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62" w:rsidRPr="00EB5295" w:rsidRDefault="002F3F77">
      <w:pPr>
        <w:pStyle w:val="berschrift1"/>
      </w:pPr>
      <w:r w:rsidRPr="00EB5295">
        <w:t xml:space="preserve">320 E – </w:t>
      </w:r>
      <w:r w:rsidR="00362B7E" w:rsidRPr="00EB5295">
        <w:t>50. 5</w:t>
      </w:r>
      <w:r w:rsidR="00E43606" w:rsidRPr="00EB5295">
        <w:t>97</w:t>
      </w:r>
      <w:r w:rsidR="002D6E86" w:rsidRPr="00EB5295">
        <w:t xml:space="preserve"> (</w:t>
      </w:r>
      <w:r w:rsidR="00E43606" w:rsidRPr="00EB5295">
        <w:t>10</w:t>
      </w:r>
      <w:r w:rsidR="002D6E86" w:rsidRPr="00EB5295">
        <w:t>)</w:t>
      </w:r>
    </w:p>
    <w:p w:rsidR="009F1B62" w:rsidRPr="00EB5295" w:rsidRDefault="009F1B62">
      <w:pPr>
        <w:pStyle w:val="berschrift2"/>
      </w:pPr>
    </w:p>
    <w:p w:rsidR="009F1B62" w:rsidRPr="00EB5295" w:rsidRDefault="009F1B62">
      <w:pPr>
        <w:spacing w:line="360" w:lineRule="auto"/>
        <w:jc w:val="center"/>
        <w:rPr>
          <w:rFonts w:ascii="Arial" w:hAnsi="Arial" w:cs="Arial"/>
          <w:u w:val="single"/>
        </w:rPr>
      </w:pPr>
    </w:p>
    <w:p w:rsidR="009F1B62" w:rsidRPr="00EB5295" w:rsidRDefault="009F1B62">
      <w:pPr>
        <w:pStyle w:val="berschrift2"/>
      </w:pPr>
      <w:r w:rsidRPr="00EB5295">
        <w:t>G e s c h ä f t s v e r t e i l u n g s p l a n</w:t>
      </w:r>
    </w:p>
    <w:p w:rsidR="009F1B62" w:rsidRPr="00EB5295" w:rsidRDefault="009F1B62">
      <w:pPr>
        <w:spacing w:line="360" w:lineRule="auto"/>
        <w:jc w:val="center"/>
        <w:rPr>
          <w:rFonts w:ascii="Arial" w:hAnsi="Arial" w:cs="Arial"/>
          <w:b/>
          <w:bCs/>
          <w:u w:val="single"/>
        </w:rPr>
      </w:pPr>
      <w:r w:rsidRPr="00EB5295">
        <w:rPr>
          <w:rFonts w:ascii="Arial" w:hAnsi="Arial" w:cs="Arial"/>
          <w:b/>
          <w:bCs/>
          <w:u w:val="single"/>
        </w:rPr>
        <w:t>des Landgeri</w:t>
      </w:r>
      <w:r w:rsidR="009F2480" w:rsidRPr="00EB5295">
        <w:rPr>
          <w:rFonts w:ascii="Arial" w:hAnsi="Arial" w:cs="Arial"/>
          <w:b/>
          <w:bCs/>
          <w:u w:val="single"/>
        </w:rPr>
        <w:t xml:space="preserve">chts Bielefeld für das Jahr </w:t>
      </w:r>
      <w:r w:rsidR="00F96013" w:rsidRPr="00EB5295">
        <w:rPr>
          <w:rFonts w:ascii="Arial" w:hAnsi="Arial" w:cs="Arial"/>
          <w:b/>
          <w:bCs/>
          <w:u w:val="single"/>
        </w:rPr>
        <w:t>201</w:t>
      </w:r>
      <w:r w:rsidR="009D112A" w:rsidRPr="00EB5295">
        <w:rPr>
          <w:rFonts w:ascii="Arial" w:hAnsi="Arial" w:cs="Arial"/>
          <w:b/>
          <w:bCs/>
          <w:u w:val="single"/>
        </w:rPr>
        <w:t>5</w:t>
      </w: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p>
    <w:p w:rsidR="009F1B62" w:rsidRPr="00EB5295" w:rsidRDefault="009F1B62">
      <w:pPr>
        <w:pStyle w:val="berschrift3"/>
      </w:pPr>
      <w:r w:rsidRPr="00EB5295">
        <w:t>A. Allgemeines</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Für die Bestimmung der Zuständigkeit gilt folgendes: </w:t>
      </w:r>
    </w:p>
    <w:p w:rsidR="009F1B62" w:rsidRPr="00EB5295" w:rsidRDefault="009F1B62">
      <w:pPr>
        <w:spacing w:line="360" w:lineRule="auto"/>
        <w:jc w:val="both"/>
        <w:rPr>
          <w:rFonts w:ascii="Arial" w:hAnsi="Arial" w:cs="Arial"/>
        </w:rPr>
      </w:pPr>
    </w:p>
    <w:p w:rsidR="00FB28AB" w:rsidRPr="00EB5295" w:rsidRDefault="00FB28AB">
      <w:pPr>
        <w:spacing w:line="360" w:lineRule="auto"/>
        <w:jc w:val="both"/>
        <w:rPr>
          <w:rFonts w:ascii="Arial" w:hAnsi="Arial" w:cs="Arial"/>
        </w:rPr>
      </w:pPr>
    </w:p>
    <w:p w:rsidR="009F1B62" w:rsidRPr="00EB5295" w:rsidRDefault="009F1B62">
      <w:pPr>
        <w:spacing w:line="360" w:lineRule="auto"/>
        <w:jc w:val="both"/>
        <w:rPr>
          <w:rFonts w:ascii="Arial" w:hAnsi="Arial" w:cs="Arial"/>
          <w:b/>
          <w:bCs/>
        </w:rPr>
      </w:pPr>
      <w:r w:rsidRPr="00EB5295">
        <w:rPr>
          <w:rFonts w:ascii="Arial" w:hAnsi="Arial" w:cs="Arial"/>
          <w:b/>
          <w:bCs/>
        </w:rPr>
        <w:t xml:space="preserve">I. </w:t>
      </w:r>
      <w:r w:rsidRPr="00EB5295">
        <w:rPr>
          <w:rFonts w:ascii="Arial" w:hAnsi="Arial" w:cs="Arial"/>
          <w:b/>
          <w:bCs/>
          <w:u w:val="single"/>
        </w:rPr>
        <w:t>hinsichtlich der Zivil- und Strafkammern:</w:t>
      </w:r>
    </w:p>
    <w:p w:rsidR="009F1B62" w:rsidRPr="00EB5295" w:rsidRDefault="009F1B62">
      <w:pPr>
        <w:spacing w:line="360" w:lineRule="auto"/>
        <w:jc w:val="both"/>
        <w:rPr>
          <w:rFonts w:ascii="Arial" w:hAnsi="Arial" w:cs="Arial"/>
        </w:rPr>
      </w:pPr>
    </w:p>
    <w:p w:rsidR="009F1B62" w:rsidRPr="00EB5295" w:rsidRDefault="00D224E0">
      <w:pPr>
        <w:pStyle w:val="Textkrper2"/>
        <w:widowControl/>
        <w:tabs>
          <w:tab w:val="clear" w:pos="204"/>
        </w:tabs>
        <w:jc w:val="both"/>
      </w:pPr>
      <w:r w:rsidRPr="00EB5295">
        <w:t>1.</w:t>
      </w:r>
    </w:p>
    <w:p w:rsidR="009F1B62" w:rsidRPr="00EB5295" w:rsidRDefault="009F1B62">
      <w:pPr>
        <w:spacing w:line="360" w:lineRule="auto"/>
        <w:jc w:val="both"/>
        <w:rPr>
          <w:rFonts w:ascii="Arial" w:hAnsi="Arial" w:cs="Arial"/>
        </w:rPr>
      </w:pPr>
      <w:r w:rsidRPr="00EB5295">
        <w:rPr>
          <w:rFonts w:ascii="Arial" w:hAnsi="Arial" w:cs="Arial"/>
        </w:rPr>
        <w:t xml:space="preserve">Für die vor dem </w:t>
      </w:r>
      <w:r w:rsidRPr="00EB5295">
        <w:rPr>
          <w:rFonts w:ascii="Arial" w:hAnsi="Arial" w:cs="Arial"/>
          <w:b/>
          <w:bCs/>
          <w:iCs/>
        </w:rPr>
        <w:t>01.01.</w:t>
      </w:r>
      <w:r w:rsidR="00F96013" w:rsidRPr="00EB5295">
        <w:rPr>
          <w:rFonts w:ascii="Arial" w:hAnsi="Arial" w:cs="Arial"/>
          <w:b/>
          <w:bCs/>
          <w:iCs/>
        </w:rPr>
        <w:t>201</w:t>
      </w:r>
      <w:r w:rsidR="009D112A" w:rsidRPr="00EB5295">
        <w:rPr>
          <w:rFonts w:ascii="Arial" w:hAnsi="Arial" w:cs="Arial"/>
          <w:b/>
          <w:bCs/>
          <w:iCs/>
        </w:rPr>
        <w:t>5</w:t>
      </w:r>
      <w:r w:rsidR="00F96013" w:rsidRPr="00EB5295">
        <w:rPr>
          <w:rFonts w:ascii="Arial" w:hAnsi="Arial" w:cs="Arial"/>
        </w:rPr>
        <w:t xml:space="preserve"> </w:t>
      </w:r>
      <w:r w:rsidRPr="00EB5295">
        <w:rPr>
          <w:rFonts w:ascii="Arial" w:hAnsi="Arial" w:cs="Arial"/>
        </w:rPr>
        <w:t xml:space="preserve">eingegangenen Sachen gilt die bis </w:t>
      </w:r>
      <w:r w:rsidR="009F2480" w:rsidRPr="00EB5295">
        <w:rPr>
          <w:rFonts w:ascii="Arial" w:hAnsi="Arial" w:cs="Arial"/>
          <w:bCs/>
          <w:iCs/>
        </w:rPr>
        <w:t>31.12.</w:t>
      </w:r>
      <w:r w:rsidR="009D112A" w:rsidRPr="00EB5295">
        <w:rPr>
          <w:rFonts w:ascii="Arial" w:hAnsi="Arial" w:cs="Arial"/>
          <w:bCs/>
          <w:iCs/>
        </w:rPr>
        <w:t>2014</w:t>
      </w:r>
      <w:r w:rsidR="00F96013" w:rsidRPr="00EB5295">
        <w:rPr>
          <w:rFonts w:ascii="Arial" w:hAnsi="Arial" w:cs="Arial"/>
        </w:rPr>
        <w:t xml:space="preserve"> </w:t>
      </w:r>
      <w:r w:rsidRPr="00EB5295">
        <w:rPr>
          <w:rFonts w:ascii="Arial" w:hAnsi="Arial" w:cs="Arial"/>
        </w:rPr>
        <w:t>maßge</w:t>
      </w:r>
      <w:r w:rsidRPr="00EB5295">
        <w:rPr>
          <w:rFonts w:ascii="Arial" w:hAnsi="Arial" w:cs="Arial"/>
        </w:rPr>
        <w:t>b</w:t>
      </w:r>
      <w:r w:rsidRPr="00EB5295">
        <w:rPr>
          <w:rFonts w:ascii="Arial" w:hAnsi="Arial" w:cs="Arial"/>
        </w:rPr>
        <w:t>liche Geschäftsverteilung fort, es sei denn, dieser Geschäftsverteilungsplan enthält eine hiervon abweichende ausdrückliche Regelung. Im Laufe des Geschäftsjahres eintretende Zuständigkeitsänderungen gelten ebenso grundsätzlich nur für die vom Tage der Änderung ab neu eingehenden Sachen, wenn nicht ausdrücklich etwas a</w:t>
      </w:r>
      <w:r w:rsidRPr="00EB5295">
        <w:rPr>
          <w:rFonts w:ascii="Arial" w:hAnsi="Arial" w:cs="Arial"/>
        </w:rPr>
        <w:t>n</w:t>
      </w:r>
      <w:r w:rsidRPr="00EB5295">
        <w:rPr>
          <w:rFonts w:ascii="Arial" w:hAnsi="Arial" w:cs="Arial"/>
        </w:rPr>
        <w:t>deres bestimmt ist.</w:t>
      </w:r>
    </w:p>
    <w:p w:rsidR="009F1B62" w:rsidRPr="00EB5295" w:rsidRDefault="009F1B62">
      <w:pPr>
        <w:spacing w:line="360" w:lineRule="auto"/>
        <w:ind w:left="283" w:hanging="283"/>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Wenn im Geschäftsverteilungsplan nicht ausdrücklich etwas anderes bestimmt ist, ist die mit der Bearbeitung einer Sache zunächst befasste Zivilkammer </w:t>
      </w:r>
      <w:r w:rsidR="00AC4B97" w:rsidRPr="00EB5295">
        <w:rPr>
          <w:rFonts w:ascii="Arial" w:hAnsi="Arial" w:cs="Arial"/>
        </w:rPr>
        <w:t>zur Abgabe der Sache an eine an</w:t>
      </w:r>
      <w:r w:rsidRPr="00EB5295">
        <w:rPr>
          <w:rFonts w:ascii="Arial" w:hAnsi="Arial" w:cs="Arial"/>
        </w:rPr>
        <w:t xml:space="preserve">dere Kammer nicht mehr befugt, wenn sie </w:t>
      </w:r>
      <w:r w:rsidR="00AC4B97" w:rsidRPr="00EB5295">
        <w:rPr>
          <w:rFonts w:ascii="Arial" w:hAnsi="Arial" w:cs="Arial"/>
        </w:rPr>
        <w:t>bereits eine sachliche Entschei</w:t>
      </w:r>
      <w:r w:rsidRPr="00EB5295">
        <w:rPr>
          <w:rFonts w:ascii="Arial" w:hAnsi="Arial" w:cs="Arial"/>
        </w:rPr>
        <w:t>dung oder Verfügung getroffen hat. Das gilt auch, wenn die Kammer die S</w:t>
      </w:r>
      <w:r w:rsidRPr="00EB5295">
        <w:rPr>
          <w:rFonts w:ascii="Arial" w:hAnsi="Arial" w:cs="Arial"/>
        </w:rPr>
        <w:t>a</w:t>
      </w:r>
      <w:r w:rsidRPr="00EB5295">
        <w:rPr>
          <w:rFonts w:ascii="Arial" w:hAnsi="Arial" w:cs="Arial"/>
        </w:rPr>
        <w:t>che nur im Prozesskostenhilfeverfahren bearbeitet hat. Eine sachliche Verfügung ist nicht das Hinwirken auf eine gesetzlich gebotene Vervollständigung oder Korrektur der Angaben zur Person der Parteien oder Beschuldigten, soweit sie unter dem e</w:t>
      </w:r>
      <w:r w:rsidRPr="00EB5295">
        <w:rPr>
          <w:rFonts w:ascii="Arial" w:hAnsi="Arial" w:cs="Arial"/>
        </w:rPr>
        <w:t>r</w:t>
      </w:r>
      <w:r w:rsidRPr="00EB5295">
        <w:rPr>
          <w:rFonts w:ascii="Arial" w:hAnsi="Arial" w:cs="Arial"/>
        </w:rPr>
        <w:t>kennbaren Vorbehalt der endgültigen Geschäftsverteilung erfolgt.</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Eine Strafkammer, die über die Eröffnung des Hauptverfahrens entschieden oder Termin zur Berufungsverhandlung bestimmt hat, bleibt mit dem jeweiligen Verfahren </w:t>
      </w:r>
    </w:p>
    <w:p w:rsidR="009F1B62" w:rsidRPr="00EB5295" w:rsidRDefault="009F1B62">
      <w:pPr>
        <w:spacing w:line="360" w:lineRule="auto"/>
        <w:jc w:val="both"/>
        <w:rPr>
          <w:rFonts w:ascii="Arial" w:hAnsi="Arial" w:cs="Arial"/>
        </w:rPr>
      </w:pPr>
      <w:r w:rsidRPr="00EB5295">
        <w:rPr>
          <w:rFonts w:ascii="Arial" w:hAnsi="Arial" w:cs="Arial"/>
        </w:rPr>
        <w:lastRenderedPageBreak/>
        <w:t>auch dann weiter befasst, wenn sich ihre Unzuständigkeit nachträglich ergibt, es sei denn, es handelt sich um die gesetzliche Zuständigkeit einer anderen Kammer.</w:t>
      </w:r>
    </w:p>
    <w:p w:rsidR="00860660" w:rsidRPr="00EB5295" w:rsidRDefault="00860660">
      <w:pPr>
        <w:spacing w:line="360" w:lineRule="auto"/>
        <w:jc w:val="both"/>
        <w:rPr>
          <w:rFonts w:ascii="Arial" w:hAnsi="Arial" w:cs="Arial"/>
        </w:rPr>
      </w:pPr>
    </w:p>
    <w:p w:rsidR="009F1B62" w:rsidRPr="00EB5295" w:rsidRDefault="009F1B62">
      <w:pPr>
        <w:pStyle w:val="Textkrper2"/>
        <w:widowControl/>
        <w:tabs>
          <w:tab w:val="clear" w:pos="204"/>
        </w:tabs>
        <w:jc w:val="both"/>
      </w:pPr>
      <w:r w:rsidRPr="00EB5295">
        <w:t xml:space="preserve">2. </w:t>
      </w:r>
    </w:p>
    <w:p w:rsidR="009F1B62" w:rsidRPr="00EB5295" w:rsidRDefault="009F1B62">
      <w:pPr>
        <w:spacing w:line="360" w:lineRule="auto"/>
        <w:jc w:val="both"/>
        <w:rPr>
          <w:rFonts w:ascii="Arial" w:hAnsi="Arial" w:cs="Arial"/>
        </w:rPr>
      </w:pPr>
      <w:r w:rsidRPr="00EB5295">
        <w:rPr>
          <w:rFonts w:ascii="Arial" w:hAnsi="Arial" w:cs="Arial"/>
        </w:rPr>
        <w:t xml:space="preserve">Bei Meinungsverschiedenheiten von Kammern über ihre Zuständigkeit gibt </w:t>
      </w:r>
      <w:r w:rsidR="00B71D26" w:rsidRPr="00EB5295">
        <w:rPr>
          <w:rFonts w:ascii="Arial" w:hAnsi="Arial" w:cs="Arial"/>
        </w:rPr>
        <w:t xml:space="preserve">Herr </w:t>
      </w:r>
      <w:r w:rsidR="00F96013" w:rsidRPr="00EB5295">
        <w:rPr>
          <w:rFonts w:ascii="Arial" w:hAnsi="Arial" w:cs="Arial"/>
        </w:rPr>
        <w:t>Vo</w:t>
      </w:r>
      <w:r w:rsidR="00F96013" w:rsidRPr="00EB5295">
        <w:rPr>
          <w:rFonts w:ascii="Arial" w:hAnsi="Arial" w:cs="Arial"/>
        </w:rPr>
        <w:t>r</w:t>
      </w:r>
      <w:r w:rsidR="00F96013" w:rsidRPr="00EB5295">
        <w:rPr>
          <w:rFonts w:ascii="Arial" w:hAnsi="Arial" w:cs="Arial"/>
        </w:rPr>
        <w:t xml:space="preserve">sitzender Richter am Landgericht Dr. Misera </w:t>
      </w:r>
      <w:r w:rsidRPr="00EB5295">
        <w:rPr>
          <w:rFonts w:ascii="Arial" w:hAnsi="Arial" w:cs="Arial"/>
        </w:rPr>
        <w:t>seine Stellungnahme ab. Falls sich die beteiligten Kammern dieser nicht anschließen, entscheidet das Präsidium.</w:t>
      </w:r>
    </w:p>
    <w:p w:rsidR="009F1B62" w:rsidRPr="00EB5295" w:rsidRDefault="009F1B62" w:rsidP="00F07BDE">
      <w:pPr>
        <w:jc w:val="both"/>
        <w:rPr>
          <w:rFonts w:ascii="Arial" w:hAnsi="Arial" w:cs="Arial"/>
        </w:rPr>
      </w:pPr>
    </w:p>
    <w:p w:rsidR="009F1B62" w:rsidRPr="00EB5295" w:rsidRDefault="009F1B62">
      <w:pPr>
        <w:pStyle w:val="Textkrper-Einzug21"/>
        <w:tabs>
          <w:tab w:val="clear" w:pos="426"/>
          <w:tab w:val="left" w:pos="142"/>
        </w:tabs>
        <w:spacing w:line="360" w:lineRule="auto"/>
        <w:ind w:left="0" w:firstLine="0"/>
        <w:jc w:val="both"/>
        <w:rPr>
          <w:rFonts w:ascii="Arial" w:hAnsi="Arial" w:cs="Arial"/>
          <w:b/>
          <w:bCs/>
          <w:sz w:val="24"/>
        </w:rPr>
      </w:pPr>
      <w:r w:rsidRPr="00EB5295">
        <w:rPr>
          <w:rFonts w:ascii="Arial" w:hAnsi="Arial" w:cs="Arial"/>
          <w:b/>
          <w:bCs/>
          <w:sz w:val="24"/>
        </w:rPr>
        <w:t>3.</w:t>
      </w:r>
    </w:p>
    <w:p w:rsidR="009F1B62" w:rsidRPr="00EB5295" w:rsidRDefault="009F1B62" w:rsidP="00F92F7B">
      <w:pPr>
        <w:pStyle w:val="Textkrper-Einzug21"/>
        <w:tabs>
          <w:tab w:val="clear" w:pos="426"/>
          <w:tab w:val="left" w:pos="142"/>
        </w:tabs>
        <w:spacing w:after="120" w:line="360" w:lineRule="auto"/>
        <w:ind w:left="0" w:firstLine="0"/>
        <w:jc w:val="both"/>
        <w:rPr>
          <w:rFonts w:ascii="Arial" w:hAnsi="Arial" w:cs="Arial"/>
          <w:sz w:val="24"/>
        </w:rPr>
      </w:pPr>
      <w:r w:rsidRPr="00EB5295">
        <w:rPr>
          <w:rFonts w:ascii="Arial" w:hAnsi="Arial" w:cs="Arial"/>
          <w:sz w:val="24"/>
        </w:rPr>
        <w:t>Soweit im Kammerbesetzungsplan Mitglieder oder Beisitzer einer oder mehrere Kammern als Vertreter bezeichnet sind, werden sie in der Reihenfolge ihres Diensta</w:t>
      </w:r>
      <w:r w:rsidRPr="00EB5295">
        <w:rPr>
          <w:rFonts w:ascii="Arial" w:hAnsi="Arial" w:cs="Arial"/>
          <w:sz w:val="24"/>
        </w:rPr>
        <w:t>l</w:t>
      </w:r>
      <w:r w:rsidRPr="00EB5295">
        <w:rPr>
          <w:rFonts w:ascii="Arial" w:hAnsi="Arial" w:cs="Arial"/>
          <w:sz w:val="24"/>
        </w:rPr>
        <w:t>ters herangezogen, und zwar der nach dem Dienstalter jüngste zuerst, bei gleichem Dienstalter der nach dem Lebensalter jüngste zuerst, Vorsitzende Richter zuletzt.</w:t>
      </w:r>
    </w:p>
    <w:p w:rsidR="009F1B62" w:rsidRPr="00EB5295" w:rsidRDefault="009F1B62">
      <w:pPr>
        <w:widowControl w:val="0"/>
        <w:tabs>
          <w:tab w:val="left" w:pos="-142"/>
        </w:tabs>
        <w:spacing w:line="360" w:lineRule="auto"/>
        <w:jc w:val="both"/>
        <w:rPr>
          <w:rFonts w:ascii="Arial" w:hAnsi="Arial" w:cs="Arial"/>
        </w:rPr>
      </w:pPr>
      <w:r w:rsidRPr="00EB5295">
        <w:rPr>
          <w:rFonts w:ascii="Arial" w:hAnsi="Arial" w:cs="Arial"/>
        </w:rPr>
        <w:t>Bei der Vertretung der 1., 2., 3., 4., 8., 9. und 10. Strafkammer treten, wenn die Be</w:t>
      </w:r>
      <w:r w:rsidRPr="00EB5295">
        <w:rPr>
          <w:rFonts w:ascii="Arial" w:hAnsi="Arial" w:cs="Arial"/>
        </w:rPr>
        <w:t>i</w:t>
      </w:r>
      <w:r w:rsidRPr="00EB5295">
        <w:rPr>
          <w:rFonts w:ascii="Arial" w:hAnsi="Arial" w:cs="Arial"/>
        </w:rPr>
        <w:t xml:space="preserve">sitzer der Vertretungs- und aller Ersatzvertretungskammern verhindert sind, </w:t>
      </w:r>
      <w:r w:rsidRPr="00EB5295">
        <w:rPr>
          <w:rFonts w:ascii="Arial" w:hAnsi="Arial" w:cs="Arial"/>
          <w:u w:val="single"/>
        </w:rPr>
        <w:t>bei En</w:t>
      </w:r>
      <w:r w:rsidRPr="00EB5295">
        <w:rPr>
          <w:rFonts w:ascii="Arial" w:hAnsi="Arial" w:cs="Arial"/>
          <w:u w:val="single"/>
        </w:rPr>
        <w:t>t</w:t>
      </w:r>
      <w:r w:rsidRPr="00EB5295">
        <w:rPr>
          <w:rFonts w:ascii="Arial" w:hAnsi="Arial" w:cs="Arial"/>
          <w:u w:val="single"/>
        </w:rPr>
        <w:t>scheidungen außerhalb der Hauptverhandlung</w:t>
      </w:r>
      <w:r w:rsidRPr="00EB5295">
        <w:rPr>
          <w:rFonts w:ascii="Arial" w:hAnsi="Arial" w:cs="Arial"/>
        </w:rPr>
        <w:t xml:space="preserve"> die Vorsitzenden der Vertretung</w:t>
      </w:r>
      <w:r w:rsidRPr="00EB5295">
        <w:rPr>
          <w:rFonts w:ascii="Arial" w:hAnsi="Arial" w:cs="Arial"/>
        </w:rPr>
        <w:t>s</w:t>
      </w:r>
      <w:r w:rsidRPr="00EB5295">
        <w:rPr>
          <w:rFonts w:ascii="Arial" w:hAnsi="Arial" w:cs="Arial"/>
        </w:rPr>
        <w:t>kammern in der Reihenfolge ihrer Benennung als Vertreter ein.</w:t>
      </w:r>
    </w:p>
    <w:p w:rsidR="009F1B62" w:rsidRPr="00EB5295" w:rsidRDefault="009F1B62" w:rsidP="00F07BDE">
      <w:pPr>
        <w:tabs>
          <w:tab w:val="left" w:pos="-142"/>
        </w:tabs>
        <w:jc w:val="both"/>
        <w:rPr>
          <w:rFonts w:ascii="Arial" w:hAnsi="Arial" w:cs="Arial"/>
        </w:rPr>
      </w:pPr>
    </w:p>
    <w:p w:rsidR="009F1B62" w:rsidRPr="00EB5295" w:rsidRDefault="009F1B62">
      <w:pPr>
        <w:pStyle w:val="Textkrper2"/>
        <w:widowControl/>
        <w:tabs>
          <w:tab w:val="clear" w:pos="204"/>
          <w:tab w:val="left" w:pos="0"/>
        </w:tabs>
        <w:jc w:val="both"/>
      </w:pPr>
      <w:r w:rsidRPr="00EB5295">
        <w:t>4.</w:t>
      </w:r>
    </w:p>
    <w:p w:rsidR="009F1B62" w:rsidRPr="00EB5295" w:rsidRDefault="009F1B62">
      <w:pPr>
        <w:spacing w:line="360" w:lineRule="auto"/>
        <w:jc w:val="both"/>
        <w:rPr>
          <w:rFonts w:ascii="Arial" w:hAnsi="Arial" w:cs="Arial"/>
        </w:rPr>
      </w:pPr>
      <w:r w:rsidRPr="00EB5295">
        <w:rPr>
          <w:rFonts w:ascii="Arial" w:hAnsi="Arial" w:cs="Arial"/>
        </w:rPr>
        <w:t>Soweit Kammern mit mehr als zwei Beisitzern besetzt sind, wird ausdrücklich festg</w:t>
      </w:r>
      <w:r w:rsidRPr="00EB5295">
        <w:rPr>
          <w:rFonts w:ascii="Arial" w:hAnsi="Arial" w:cs="Arial"/>
        </w:rPr>
        <w:t>e</w:t>
      </w:r>
      <w:r w:rsidRPr="00EB5295">
        <w:rPr>
          <w:rFonts w:ascii="Arial" w:hAnsi="Arial" w:cs="Arial"/>
        </w:rPr>
        <w:t>stellt, dass dies zur Gewährung einer geordneten Rechtsprechung unvermeidbar ist.</w:t>
      </w:r>
    </w:p>
    <w:p w:rsidR="009F1B62" w:rsidRPr="00EB5295" w:rsidRDefault="009F1B62" w:rsidP="00F07BDE">
      <w:pPr>
        <w:jc w:val="both"/>
        <w:rPr>
          <w:rFonts w:ascii="Arial" w:hAnsi="Arial" w:cs="Arial"/>
        </w:rPr>
      </w:pPr>
    </w:p>
    <w:p w:rsidR="009F1B62" w:rsidRPr="00EB5295" w:rsidRDefault="009B1BF8">
      <w:pPr>
        <w:pStyle w:val="Textkrper2"/>
        <w:widowControl/>
        <w:tabs>
          <w:tab w:val="clear" w:pos="204"/>
        </w:tabs>
        <w:jc w:val="both"/>
      </w:pPr>
      <w:r w:rsidRPr="00EB5295">
        <w:t>5.</w:t>
      </w:r>
    </w:p>
    <w:p w:rsidR="00994B1F" w:rsidRPr="00EB5295" w:rsidRDefault="00994B1F" w:rsidP="00D46E16">
      <w:pPr>
        <w:spacing w:after="120" w:line="360" w:lineRule="auto"/>
        <w:jc w:val="both"/>
        <w:rPr>
          <w:rFonts w:ascii="Arial" w:hAnsi="Arial" w:cs="Arial"/>
        </w:rPr>
      </w:pPr>
      <w:r w:rsidRPr="00EB5295">
        <w:rPr>
          <w:rFonts w:ascii="Arial" w:hAnsi="Arial" w:cs="Arial"/>
        </w:rPr>
        <w:t>Bei gleichzeitiger Zugehörigkeit eines Richters zu mehreren Kammern gilt, sofern im Einzelfall keine abweichende Regelung getroffen wird, Folgendes:</w:t>
      </w:r>
    </w:p>
    <w:p w:rsidR="00AC4B97" w:rsidRPr="00EB5295" w:rsidRDefault="009F1B62" w:rsidP="00D46E16">
      <w:pPr>
        <w:spacing w:after="120" w:line="360" w:lineRule="auto"/>
        <w:jc w:val="both"/>
        <w:rPr>
          <w:rFonts w:ascii="Arial" w:hAnsi="Arial" w:cs="Arial"/>
        </w:rPr>
      </w:pPr>
      <w:r w:rsidRPr="00EB5295">
        <w:rPr>
          <w:rFonts w:ascii="Arial" w:hAnsi="Arial" w:cs="Arial"/>
        </w:rPr>
        <w:t>Ist ein Richter sowohl Mitglied in einer Zivilkammer als auch in einer Straf</w:t>
      </w:r>
      <w:r w:rsidR="00994B1F" w:rsidRPr="00EB5295">
        <w:rPr>
          <w:rFonts w:ascii="Arial" w:hAnsi="Arial" w:cs="Arial"/>
        </w:rPr>
        <w:t>- oder Strafvollstreckungs</w:t>
      </w:r>
      <w:r w:rsidRPr="00EB5295">
        <w:rPr>
          <w:rFonts w:ascii="Arial" w:hAnsi="Arial" w:cs="Arial"/>
        </w:rPr>
        <w:t>kammer, geht die Tätigkeit in der Straf</w:t>
      </w:r>
      <w:r w:rsidR="00994B1F" w:rsidRPr="00EB5295">
        <w:rPr>
          <w:rFonts w:ascii="Arial" w:hAnsi="Arial" w:cs="Arial"/>
        </w:rPr>
        <w:t xml:space="preserve">- </w:t>
      </w:r>
      <w:r w:rsidR="00F07BDE" w:rsidRPr="00EB5295">
        <w:rPr>
          <w:rFonts w:ascii="Arial" w:hAnsi="Arial" w:cs="Arial"/>
        </w:rPr>
        <w:t>oder Strafvollstreckung</w:t>
      </w:r>
      <w:r w:rsidR="00F07BDE" w:rsidRPr="00EB5295">
        <w:rPr>
          <w:rFonts w:ascii="Arial" w:hAnsi="Arial" w:cs="Arial"/>
        </w:rPr>
        <w:t>s</w:t>
      </w:r>
      <w:r w:rsidRPr="00EB5295">
        <w:rPr>
          <w:rFonts w:ascii="Arial" w:hAnsi="Arial" w:cs="Arial"/>
        </w:rPr>
        <w:t>kammer derjenigen in der Zivilkammer vor, nicht jedoch die mit einer anderen Täti</w:t>
      </w:r>
      <w:r w:rsidRPr="00EB5295">
        <w:rPr>
          <w:rFonts w:ascii="Arial" w:hAnsi="Arial" w:cs="Arial"/>
        </w:rPr>
        <w:t>g</w:t>
      </w:r>
      <w:r w:rsidRPr="00EB5295">
        <w:rPr>
          <w:rFonts w:ascii="Arial" w:hAnsi="Arial" w:cs="Arial"/>
        </w:rPr>
        <w:t>keit in einer Straf</w:t>
      </w:r>
      <w:r w:rsidR="00F07BDE" w:rsidRPr="00EB5295">
        <w:rPr>
          <w:rFonts w:ascii="Arial" w:hAnsi="Arial" w:cs="Arial"/>
        </w:rPr>
        <w:t>-</w:t>
      </w:r>
      <w:r w:rsidRPr="00EB5295">
        <w:rPr>
          <w:rFonts w:ascii="Arial" w:hAnsi="Arial" w:cs="Arial"/>
        </w:rPr>
        <w:t xml:space="preserve"> </w:t>
      </w:r>
      <w:r w:rsidR="00F07BDE" w:rsidRPr="00EB5295">
        <w:rPr>
          <w:rFonts w:ascii="Arial" w:hAnsi="Arial" w:cs="Arial"/>
        </w:rPr>
        <w:t xml:space="preserve">oder Strafvollstreckungskammer </w:t>
      </w:r>
      <w:r w:rsidRPr="00EB5295">
        <w:rPr>
          <w:rFonts w:ascii="Arial" w:hAnsi="Arial" w:cs="Arial"/>
        </w:rPr>
        <w:t>verbundene Wahrnehmung einer Vertretung in einer anderen Straf</w:t>
      </w:r>
      <w:r w:rsidR="00F07BDE" w:rsidRPr="00EB5295">
        <w:rPr>
          <w:rFonts w:ascii="Arial" w:hAnsi="Arial" w:cs="Arial"/>
        </w:rPr>
        <w:t>- oder Strafvollstreckungskammer</w:t>
      </w:r>
      <w:r w:rsidRPr="00EB5295">
        <w:rPr>
          <w:rFonts w:ascii="Arial" w:hAnsi="Arial" w:cs="Arial"/>
        </w:rPr>
        <w:t>.</w:t>
      </w:r>
      <w:r w:rsidR="00D46E16" w:rsidRPr="00EB5295">
        <w:rPr>
          <w:rFonts w:ascii="Arial" w:hAnsi="Arial" w:cs="Arial"/>
        </w:rPr>
        <w:t xml:space="preserve"> </w:t>
      </w:r>
    </w:p>
    <w:p w:rsidR="00A97E97" w:rsidRPr="00EB5295" w:rsidRDefault="00A97E97" w:rsidP="00A97E97">
      <w:pPr>
        <w:spacing w:after="120" w:line="360" w:lineRule="auto"/>
        <w:jc w:val="both"/>
        <w:rPr>
          <w:rFonts w:ascii="Arial" w:hAnsi="Arial" w:cs="Arial"/>
        </w:rPr>
      </w:pPr>
      <w:r w:rsidRPr="00EB5295">
        <w:rPr>
          <w:rFonts w:ascii="Arial" w:hAnsi="Arial" w:cs="Arial"/>
        </w:rPr>
        <w:t>Die Tätigkeit in einer Zivilkammer</w:t>
      </w:r>
      <w:r w:rsidR="0017315E" w:rsidRPr="00EB5295">
        <w:rPr>
          <w:rFonts w:ascii="Arial" w:hAnsi="Arial" w:cs="Arial"/>
        </w:rPr>
        <w:t>, nicht jedoch die in einer Strafvollstreckungska</w:t>
      </w:r>
      <w:r w:rsidR="0017315E" w:rsidRPr="00EB5295">
        <w:rPr>
          <w:rFonts w:ascii="Arial" w:hAnsi="Arial" w:cs="Arial"/>
        </w:rPr>
        <w:t>m</w:t>
      </w:r>
      <w:r w:rsidR="0017315E" w:rsidRPr="00EB5295">
        <w:rPr>
          <w:rFonts w:ascii="Arial" w:hAnsi="Arial" w:cs="Arial"/>
        </w:rPr>
        <w:t>mer,</w:t>
      </w:r>
      <w:r w:rsidRPr="00EB5295">
        <w:rPr>
          <w:rFonts w:ascii="Arial" w:hAnsi="Arial" w:cs="Arial"/>
        </w:rPr>
        <w:t xml:space="preserve"> geht der Wahrnehmung einer Ersatzvertretung nach Ziff. A.I.6. dieses G</w:t>
      </w:r>
      <w:r w:rsidRPr="00EB5295">
        <w:rPr>
          <w:rFonts w:ascii="Arial" w:hAnsi="Arial" w:cs="Arial"/>
        </w:rPr>
        <w:t>e</w:t>
      </w:r>
      <w:r w:rsidRPr="00EB5295">
        <w:rPr>
          <w:rFonts w:ascii="Arial" w:hAnsi="Arial" w:cs="Arial"/>
        </w:rPr>
        <w:t>schäftsverteilungsplanes vor.</w:t>
      </w:r>
    </w:p>
    <w:p w:rsidR="009F1B62" w:rsidRPr="00EB5295" w:rsidRDefault="009F1B62" w:rsidP="00D46E16">
      <w:pPr>
        <w:spacing w:after="120" w:line="360" w:lineRule="auto"/>
        <w:jc w:val="both"/>
        <w:rPr>
          <w:rFonts w:ascii="Arial" w:hAnsi="Arial" w:cs="Arial"/>
        </w:rPr>
      </w:pPr>
      <w:r w:rsidRPr="00EB5295">
        <w:rPr>
          <w:rFonts w:ascii="Arial" w:hAnsi="Arial" w:cs="Arial"/>
        </w:rPr>
        <w:lastRenderedPageBreak/>
        <w:t>Die Tätigkeit in einer Strafkammer geht der Tätigkeit in einer Strafvollstreckung</w:t>
      </w:r>
      <w:r w:rsidRPr="00EB5295">
        <w:rPr>
          <w:rFonts w:ascii="Arial" w:hAnsi="Arial" w:cs="Arial"/>
        </w:rPr>
        <w:t>s</w:t>
      </w:r>
      <w:r w:rsidRPr="00EB5295">
        <w:rPr>
          <w:rFonts w:ascii="Arial" w:hAnsi="Arial" w:cs="Arial"/>
        </w:rPr>
        <w:t>kammer vor.</w:t>
      </w:r>
    </w:p>
    <w:p w:rsidR="00994B1F" w:rsidRPr="00EB5295" w:rsidRDefault="00994B1F" w:rsidP="00D46E16">
      <w:pPr>
        <w:spacing w:after="120" w:line="360" w:lineRule="auto"/>
        <w:jc w:val="both"/>
        <w:rPr>
          <w:rFonts w:ascii="Arial" w:hAnsi="Arial" w:cs="Arial"/>
        </w:rPr>
      </w:pPr>
      <w:r w:rsidRPr="00EB5295">
        <w:rPr>
          <w:rFonts w:ascii="Arial" w:hAnsi="Arial" w:cs="Arial"/>
        </w:rPr>
        <w:t>Ist ein Richter Mitglied in mehreren gleichartigen Kammern (d. h. in mehreren Zivi</w:t>
      </w:r>
      <w:r w:rsidRPr="00EB5295">
        <w:rPr>
          <w:rFonts w:ascii="Arial" w:hAnsi="Arial" w:cs="Arial"/>
        </w:rPr>
        <w:t>l</w:t>
      </w:r>
      <w:r w:rsidRPr="00EB5295">
        <w:rPr>
          <w:rFonts w:ascii="Arial" w:hAnsi="Arial" w:cs="Arial"/>
        </w:rPr>
        <w:t>kammern, mehreren Strafkammern oder mehreren Strafvollstreckungskammern) hat die Tätigkeit in der Kammer Vorrang, welcher der Richter mit höherem Arbeitskraf</w:t>
      </w:r>
      <w:r w:rsidRPr="00EB5295">
        <w:rPr>
          <w:rFonts w:ascii="Arial" w:hAnsi="Arial" w:cs="Arial"/>
        </w:rPr>
        <w:t>t</w:t>
      </w:r>
      <w:r w:rsidRPr="00EB5295">
        <w:rPr>
          <w:rFonts w:ascii="Arial" w:hAnsi="Arial" w:cs="Arial"/>
        </w:rPr>
        <w:t>anteil angehört, bei jeweils gleichen Arbeitskraftanteilen die Kammer mit der niedrig</w:t>
      </w:r>
      <w:r w:rsidRPr="00EB5295">
        <w:rPr>
          <w:rFonts w:ascii="Arial" w:hAnsi="Arial" w:cs="Arial"/>
        </w:rPr>
        <w:t>e</w:t>
      </w:r>
      <w:r w:rsidRPr="00EB5295">
        <w:rPr>
          <w:rFonts w:ascii="Arial" w:hAnsi="Arial" w:cs="Arial"/>
        </w:rPr>
        <w:t>ren Ordnungsnummer.</w:t>
      </w:r>
    </w:p>
    <w:p w:rsidR="00546697" w:rsidRPr="00EB5295" w:rsidRDefault="006D62A2">
      <w:pPr>
        <w:spacing w:line="360" w:lineRule="auto"/>
        <w:jc w:val="both"/>
        <w:rPr>
          <w:rFonts w:ascii="Arial" w:hAnsi="Arial" w:cs="Arial"/>
        </w:rPr>
      </w:pPr>
      <w:r w:rsidRPr="00EB5295">
        <w:rPr>
          <w:rFonts w:ascii="Arial" w:hAnsi="Arial" w:cs="Arial"/>
        </w:rPr>
        <w:t xml:space="preserve">Die </w:t>
      </w:r>
      <w:r w:rsidR="00546697" w:rsidRPr="00EB5295">
        <w:rPr>
          <w:rFonts w:ascii="Arial" w:hAnsi="Arial" w:cs="Arial"/>
        </w:rPr>
        <w:t xml:space="preserve">Tätigkeit in </w:t>
      </w:r>
      <w:r w:rsidRPr="00EB5295">
        <w:rPr>
          <w:rFonts w:ascii="Arial" w:hAnsi="Arial" w:cs="Arial"/>
        </w:rPr>
        <w:t>einer bereits</w:t>
      </w:r>
      <w:r w:rsidR="00546697" w:rsidRPr="00EB5295">
        <w:rPr>
          <w:rFonts w:ascii="Arial" w:hAnsi="Arial" w:cs="Arial"/>
        </w:rPr>
        <w:t xml:space="preserve"> laufenden Hauptverhandlung hat </w:t>
      </w:r>
      <w:r w:rsidRPr="00EB5295">
        <w:rPr>
          <w:rFonts w:ascii="Arial" w:hAnsi="Arial" w:cs="Arial"/>
        </w:rPr>
        <w:t xml:space="preserve">jedoch </w:t>
      </w:r>
      <w:r w:rsidR="00546697" w:rsidRPr="00EB5295">
        <w:rPr>
          <w:rFonts w:ascii="Arial" w:hAnsi="Arial" w:cs="Arial"/>
        </w:rPr>
        <w:t>Vorrang g</w:t>
      </w:r>
      <w:r w:rsidR="00546697" w:rsidRPr="00EB5295">
        <w:rPr>
          <w:rFonts w:ascii="Arial" w:hAnsi="Arial" w:cs="Arial"/>
        </w:rPr>
        <w:t>e</w:t>
      </w:r>
      <w:r w:rsidR="00546697" w:rsidRPr="00EB5295">
        <w:rPr>
          <w:rFonts w:ascii="Arial" w:hAnsi="Arial" w:cs="Arial"/>
        </w:rPr>
        <w:t>genüber anderweitige</w:t>
      </w:r>
      <w:r w:rsidRPr="00EB5295">
        <w:rPr>
          <w:rFonts w:ascii="Arial" w:hAnsi="Arial" w:cs="Arial"/>
        </w:rPr>
        <w:t>r</w:t>
      </w:r>
      <w:r w:rsidR="00546697" w:rsidRPr="00EB5295">
        <w:rPr>
          <w:rFonts w:ascii="Arial" w:hAnsi="Arial" w:cs="Arial"/>
        </w:rPr>
        <w:t xml:space="preserve"> Tätigkeit.</w:t>
      </w:r>
    </w:p>
    <w:p w:rsidR="00665418" w:rsidRPr="00EB5295" w:rsidRDefault="00665418">
      <w:pPr>
        <w:spacing w:line="360" w:lineRule="auto"/>
        <w:jc w:val="both"/>
        <w:rPr>
          <w:rFonts w:ascii="Arial" w:hAnsi="Arial" w:cs="Arial"/>
        </w:rPr>
      </w:pPr>
    </w:p>
    <w:p w:rsidR="003C7E08" w:rsidRPr="00EB5295" w:rsidRDefault="00546697">
      <w:pPr>
        <w:spacing w:line="360" w:lineRule="auto"/>
        <w:jc w:val="both"/>
        <w:rPr>
          <w:rFonts w:ascii="Arial" w:hAnsi="Arial" w:cs="Arial"/>
          <w:b/>
        </w:rPr>
      </w:pPr>
      <w:r w:rsidRPr="00EB5295">
        <w:rPr>
          <w:rFonts w:ascii="Arial" w:hAnsi="Arial" w:cs="Arial"/>
          <w:b/>
        </w:rPr>
        <w:t>6.</w:t>
      </w:r>
    </w:p>
    <w:p w:rsidR="007E4B7B" w:rsidRPr="00EB5295" w:rsidRDefault="002F5D26" w:rsidP="007E4B7B">
      <w:pPr>
        <w:spacing w:after="120" w:line="360" w:lineRule="auto"/>
        <w:jc w:val="both"/>
        <w:rPr>
          <w:rFonts w:ascii="Arial" w:hAnsi="Arial" w:cs="Arial"/>
        </w:rPr>
      </w:pPr>
      <w:r w:rsidRPr="00EB5295">
        <w:rPr>
          <w:rFonts w:ascii="Arial" w:hAnsi="Arial" w:cs="Arial"/>
        </w:rPr>
        <w:t>Für den Fall,</w:t>
      </w:r>
      <w:r w:rsidR="0041501F" w:rsidRPr="00EB5295">
        <w:rPr>
          <w:rFonts w:ascii="Arial" w:hAnsi="Arial" w:cs="Arial"/>
        </w:rPr>
        <w:t xml:space="preserve"> dass sämtliche der in Abschnitt</w:t>
      </w:r>
      <w:r w:rsidRPr="00EB5295">
        <w:rPr>
          <w:rFonts w:ascii="Arial" w:hAnsi="Arial" w:cs="Arial"/>
        </w:rPr>
        <w:t xml:space="preserve"> C aufgeführten Vertreter und Ersatzve</w:t>
      </w:r>
      <w:r w:rsidRPr="00EB5295">
        <w:rPr>
          <w:rFonts w:ascii="Arial" w:hAnsi="Arial" w:cs="Arial"/>
        </w:rPr>
        <w:t>r</w:t>
      </w:r>
      <w:r w:rsidRPr="00EB5295">
        <w:rPr>
          <w:rFonts w:ascii="Arial" w:hAnsi="Arial" w:cs="Arial"/>
        </w:rPr>
        <w:t xml:space="preserve">treter der großen Strafkammern an der Übernahme einer Vertretung verhindert sind, erfolgt die weitere Ersatzvertretung </w:t>
      </w:r>
      <w:r w:rsidR="0041501F" w:rsidRPr="00EB5295">
        <w:rPr>
          <w:rFonts w:ascii="Arial" w:hAnsi="Arial" w:cs="Arial"/>
        </w:rPr>
        <w:t xml:space="preserve">durch </w:t>
      </w:r>
      <w:r w:rsidR="007E4B7B" w:rsidRPr="00EB5295">
        <w:rPr>
          <w:rFonts w:ascii="Arial" w:hAnsi="Arial" w:cs="Arial"/>
        </w:rPr>
        <w:t>einen Proberichter und, soweit dieser g</w:t>
      </w:r>
      <w:r w:rsidR="007E4B7B" w:rsidRPr="00EB5295">
        <w:rPr>
          <w:rFonts w:ascii="Arial" w:hAnsi="Arial" w:cs="Arial"/>
        </w:rPr>
        <w:t>e</w:t>
      </w:r>
      <w:r w:rsidR="007E4B7B" w:rsidRPr="00EB5295">
        <w:rPr>
          <w:rFonts w:ascii="Arial" w:hAnsi="Arial" w:cs="Arial"/>
        </w:rPr>
        <w:t xml:space="preserve">mäß § 29 DRiG nicht heranzuziehen ist sowie bei dessen Verhinderung, durch die planmäßig angestellten Beisitzer der Zivilkammern, jedoch vorbehaltlich der unter Ziff. 8 </w:t>
      </w:r>
      <w:proofErr w:type="gramStart"/>
      <w:r w:rsidR="007E4B7B" w:rsidRPr="00EB5295">
        <w:rPr>
          <w:rFonts w:ascii="Arial" w:hAnsi="Arial" w:cs="Arial"/>
        </w:rPr>
        <w:t>geregelten Ausnahme</w:t>
      </w:r>
      <w:proofErr w:type="gramEnd"/>
      <w:r w:rsidR="007E4B7B" w:rsidRPr="00EB5295">
        <w:rPr>
          <w:rFonts w:ascii="Arial" w:hAnsi="Arial" w:cs="Arial"/>
        </w:rPr>
        <w:t>. Dabei richtet sich die Zuständigkeit jeweils nach der Reihenfolge des Dienstalters, beginnend mit dem dienstjüngsten Richter. Bei gle</w:t>
      </w:r>
      <w:r w:rsidR="007E4B7B" w:rsidRPr="00EB5295">
        <w:rPr>
          <w:rFonts w:ascii="Arial" w:hAnsi="Arial" w:cs="Arial"/>
        </w:rPr>
        <w:t>i</w:t>
      </w:r>
      <w:r w:rsidR="007E4B7B" w:rsidRPr="00EB5295">
        <w:rPr>
          <w:rFonts w:ascii="Arial" w:hAnsi="Arial" w:cs="Arial"/>
        </w:rPr>
        <w:t>chem Dienstalter ist der nach dem Lebensalter jüngste Richter zuerst zuständig.</w:t>
      </w:r>
    </w:p>
    <w:p w:rsidR="00023C9C" w:rsidRPr="00EB5295" w:rsidRDefault="00023C9C" w:rsidP="00023C9C">
      <w:pPr>
        <w:spacing w:after="120" w:line="360" w:lineRule="auto"/>
        <w:jc w:val="both"/>
        <w:rPr>
          <w:rFonts w:ascii="Arial" w:hAnsi="Arial" w:cs="Arial"/>
          <w:b/>
        </w:rPr>
      </w:pPr>
    </w:p>
    <w:p w:rsidR="00023C9C" w:rsidRPr="00EB5295" w:rsidRDefault="00023C9C" w:rsidP="00023C9C">
      <w:pPr>
        <w:spacing w:after="120" w:line="360" w:lineRule="auto"/>
        <w:jc w:val="both"/>
        <w:rPr>
          <w:rFonts w:ascii="Arial" w:hAnsi="Arial" w:cs="Arial"/>
          <w:b/>
        </w:rPr>
      </w:pPr>
      <w:r w:rsidRPr="00EB5295">
        <w:rPr>
          <w:rFonts w:ascii="Arial" w:hAnsi="Arial" w:cs="Arial"/>
          <w:b/>
        </w:rPr>
        <w:t>7.</w:t>
      </w:r>
    </w:p>
    <w:p w:rsidR="00023C9C" w:rsidRPr="00EB5295" w:rsidRDefault="00023C9C" w:rsidP="00023C9C">
      <w:pPr>
        <w:spacing w:after="120" w:line="360" w:lineRule="auto"/>
        <w:jc w:val="both"/>
        <w:rPr>
          <w:rFonts w:ascii="Arial" w:hAnsi="Arial" w:cs="Arial"/>
        </w:rPr>
      </w:pPr>
      <w:r w:rsidRPr="00EB5295">
        <w:rPr>
          <w:rFonts w:ascii="Arial" w:hAnsi="Arial" w:cs="Arial"/>
        </w:rPr>
        <w:t>Wird die Zuziehung eines oder mehrerer Ergänzungsrichter angeordnet und kann der Ergänzungsrichter nicht kammerintern aus überzähligen Beisitzern bestimmt werden, richtet sich die Bestimmung nach den Regelungen über die Vertretung entsprechend.</w:t>
      </w:r>
    </w:p>
    <w:p w:rsidR="00023C9C" w:rsidRPr="00EB5295" w:rsidRDefault="00023C9C" w:rsidP="00023C9C">
      <w:pPr>
        <w:spacing w:after="120" w:line="360" w:lineRule="auto"/>
        <w:jc w:val="both"/>
        <w:rPr>
          <w:rFonts w:ascii="Arial" w:hAnsi="Arial" w:cs="Arial"/>
        </w:rPr>
      </w:pPr>
    </w:p>
    <w:p w:rsidR="00023C9C" w:rsidRPr="00EB5295" w:rsidRDefault="00023C9C" w:rsidP="00023C9C">
      <w:pPr>
        <w:spacing w:after="120" w:line="360" w:lineRule="auto"/>
        <w:jc w:val="both"/>
        <w:rPr>
          <w:rFonts w:ascii="Arial" w:hAnsi="Arial" w:cs="Arial"/>
          <w:b/>
        </w:rPr>
      </w:pPr>
      <w:r w:rsidRPr="00EB5295">
        <w:rPr>
          <w:rFonts w:ascii="Arial" w:hAnsi="Arial" w:cs="Arial"/>
          <w:b/>
        </w:rPr>
        <w:t>8.</w:t>
      </w:r>
    </w:p>
    <w:p w:rsidR="00F96013" w:rsidRPr="00EB5295" w:rsidRDefault="00023C9C" w:rsidP="00546697">
      <w:pPr>
        <w:spacing w:after="120" w:line="360" w:lineRule="auto"/>
        <w:jc w:val="both"/>
        <w:rPr>
          <w:rFonts w:ascii="Arial" w:hAnsi="Arial" w:cs="Arial"/>
        </w:rPr>
      </w:pPr>
      <w:r w:rsidRPr="00EB5295">
        <w:rPr>
          <w:rFonts w:ascii="Arial" w:hAnsi="Arial" w:cs="Arial"/>
        </w:rPr>
        <w:t>Hat ein Richter im vorangegangenen oder im laufenden Geschäftsjahr bereits eine Vertretung nach Ziff. A.I.6 des Geschäftsverteilungsplans für das Jahr 201</w:t>
      </w:r>
      <w:r w:rsidR="009D112A" w:rsidRPr="00EB5295">
        <w:rPr>
          <w:rFonts w:ascii="Arial" w:hAnsi="Arial" w:cs="Arial"/>
        </w:rPr>
        <w:t>4</w:t>
      </w:r>
      <w:r w:rsidRPr="00EB5295">
        <w:rPr>
          <w:rFonts w:ascii="Arial" w:hAnsi="Arial" w:cs="Arial"/>
        </w:rPr>
        <w:t xml:space="preserve"> oder Ziff. A.I.6 dieses Geschäftsverteilungsplans wahrgenommen, oder wurde er im vorang</w:t>
      </w:r>
      <w:r w:rsidRPr="00EB5295">
        <w:rPr>
          <w:rFonts w:ascii="Arial" w:hAnsi="Arial" w:cs="Arial"/>
        </w:rPr>
        <w:t>e</w:t>
      </w:r>
      <w:r w:rsidRPr="00EB5295">
        <w:rPr>
          <w:rFonts w:ascii="Arial" w:hAnsi="Arial" w:cs="Arial"/>
        </w:rPr>
        <w:t>gangenen oder im laufenden Geschäftsjahr bereits als Ergänzungsrichter herang</w:t>
      </w:r>
      <w:r w:rsidRPr="00EB5295">
        <w:rPr>
          <w:rFonts w:ascii="Arial" w:hAnsi="Arial" w:cs="Arial"/>
        </w:rPr>
        <w:t>e</w:t>
      </w:r>
      <w:r w:rsidRPr="00EB5295">
        <w:rPr>
          <w:rFonts w:ascii="Arial" w:hAnsi="Arial" w:cs="Arial"/>
        </w:rPr>
        <w:t>zogen, dann wird er weder zur Ersatzvertretung nach Ziff. A.I.6., noch als Ergä</w:t>
      </w:r>
      <w:r w:rsidRPr="00EB5295">
        <w:rPr>
          <w:rFonts w:ascii="Arial" w:hAnsi="Arial" w:cs="Arial"/>
        </w:rPr>
        <w:t>n</w:t>
      </w:r>
      <w:r w:rsidRPr="00EB5295">
        <w:rPr>
          <w:rFonts w:ascii="Arial" w:hAnsi="Arial" w:cs="Arial"/>
        </w:rPr>
        <w:t>zungsrichter entsprechend Ziff. A.I.6. herangezogen.</w:t>
      </w:r>
    </w:p>
    <w:p w:rsidR="00E90318" w:rsidRPr="00EB5295" w:rsidRDefault="00E90318" w:rsidP="0041501F">
      <w:pPr>
        <w:spacing w:line="360" w:lineRule="auto"/>
        <w:rPr>
          <w:rFonts w:ascii="Arial" w:hAnsi="Arial" w:cs="Arial"/>
          <w:b/>
        </w:rPr>
      </w:pPr>
    </w:p>
    <w:p w:rsidR="00F96013" w:rsidRPr="00EB5295" w:rsidRDefault="0017315E" w:rsidP="0041501F">
      <w:pPr>
        <w:spacing w:line="360" w:lineRule="auto"/>
        <w:jc w:val="both"/>
        <w:rPr>
          <w:rFonts w:ascii="Arial" w:hAnsi="Arial" w:cs="Arial"/>
          <w:b/>
        </w:rPr>
      </w:pPr>
      <w:r w:rsidRPr="00EB5295">
        <w:rPr>
          <w:rFonts w:ascii="Arial" w:hAnsi="Arial" w:cs="Arial"/>
          <w:b/>
        </w:rPr>
        <w:t>9.</w:t>
      </w:r>
    </w:p>
    <w:p w:rsidR="0017315E" w:rsidRPr="00EB5295" w:rsidRDefault="0017315E" w:rsidP="0017315E">
      <w:pPr>
        <w:spacing w:line="360" w:lineRule="auto"/>
        <w:jc w:val="both"/>
        <w:rPr>
          <w:rFonts w:ascii="Arial" w:hAnsi="Arial" w:cs="Arial"/>
        </w:rPr>
      </w:pPr>
      <w:r w:rsidRPr="00EB5295">
        <w:rPr>
          <w:rFonts w:ascii="Arial" w:hAnsi="Arial" w:cs="Arial"/>
        </w:rPr>
        <w:t>Scheidet ein Richter aufgrund dieses Geschäftsverteilungsplanes oder aufgrund e</w:t>
      </w:r>
      <w:r w:rsidRPr="00EB5295">
        <w:rPr>
          <w:rFonts w:ascii="Arial" w:hAnsi="Arial" w:cs="Arial"/>
        </w:rPr>
        <w:t>i</w:t>
      </w:r>
      <w:r w:rsidRPr="00EB5295">
        <w:rPr>
          <w:rFonts w:ascii="Arial" w:hAnsi="Arial" w:cs="Arial"/>
        </w:rPr>
        <w:t>nes nachfolgenden Änderungsbeschlusses aus einer Strafkammer aus, so bleibt se</w:t>
      </w:r>
      <w:r w:rsidRPr="00EB5295">
        <w:rPr>
          <w:rFonts w:ascii="Arial" w:hAnsi="Arial" w:cs="Arial"/>
        </w:rPr>
        <w:t>i</w:t>
      </w:r>
      <w:r w:rsidRPr="00EB5295">
        <w:rPr>
          <w:rFonts w:ascii="Arial" w:hAnsi="Arial" w:cs="Arial"/>
        </w:rPr>
        <w:t>ne Mitwirkung an Strafverfahren, in denen die Hauptverhandlung unter seiner Mitwi</w:t>
      </w:r>
      <w:r w:rsidRPr="00EB5295">
        <w:rPr>
          <w:rFonts w:ascii="Arial" w:hAnsi="Arial" w:cs="Arial"/>
        </w:rPr>
        <w:t>r</w:t>
      </w:r>
      <w:r w:rsidRPr="00EB5295">
        <w:rPr>
          <w:rFonts w:ascii="Arial" w:hAnsi="Arial" w:cs="Arial"/>
        </w:rPr>
        <w:t>kung bereits begonnen wurde und zum Zeitpunkt seines Ausscheidens aus der Kammer noch andauert, insoweit unberührt</w:t>
      </w:r>
      <w:r w:rsidR="00B9285C" w:rsidRPr="00EB5295">
        <w:rPr>
          <w:rFonts w:ascii="Arial" w:hAnsi="Arial" w:cs="Arial"/>
        </w:rPr>
        <w:t xml:space="preserve">. Entsprechendes gilt für </w:t>
      </w:r>
      <w:r w:rsidR="00A0464E" w:rsidRPr="00EB5295">
        <w:rPr>
          <w:rFonts w:ascii="Arial" w:hAnsi="Arial" w:cs="Arial"/>
        </w:rPr>
        <w:t>den Fall, dass ein Richter zu einem früheren Zeitpunkt aus einer Kammer ausgeschieden ist</w:t>
      </w:r>
      <w:r w:rsidR="001E42EA" w:rsidRPr="00EB5295">
        <w:rPr>
          <w:rFonts w:ascii="Arial" w:hAnsi="Arial" w:cs="Arial"/>
        </w:rPr>
        <w:t>, ohne dass seine Mitwirkung an einem Strafverfahren, dessen Hauptverhandlung weiter andauert, davon berührt war.</w:t>
      </w:r>
    </w:p>
    <w:p w:rsidR="00F96013" w:rsidRPr="00EB5295" w:rsidRDefault="00F96013" w:rsidP="00546697">
      <w:pPr>
        <w:spacing w:after="120" w:line="360" w:lineRule="auto"/>
        <w:jc w:val="both"/>
        <w:rPr>
          <w:rFonts w:ascii="Arial" w:hAnsi="Arial" w:cs="Arial"/>
        </w:rPr>
      </w:pPr>
    </w:p>
    <w:p w:rsidR="00FB28AB" w:rsidRPr="00EB5295" w:rsidRDefault="00FB28AB" w:rsidP="00546697">
      <w:pPr>
        <w:spacing w:after="120" w:line="360" w:lineRule="auto"/>
        <w:jc w:val="both"/>
        <w:rPr>
          <w:rFonts w:ascii="Arial" w:hAnsi="Arial" w:cs="Arial"/>
        </w:rPr>
      </w:pPr>
    </w:p>
    <w:p w:rsidR="009F1B62" w:rsidRPr="00EB5295" w:rsidRDefault="009F1B62">
      <w:pPr>
        <w:spacing w:line="360" w:lineRule="auto"/>
        <w:jc w:val="both"/>
        <w:rPr>
          <w:rFonts w:ascii="Arial" w:hAnsi="Arial" w:cs="Arial"/>
          <w:b/>
          <w:bCs/>
          <w:u w:val="single"/>
        </w:rPr>
      </w:pPr>
      <w:r w:rsidRPr="00EB5295">
        <w:rPr>
          <w:rFonts w:ascii="Arial" w:hAnsi="Arial" w:cs="Arial"/>
          <w:b/>
          <w:bCs/>
        </w:rPr>
        <w:t xml:space="preserve">II. </w:t>
      </w:r>
      <w:r w:rsidRPr="00EB5295">
        <w:rPr>
          <w:rFonts w:ascii="Arial" w:hAnsi="Arial" w:cs="Arial"/>
          <w:b/>
          <w:bCs/>
          <w:u w:val="single"/>
        </w:rPr>
        <w:t>hinsichtlich der Zivilkammern:</w:t>
      </w:r>
    </w:p>
    <w:p w:rsidR="009F1B62" w:rsidRPr="00EB5295" w:rsidRDefault="009F1B62">
      <w:pPr>
        <w:spacing w:line="360" w:lineRule="auto"/>
        <w:jc w:val="both"/>
        <w:rPr>
          <w:rFonts w:ascii="Arial" w:hAnsi="Arial" w:cs="Arial"/>
        </w:rPr>
      </w:pPr>
    </w:p>
    <w:p w:rsidR="009F1B62" w:rsidRPr="00EB5295" w:rsidRDefault="009F1B62">
      <w:pPr>
        <w:pStyle w:val="Textkrper2"/>
        <w:widowControl/>
        <w:tabs>
          <w:tab w:val="clear" w:pos="204"/>
        </w:tabs>
        <w:jc w:val="both"/>
      </w:pPr>
      <w:r w:rsidRPr="00EB5295">
        <w:t xml:space="preserve">1. </w:t>
      </w:r>
    </w:p>
    <w:p w:rsidR="009F1B62" w:rsidRPr="00EB5295" w:rsidRDefault="009F1B62">
      <w:pPr>
        <w:spacing w:line="360" w:lineRule="auto"/>
        <w:jc w:val="both"/>
        <w:rPr>
          <w:rFonts w:ascii="Arial" w:hAnsi="Arial" w:cs="Arial"/>
        </w:rPr>
      </w:pPr>
      <w:r w:rsidRPr="00EB5295">
        <w:rPr>
          <w:rFonts w:ascii="Arial" w:hAnsi="Arial" w:cs="Arial"/>
        </w:rPr>
        <w:t>Soweit die Zuständigkeit der Zivilkammern auf die Bezirke der Amtsgerichte abstellt, ist entscheidend, in welchem Amtsgerichtsbezirk der Beklagte seinen allgemeinen Gerichtsstand hat. Wenn kein Beklagter einen allgemeinen Gerichtsstand im Bezirk des Landgerichts Bielefeld hat, ist der Amtsgerichtsbezirk maßgebend, in dem der Kläger seinen allgemeinen Gerichtsstand hat. Für die Zuteilung nach Anfangsbuc</w:t>
      </w:r>
      <w:r w:rsidRPr="00EB5295">
        <w:rPr>
          <w:rFonts w:ascii="Arial" w:hAnsi="Arial" w:cs="Arial"/>
        </w:rPr>
        <w:t>h</w:t>
      </w:r>
      <w:r w:rsidRPr="00EB5295">
        <w:rPr>
          <w:rFonts w:ascii="Arial" w:hAnsi="Arial" w:cs="Arial"/>
        </w:rPr>
        <w:t>staben bleibt jedoch der Name des Bekla</w:t>
      </w:r>
      <w:r w:rsidR="009B1BF8" w:rsidRPr="00EB5295">
        <w:rPr>
          <w:rFonts w:ascii="Arial" w:hAnsi="Arial" w:cs="Arial"/>
        </w:rPr>
        <w:t xml:space="preserve">gten maßgebend. Wenn keine der </w:t>
      </w:r>
      <w:r w:rsidRPr="00EB5295">
        <w:rPr>
          <w:rFonts w:ascii="Arial" w:hAnsi="Arial" w:cs="Arial"/>
        </w:rPr>
        <w:t>Parteien einen allgemeinen Gerichtsstand im Bezirk des Landgerichts Bielefeld hat, so ist die Sache so zu behandeln, als ob der Beklagte seinen allgemeinen Gerichtsstand im Amtsgerichtsbezirk Bielefeld hätte.</w:t>
      </w:r>
    </w:p>
    <w:p w:rsidR="009F1B62" w:rsidRPr="00EB5295" w:rsidRDefault="009F1B62">
      <w:pPr>
        <w:spacing w:line="360" w:lineRule="auto"/>
        <w:jc w:val="both"/>
        <w:rPr>
          <w:rFonts w:ascii="Arial" w:hAnsi="Arial" w:cs="Arial"/>
        </w:rPr>
      </w:pPr>
    </w:p>
    <w:p w:rsidR="009F1B62" w:rsidRPr="00EB5295" w:rsidRDefault="009F1B62">
      <w:pPr>
        <w:pStyle w:val="Textkrper2"/>
        <w:widowControl/>
        <w:tabs>
          <w:tab w:val="clear" w:pos="204"/>
        </w:tabs>
        <w:jc w:val="both"/>
      </w:pPr>
      <w:r w:rsidRPr="00EB5295">
        <w:t>2.</w:t>
      </w:r>
    </w:p>
    <w:p w:rsidR="009F1B62" w:rsidRPr="00EB5295" w:rsidRDefault="009F1B62">
      <w:pPr>
        <w:spacing w:line="360" w:lineRule="auto"/>
        <w:jc w:val="both"/>
        <w:rPr>
          <w:rFonts w:ascii="Arial" w:hAnsi="Arial" w:cs="Arial"/>
        </w:rPr>
      </w:pPr>
      <w:r w:rsidRPr="00EB5295">
        <w:rPr>
          <w:rFonts w:ascii="Arial" w:hAnsi="Arial" w:cs="Arial"/>
        </w:rPr>
        <w:t>Soweit die Zuständigkeit der Zivilkammern auf die Verhältnisse des Klägers oder des Beklagten abstellt</w:t>
      </w:r>
      <w:r w:rsidR="006667AD" w:rsidRPr="00EB5295">
        <w:rPr>
          <w:rFonts w:ascii="Arial" w:hAnsi="Arial" w:cs="Arial"/>
        </w:rPr>
        <w:t>, sind bei mehreren Klägern oder</w:t>
      </w:r>
      <w:r w:rsidRPr="00EB5295">
        <w:rPr>
          <w:rFonts w:ascii="Arial" w:hAnsi="Arial" w:cs="Arial"/>
        </w:rPr>
        <w:t xml:space="preserve"> Beklagten die Verhältnisse de</w:t>
      </w:r>
      <w:r w:rsidRPr="00EB5295">
        <w:rPr>
          <w:rFonts w:ascii="Arial" w:hAnsi="Arial" w:cs="Arial"/>
        </w:rPr>
        <w:t>s</w:t>
      </w:r>
      <w:r w:rsidRPr="00EB5295">
        <w:rPr>
          <w:rFonts w:ascii="Arial" w:hAnsi="Arial" w:cs="Arial"/>
        </w:rPr>
        <w:t>jenigen maßgebend, dessen Name nach dem Alphabet an erster Stelle steht. Bei Identität des Nachnamens entscheidet der Vorname. Sind auch die Vornamen ide</w:t>
      </w:r>
      <w:r w:rsidRPr="00EB5295">
        <w:rPr>
          <w:rFonts w:ascii="Arial" w:hAnsi="Arial" w:cs="Arial"/>
        </w:rPr>
        <w:t>n</w:t>
      </w:r>
      <w:r w:rsidRPr="00EB5295">
        <w:rPr>
          <w:rFonts w:ascii="Arial" w:hAnsi="Arial" w:cs="Arial"/>
        </w:rPr>
        <w:t>tisch un</w:t>
      </w:r>
      <w:r w:rsidR="006667AD" w:rsidRPr="00EB5295">
        <w:rPr>
          <w:rFonts w:ascii="Arial" w:hAnsi="Arial" w:cs="Arial"/>
        </w:rPr>
        <w:t>d haben die mehreren Kläger oder</w:t>
      </w:r>
      <w:r w:rsidRPr="00EB5295">
        <w:rPr>
          <w:rFonts w:ascii="Arial" w:hAnsi="Arial" w:cs="Arial"/>
        </w:rPr>
        <w:t xml:space="preserve"> Beklagten ihren allgemeinen Gericht</w:t>
      </w:r>
      <w:r w:rsidRPr="00EB5295">
        <w:rPr>
          <w:rFonts w:ascii="Arial" w:hAnsi="Arial" w:cs="Arial"/>
        </w:rPr>
        <w:t>s</w:t>
      </w:r>
      <w:r w:rsidRPr="00EB5295">
        <w:rPr>
          <w:rFonts w:ascii="Arial" w:hAnsi="Arial" w:cs="Arial"/>
        </w:rPr>
        <w:t>stand in verschiedenen Amtsgerichtsbezirken, so ist auf den Amtsgerichtsbezirk a</w:t>
      </w:r>
      <w:r w:rsidRPr="00EB5295">
        <w:rPr>
          <w:rFonts w:ascii="Arial" w:hAnsi="Arial" w:cs="Arial"/>
        </w:rPr>
        <w:t>b</w:t>
      </w:r>
      <w:r w:rsidRPr="00EB5295">
        <w:rPr>
          <w:rFonts w:ascii="Arial" w:hAnsi="Arial" w:cs="Arial"/>
        </w:rPr>
        <w:t>zustellen, der im Alphabet an erster Stelle steht. Solange eine Partei ihren allgeme</w:t>
      </w:r>
      <w:r w:rsidRPr="00EB5295">
        <w:rPr>
          <w:rFonts w:ascii="Arial" w:hAnsi="Arial" w:cs="Arial"/>
        </w:rPr>
        <w:t>i</w:t>
      </w:r>
      <w:r w:rsidRPr="00EB5295">
        <w:rPr>
          <w:rFonts w:ascii="Arial" w:hAnsi="Arial" w:cs="Arial"/>
        </w:rPr>
        <w:t>nen Gerichts</w:t>
      </w:r>
      <w:r w:rsidR="00AC4B97" w:rsidRPr="00EB5295">
        <w:rPr>
          <w:rFonts w:ascii="Arial" w:hAnsi="Arial" w:cs="Arial"/>
        </w:rPr>
        <w:t>stand im Landgerichtsbezirk Bie</w:t>
      </w:r>
      <w:r w:rsidRPr="00EB5295">
        <w:rPr>
          <w:rFonts w:ascii="Arial" w:hAnsi="Arial" w:cs="Arial"/>
        </w:rPr>
        <w:t>lefeld hat, scheidet der im Alphabet vo</w:t>
      </w:r>
      <w:r w:rsidRPr="00EB5295">
        <w:rPr>
          <w:rFonts w:ascii="Arial" w:hAnsi="Arial" w:cs="Arial"/>
        </w:rPr>
        <w:t>r</w:t>
      </w:r>
      <w:r w:rsidR="00F92F7B" w:rsidRPr="00EB5295">
        <w:rPr>
          <w:rFonts w:ascii="Arial" w:hAnsi="Arial" w:cs="Arial"/>
        </w:rPr>
        <w:lastRenderedPageBreak/>
        <w:t>rangige oder der identische</w:t>
      </w:r>
      <w:r w:rsidRPr="00EB5295">
        <w:rPr>
          <w:rFonts w:ascii="Arial" w:hAnsi="Arial" w:cs="Arial"/>
        </w:rPr>
        <w:t xml:space="preserve"> Name einer außerhalb des Landgerichtsbezirk Bielefeld wohnenden Partei zur Zuständigkeitsbestimmung aus.</w:t>
      </w:r>
    </w:p>
    <w:p w:rsidR="009F1B62" w:rsidRPr="00EB5295" w:rsidRDefault="009F1B62">
      <w:pPr>
        <w:spacing w:line="360" w:lineRule="auto"/>
        <w:jc w:val="both"/>
        <w:rPr>
          <w:rFonts w:ascii="Arial" w:hAnsi="Arial" w:cs="Arial"/>
        </w:rPr>
      </w:pPr>
    </w:p>
    <w:p w:rsidR="009F1B62" w:rsidRPr="00EB5295" w:rsidRDefault="009F1B62">
      <w:pPr>
        <w:pStyle w:val="Textkrper2"/>
        <w:widowControl/>
        <w:tabs>
          <w:tab w:val="clear" w:pos="204"/>
        </w:tabs>
        <w:jc w:val="both"/>
      </w:pPr>
      <w:r w:rsidRPr="00EB5295">
        <w:t>3.</w:t>
      </w:r>
    </w:p>
    <w:p w:rsidR="009F1B62" w:rsidRPr="00EB5295" w:rsidRDefault="009F1B62">
      <w:pPr>
        <w:spacing w:line="360" w:lineRule="auto"/>
        <w:jc w:val="both"/>
        <w:rPr>
          <w:rFonts w:ascii="Arial" w:hAnsi="Arial" w:cs="Arial"/>
          <w:b/>
        </w:rPr>
      </w:pPr>
      <w:r w:rsidRPr="00EB5295">
        <w:rPr>
          <w:rFonts w:ascii="Arial" w:hAnsi="Arial" w:cs="Arial"/>
          <w:b/>
        </w:rPr>
        <w:t>a)</w:t>
      </w:r>
    </w:p>
    <w:p w:rsidR="009F1B62" w:rsidRPr="00EB5295" w:rsidRDefault="009F1B62">
      <w:pPr>
        <w:spacing w:line="360" w:lineRule="auto"/>
        <w:jc w:val="both"/>
        <w:rPr>
          <w:rFonts w:ascii="Arial" w:hAnsi="Arial" w:cs="Arial"/>
        </w:rPr>
      </w:pPr>
      <w:r w:rsidRPr="00EB5295">
        <w:rPr>
          <w:rFonts w:ascii="Arial" w:hAnsi="Arial" w:cs="Arial"/>
        </w:rPr>
        <w:t>Bei Rechtsstreitigkeiten, in denen ein Insolvenzverwalter, Zwangsverwalter, Test</w:t>
      </w:r>
      <w:r w:rsidRPr="00EB5295">
        <w:rPr>
          <w:rFonts w:ascii="Arial" w:hAnsi="Arial" w:cs="Arial"/>
        </w:rPr>
        <w:t>a</w:t>
      </w:r>
      <w:r w:rsidRPr="00EB5295">
        <w:rPr>
          <w:rFonts w:ascii="Arial" w:hAnsi="Arial" w:cs="Arial"/>
        </w:rPr>
        <w:t>mentsvollstrecker oder</w:t>
      </w:r>
      <w:r w:rsidR="009D112A" w:rsidRPr="00EB5295">
        <w:rPr>
          <w:rFonts w:ascii="Arial" w:hAnsi="Arial" w:cs="Arial"/>
        </w:rPr>
        <w:t xml:space="preserve"> Nachlass</w:t>
      </w:r>
      <w:r w:rsidRPr="00EB5295">
        <w:rPr>
          <w:rFonts w:ascii="Arial" w:hAnsi="Arial" w:cs="Arial"/>
        </w:rPr>
        <w:t>verwalter Partei kraft Amtes ist, wird für die Zustä</w:t>
      </w:r>
      <w:r w:rsidRPr="00EB5295">
        <w:rPr>
          <w:rFonts w:ascii="Arial" w:hAnsi="Arial" w:cs="Arial"/>
        </w:rPr>
        <w:t>n</w:t>
      </w:r>
      <w:r w:rsidRPr="00EB5295">
        <w:rPr>
          <w:rFonts w:ascii="Arial" w:hAnsi="Arial" w:cs="Arial"/>
        </w:rPr>
        <w:t>digkeit auf Namen und Geschäftssitz, hilfsweise Wo</w:t>
      </w:r>
      <w:r w:rsidR="006667AD" w:rsidRPr="00EB5295">
        <w:rPr>
          <w:rFonts w:ascii="Arial" w:hAnsi="Arial" w:cs="Arial"/>
        </w:rPr>
        <w:t>hnsitz des Gemeinschuldners,</w:t>
      </w:r>
      <w:r w:rsidRPr="00EB5295">
        <w:rPr>
          <w:rFonts w:ascii="Arial" w:hAnsi="Arial" w:cs="Arial"/>
        </w:rPr>
        <w:t xml:space="preserve"> des Schuldners </w:t>
      </w:r>
      <w:r w:rsidR="00F92F7B" w:rsidRPr="00EB5295">
        <w:rPr>
          <w:rFonts w:ascii="Arial" w:hAnsi="Arial" w:cs="Arial"/>
        </w:rPr>
        <w:t>oder des Erblassers abgestellt.</w:t>
      </w:r>
      <w:r w:rsidRPr="00EB5295">
        <w:rPr>
          <w:rFonts w:ascii="Arial" w:hAnsi="Arial" w:cs="Arial"/>
        </w:rPr>
        <w:t xml:space="preserve"> Entsprechendes gi</w:t>
      </w:r>
      <w:r w:rsidR="00AC4B97" w:rsidRPr="00EB5295">
        <w:rPr>
          <w:rFonts w:ascii="Arial" w:hAnsi="Arial" w:cs="Arial"/>
        </w:rPr>
        <w:t>lt, wenn in einem Rechtsstreit die</w:t>
      </w:r>
      <w:r w:rsidRPr="00EB5295">
        <w:rPr>
          <w:rFonts w:ascii="Arial" w:hAnsi="Arial" w:cs="Arial"/>
        </w:rPr>
        <w:t xml:space="preserve"> unbekannten Erben durch einen Nachlasspfleger vertreten werden.</w:t>
      </w:r>
    </w:p>
    <w:p w:rsidR="006667AD" w:rsidRPr="00EB5295" w:rsidRDefault="006667AD">
      <w:pPr>
        <w:spacing w:line="360" w:lineRule="auto"/>
        <w:jc w:val="both"/>
        <w:rPr>
          <w:rFonts w:ascii="Arial" w:hAnsi="Arial" w:cs="Arial"/>
        </w:rPr>
      </w:pPr>
    </w:p>
    <w:p w:rsidR="009F1B62" w:rsidRPr="00EB5295" w:rsidRDefault="009F1B62">
      <w:pPr>
        <w:spacing w:line="360" w:lineRule="auto"/>
        <w:jc w:val="both"/>
        <w:rPr>
          <w:rFonts w:ascii="Arial" w:hAnsi="Arial" w:cs="Arial"/>
          <w:b/>
        </w:rPr>
      </w:pPr>
      <w:r w:rsidRPr="00EB5295">
        <w:rPr>
          <w:rFonts w:ascii="Arial" w:hAnsi="Arial" w:cs="Arial"/>
          <w:b/>
        </w:rPr>
        <w:t xml:space="preserve">b) </w:t>
      </w:r>
    </w:p>
    <w:p w:rsidR="009F1B62" w:rsidRPr="00EB5295" w:rsidRDefault="009F1B62">
      <w:pPr>
        <w:spacing w:line="360" w:lineRule="auto"/>
        <w:jc w:val="both"/>
        <w:rPr>
          <w:rFonts w:ascii="Arial" w:hAnsi="Arial" w:cs="Arial"/>
        </w:rPr>
      </w:pPr>
      <w:r w:rsidRPr="00EB5295">
        <w:rPr>
          <w:rFonts w:ascii="Arial" w:hAnsi="Arial" w:cs="Arial"/>
        </w:rPr>
        <w:t>Bei Haftungsklagen gegen Personen, für die eine besondere Honorarordnung gilt, kommt es für die Zuständigkeit der Kammer auf den Sitz der Kanzlei oder des G</w:t>
      </w:r>
      <w:r w:rsidRPr="00EB5295">
        <w:rPr>
          <w:rFonts w:ascii="Arial" w:hAnsi="Arial" w:cs="Arial"/>
        </w:rPr>
        <w:t>e</w:t>
      </w:r>
      <w:r w:rsidRPr="00EB5295">
        <w:rPr>
          <w:rFonts w:ascii="Arial" w:hAnsi="Arial" w:cs="Arial"/>
        </w:rPr>
        <w:t>schäftsbetriebs der in Anspruch genommenen Person an, es sei denn, sie wird unter ihrem allgemeinen Gerichtsstand verklagt.</w:t>
      </w:r>
    </w:p>
    <w:p w:rsidR="009F1B62" w:rsidRPr="00EB5295" w:rsidRDefault="009F1B62">
      <w:pPr>
        <w:spacing w:line="360" w:lineRule="auto"/>
        <w:jc w:val="both"/>
        <w:rPr>
          <w:rFonts w:ascii="Arial" w:hAnsi="Arial" w:cs="Arial"/>
        </w:rPr>
      </w:pPr>
    </w:p>
    <w:p w:rsidR="009F1B62" w:rsidRPr="00EB5295" w:rsidRDefault="009F1B62">
      <w:pPr>
        <w:pStyle w:val="Textkrper2"/>
        <w:widowControl/>
        <w:tabs>
          <w:tab w:val="clear" w:pos="204"/>
        </w:tabs>
        <w:jc w:val="both"/>
      </w:pPr>
      <w:r w:rsidRPr="00EB5295">
        <w:t xml:space="preserve">4. </w:t>
      </w:r>
    </w:p>
    <w:p w:rsidR="00F92F7B" w:rsidRPr="00EB5295" w:rsidRDefault="009F1B62">
      <w:pPr>
        <w:spacing w:line="360" w:lineRule="auto"/>
        <w:jc w:val="both"/>
        <w:rPr>
          <w:rFonts w:ascii="Arial" w:hAnsi="Arial" w:cs="Arial"/>
        </w:rPr>
      </w:pPr>
      <w:r w:rsidRPr="00EB5295">
        <w:rPr>
          <w:rFonts w:ascii="Arial" w:hAnsi="Arial" w:cs="Arial"/>
        </w:rPr>
        <w:t>Bei Personen, die einen aus mehreren Worten bestehenden Zunamen tragen oder die dem früheren Adel angehören, entscheidet der erste Buchstabe des Hauptwo</w:t>
      </w:r>
      <w:r w:rsidRPr="00EB5295">
        <w:rPr>
          <w:rFonts w:ascii="Arial" w:hAnsi="Arial" w:cs="Arial"/>
        </w:rPr>
        <w:t>r</w:t>
      </w:r>
      <w:r w:rsidRPr="00EB5295">
        <w:rPr>
          <w:rFonts w:ascii="Arial" w:hAnsi="Arial" w:cs="Arial"/>
        </w:rPr>
        <w:t>tes.</w:t>
      </w:r>
      <w:r w:rsidR="00F92F7B" w:rsidRPr="00EB5295">
        <w:rPr>
          <w:rFonts w:ascii="Arial" w:hAnsi="Arial" w:cs="Arial"/>
        </w:rPr>
        <w:t xml:space="preserve"> </w:t>
      </w:r>
    </w:p>
    <w:p w:rsidR="009F1B62" w:rsidRPr="00EB5295" w:rsidRDefault="009F1B62">
      <w:pPr>
        <w:spacing w:line="360" w:lineRule="auto"/>
        <w:jc w:val="both"/>
        <w:rPr>
          <w:rFonts w:ascii="Arial" w:hAnsi="Arial" w:cs="Arial"/>
        </w:rPr>
      </w:pPr>
      <w:r w:rsidRPr="00EB5295">
        <w:rPr>
          <w:rFonts w:ascii="Arial" w:hAnsi="Arial" w:cs="Arial"/>
        </w:rPr>
        <w:t xml:space="preserve">Demgemäß ist bei Klagen gegen An der </w:t>
      </w:r>
      <w:r w:rsidRPr="00EB5295">
        <w:rPr>
          <w:rFonts w:ascii="Arial" w:hAnsi="Arial" w:cs="Arial"/>
          <w:b/>
          <w:bCs/>
        </w:rPr>
        <w:t>B</w:t>
      </w:r>
      <w:r w:rsidRPr="00EB5295">
        <w:rPr>
          <w:rFonts w:ascii="Arial" w:hAnsi="Arial" w:cs="Arial"/>
        </w:rPr>
        <w:t xml:space="preserve">rügge, Graf von </w:t>
      </w:r>
      <w:r w:rsidRPr="00EB5295">
        <w:rPr>
          <w:rFonts w:ascii="Arial" w:hAnsi="Arial" w:cs="Arial"/>
          <w:b/>
          <w:bCs/>
        </w:rPr>
        <w:t>L</w:t>
      </w:r>
      <w:r w:rsidRPr="00EB5295">
        <w:rPr>
          <w:rFonts w:ascii="Arial" w:hAnsi="Arial" w:cs="Arial"/>
        </w:rPr>
        <w:t>andsberg der fettg</w:t>
      </w:r>
      <w:r w:rsidRPr="00EB5295">
        <w:rPr>
          <w:rFonts w:ascii="Arial" w:hAnsi="Arial" w:cs="Arial"/>
        </w:rPr>
        <w:t>e</w:t>
      </w:r>
      <w:r w:rsidRPr="00EB5295">
        <w:rPr>
          <w:rFonts w:ascii="Arial" w:hAnsi="Arial" w:cs="Arial"/>
        </w:rPr>
        <w:t>druckte Buchstabe maßgebend.</w:t>
      </w:r>
    </w:p>
    <w:p w:rsidR="009F1B62" w:rsidRPr="00EB5295" w:rsidRDefault="009F1B62">
      <w:pPr>
        <w:spacing w:line="360" w:lineRule="auto"/>
        <w:jc w:val="both"/>
        <w:rPr>
          <w:rFonts w:ascii="Arial" w:hAnsi="Arial" w:cs="Arial"/>
        </w:rPr>
      </w:pPr>
    </w:p>
    <w:p w:rsidR="009F1B62" w:rsidRPr="00EB5295" w:rsidRDefault="009F1B62">
      <w:pPr>
        <w:pStyle w:val="Textkrper2"/>
        <w:widowControl/>
        <w:tabs>
          <w:tab w:val="clear" w:pos="204"/>
        </w:tabs>
        <w:jc w:val="both"/>
      </w:pPr>
      <w:r w:rsidRPr="00EB5295">
        <w:t xml:space="preserve">5. </w:t>
      </w:r>
    </w:p>
    <w:p w:rsidR="009F1B62" w:rsidRPr="00EB5295" w:rsidRDefault="009F1B62">
      <w:pPr>
        <w:spacing w:line="360" w:lineRule="auto"/>
        <w:jc w:val="both"/>
        <w:rPr>
          <w:rFonts w:ascii="Arial" w:hAnsi="Arial" w:cs="Arial"/>
          <w:b/>
          <w:bCs/>
        </w:rPr>
      </w:pPr>
      <w:r w:rsidRPr="00EB5295">
        <w:rPr>
          <w:rFonts w:ascii="Arial" w:hAnsi="Arial" w:cs="Arial"/>
          <w:b/>
          <w:bCs/>
        </w:rPr>
        <w:t>a)</w:t>
      </w:r>
    </w:p>
    <w:p w:rsidR="009F1B62" w:rsidRPr="00EB5295" w:rsidRDefault="009F1B62">
      <w:pPr>
        <w:spacing w:line="360" w:lineRule="auto"/>
        <w:jc w:val="both"/>
        <w:rPr>
          <w:rFonts w:ascii="Arial" w:hAnsi="Arial" w:cs="Arial"/>
        </w:rPr>
      </w:pPr>
      <w:r w:rsidRPr="00EB5295">
        <w:rPr>
          <w:rFonts w:ascii="Arial" w:hAnsi="Arial" w:cs="Arial"/>
        </w:rPr>
        <w:t>Bei Klagen gegen eine Firma, in der feststellbar ein Eigenname (falls Vor- und Z</w:t>
      </w:r>
      <w:r w:rsidRPr="00EB5295">
        <w:rPr>
          <w:rFonts w:ascii="Arial" w:hAnsi="Arial" w:cs="Arial"/>
        </w:rPr>
        <w:t>u</w:t>
      </w:r>
      <w:r w:rsidRPr="00EB5295">
        <w:rPr>
          <w:rFonts w:ascii="Arial" w:hAnsi="Arial" w:cs="Arial"/>
        </w:rPr>
        <w:t>name genannt sind: der Zuname) einer natürl</w:t>
      </w:r>
      <w:r w:rsidR="00F92F7B" w:rsidRPr="00EB5295">
        <w:rPr>
          <w:rFonts w:ascii="Arial" w:hAnsi="Arial" w:cs="Arial"/>
        </w:rPr>
        <w:t>ichen Person enthalten oder der</w:t>
      </w:r>
      <w:r w:rsidRPr="00EB5295">
        <w:rPr>
          <w:rFonts w:ascii="Arial" w:hAnsi="Arial" w:cs="Arial"/>
        </w:rPr>
        <w:t xml:space="preserve"> eine Inhaberbezeichnung mit einem solchen Eigennamen beigefügt ist, entscheidet der zuerst genannte Eigenname (Beispiele: Vereinsbrauerei Wasser, Scharbeck &amp; Co.</w:t>
      </w:r>
      <w:r w:rsidR="009B1BF8" w:rsidRPr="00EB5295">
        <w:rPr>
          <w:rFonts w:ascii="Arial" w:hAnsi="Arial" w:cs="Arial"/>
        </w:rPr>
        <w:t xml:space="preserve"> </w:t>
      </w:r>
      <w:r w:rsidRPr="00EB5295">
        <w:rPr>
          <w:rFonts w:ascii="Arial" w:hAnsi="Arial" w:cs="Arial"/>
        </w:rPr>
        <w:t>= W; Herforder Gebäudereinigung, Inhaber Otto Feger = F; Möbelindustrie Schulze und Co., Inhaber Werner Meier = S).</w:t>
      </w:r>
    </w:p>
    <w:p w:rsidR="009F1B62" w:rsidRPr="00EB5295" w:rsidRDefault="009F1B62">
      <w:pPr>
        <w:spacing w:line="360" w:lineRule="auto"/>
        <w:jc w:val="both"/>
        <w:rPr>
          <w:rFonts w:ascii="Arial" w:hAnsi="Arial" w:cs="Arial"/>
          <w:b/>
          <w:bCs/>
        </w:rPr>
      </w:pPr>
    </w:p>
    <w:p w:rsidR="002A7B8A" w:rsidRPr="00EB5295" w:rsidRDefault="002A7B8A">
      <w:pPr>
        <w:spacing w:line="360" w:lineRule="auto"/>
        <w:jc w:val="both"/>
        <w:rPr>
          <w:rFonts w:ascii="Arial" w:hAnsi="Arial" w:cs="Arial"/>
          <w:b/>
          <w:bCs/>
        </w:rPr>
      </w:pPr>
    </w:p>
    <w:p w:rsidR="009F1B62" w:rsidRPr="00EB5295" w:rsidRDefault="009F1B62">
      <w:pPr>
        <w:spacing w:line="360" w:lineRule="auto"/>
        <w:jc w:val="both"/>
        <w:rPr>
          <w:rFonts w:ascii="Arial" w:hAnsi="Arial" w:cs="Arial"/>
          <w:b/>
          <w:bCs/>
        </w:rPr>
      </w:pPr>
      <w:r w:rsidRPr="00EB5295">
        <w:rPr>
          <w:rFonts w:ascii="Arial" w:hAnsi="Arial" w:cs="Arial"/>
          <w:b/>
          <w:bCs/>
        </w:rPr>
        <w:lastRenderedPageBreak/>
        <w:t>b)</w:t>
      </w:r>
    </w:p>
    <w:p w:rsidR="009F1B62" w:rsidRPr="00EB5295" w:rsidRDefault="009F1B62">
      <w:pPr>
        <w:spacing w:line="360" w:lineRule="auto"/>
        <w:jc w:val="both"/>
        <w:rPr>
          <w:rFonts w:ascii="Arial" w:hAnsi="Arial" w:cs="Arial"/>
        </w:rPr>
      </w:pPr>
      <w:r w:rsidRPr="00EB5295">
        <w:rPr>
          <w:rFonts w:ascii="Arial" w:hAnsi="Arial" w:cs="Arial"/>
        </w:rPr>
        <w:t>Bei sonstigen Firmenbezeichnungen ist der erste Buchstabe</w:t>
      </w:r>
      <w:r w:rsidR="009B1BF8" w:rsidRPr="00EB5295">
        <w:rPr>
          <w:rFonts w:ascii="Arial" w:hAnsi="Arial" w:cs="Arial"/>
        </w:rPr>
        <w:t xml:space="preserve"> </w:t>
      </w:r>
      <w:r w:rsidRPr="00EB5295">
        <w:rPr>
          <w:rFonts w:ascii="Arial" w:hAnsi="Arial" w:cs="Arial"/>
        </w:rPr>
        <w:t>des</w:t>
      </w:r>
      <w:r w:rsidR="009B1BF8" w:rsidRPr="00EB5295">
        <w:rPr>
          <w:rFonts w:ascii="Arial" w:hAnsi="Arial" w:cs="Arial"/>
        </w:rPr>
        <w:t xml:space="preserve"> </w:t>
      </w:r>
      <w:r w:rsidRPr="00EB5295">
        <w:rPr>
          <w:rFonts w:ascii="Arial" w:hAnsi="Arial" w:cs="Arial"/>
        </w:rPr>
        <w:t>gesamten angeg</w:t>
      </w:r>
      <w:r w:rsidRPr="00EB5295">
        <w:rPr>
          <w:rFonts w:ascii="Arial" w:hAnsi="Arial" w:cs="Arial"/>
        </w:rPr>
        <w:t>e</w:t>
      </w:r>
      <w:r w:rsidRPr="00EB5295">
        <w:rPr>
          <w:rFonts w:ascii="Arial" w:hAnsi="Arial" w:cs="Arial"/>
        </w:rPr>
        <w:t xml:space="preserve">benen Firmennamens entscheidend (Beispiele: </w:t>
      </w:r>
      <w:proofErr w:type="spellStart"/>
      <w:r w:rsidRPr="00EB5295">
        <w:rPr>
          <w:rFonts w:ascii="Arial" w:hAnsi="Arial" w:cs="Arial"/>
        </w:rPr>
        <w:t>Ravensberger</w:t>
      </w:r>
      <w:proofErr w:type="spellEnd"/>
      <w:r w:rsidRPr="00EB5295">
        <w:rPr>
          <w:rFonts w:ascii="Arial" w:hAnsi="Arial" w:cs="Arial"/>
        </w:rPr>
        <w:t xml:space="preserve"> Spinnerei AG = R; Gesellschaft für Datenverarbeitung = G; B + S Transportgesellschaft = B). </w:t>
      </w:r>
    </w:p>
    <w:p w:rsidR="009F1B62" w:rsidRPr="00EB5295" w:rsidRDefault="009F1B62">
      <w:pPr>
        <w:spacing w:line="360" w:lineRule="auto"/>
        <w:jc w:val="both"/>
        <w:rPr>
          <w:rFonts w:ascii="Arial" w:hAnsi="Arial" w:cs="Arial"/>
          <w:b/>
          <w:bCs/>
        </w:rPr>
      </w:pPr>
    </w:p>
    <w:p w:rsidR="009F1B62" w:rsidRPr="00EB5295" w:rsidRDefault="009F1B62">
      <w:pPr>
        <w:spacing w:line="360" w:lineRule="auto"/>
        <w:jc w:val="both"/>
        <w:rPr>
          <w:rFonts w:ascii="Arial" w:hAnsi="Arial" w:cs="Arial"/>
          <w:b/>
          <w:bCs/>
        </w:rPr>
      </w:pPr>
      <w:r w:rsidRPr="00EB5295">
        <w:rPr>
          <w:rFonts w:ascii="Arial" w:hAnsi="Arial" w:cs="Arial"/>
          <w:b/>
          <w:bCs/>
        </w:rPr>
        <w:t>c)</w:t>
      </w:r>
    </w:p>
    <w:p w:rsidR="009F1B62" w:rsidRPr="00EB5295" w:rsidRDefault="009F1B62">
      <w:pPr>
        <w:spacing w:line="360" w:lineRule="auto"/>
        <w:jc w:val="both"/>
        <w:rPr>
          <w:rFonts w:ascii="Arial" w:hAnsi="Arial" w:cs="Arial"/>
        </w:rPr>
      </w:pPr>
      <w:r w:rsidRPr="00EB5295">
        <w:rPr>
          <w:rFonts w:ascii="Arial" w:hAnsi="Arial" w:cs="Arial"/>
        </w:rPr>
        <w:t>Beginnt ein Firmenname mit Ziffern, bleiben diese für die Bestimmung der Zustä</w:t>
      </w:r>
      <w:r w:rsidRPr="00EB5295">
        <w:rPr>
          <w:rFonts w:ascii="Arial" w:hAnsi="Arial" w:cs="Arial"/>
        </w:rPr>
        <w:t>n</w:t>
      </w:r>
      <w:r w:rsidRPr="00EB5295">
        <w:rPr>
          <w:rFonts w:ascii="Arial" w:hAnsi="Arial" w:cs="Arial"/>
        </w:rPr>
        <w:t>digkeit unberücksichtigt (Beispiel: 3WMembership GmbH = W). Besteht ein Firme</w:t>
      </w:r>
      <w:r w:rsidRPr="00EB5295">
        <w:rPr>
          <w:rFonts w:ascii="Arial" w:hAnsi="Arial" w:cs="Arial"/>
        </w:rPr>
        <w:t>n</w:t>
      </w:r>
      <w:r w:rsidRPr="00EB5295">
        <w:rPr>
          <w:rFonts w:ascii="Arial" w:hAnsi="Arial" w:cs="Arial"/>
        </w:rPr>
        <w:t>name jedoch ausschließlich aus Ziffern, ist der Anfangsbuchstabe des deutschen Zahlworts der ersten Ziffer maßgebend, also bei einer Klage gegen die Firma 123 GmbH der Buchstabe E.</w:t>
      </w:r>
    </w:p>
    <w:p w:rsidR="009F1B62" w:rsidRPr="00EB5295" w:rsidRDefault="009F1B62">
      <w:pPr>
        <w:spacing w:line="360" w:lineRule="auto"/>
        <w:jc w:val="both"/>
        <w:rPr>
          <w:rFonts w:ascii="Arial" w:hAnsi="Arial" w:cs="Arial"/>
          <w:b/>
          <w:bCs/>
        </w:rPr>
      </w:pPr>
    </w:p>
    <w:p w:rsidR="009F1B62" w:rsidRPr="00EB5295" w:rsidRDefault="009F1B62">
      <w:pPr>
        <w:spacing w:line="360" w:lineRule="auto"/>
        <w:jc w:val="both"/>
        <w:rPr>
          <w:rFonts w:ascii="Arial" w:hAnsi="Arial" w:cs="Arial"/>
          <w:b/>
          <w:bCs/>
        </w:rPr>
      </w:pPr>
      <w:r w:rsidRPr="00EB5295">
        <w:rPr>
          <w:rFonts w:ascii="Arial" w:hAnsi="Arial" w:cs="Arial"/>
          <w:b/>
          <w:bCs/>
        </w:rPr>
        <w:t>d)</w:t>
      </w:r>
    </w:p>
    <w:p w:rsidR="009F1B62" w:rsidRPr="00EB5295" w:rsidRDefault="009F1B62">
      <w:pPr>
        <w:spacing w:line="360" w:lineRule="auto"/>
        <w:jc w:val="both"/>
        <w:rPr>
          <w:rFonts w:ascii="Arial" w:hAnsi="Arial" w:cs="Arial"/>
        </w:rPr>
      </w:pPr>
      <w:r w:rsidRPr="00EB5295">
        <w:rPr>
          <w:rFonts w:ascii="Arial" w:hAnsi="Arial" w:cs="Arial"/>
        </w:rPr>
        <w:t xml:space="preserve">Vorstehende Regelungen gelten entsprechend bei Klagen gegen Vereine, Stiftungen und Partnerschaftsgesellschaften sowie Gesellschaften bürgerlichen Rechts, soweit diese unter einer bestimmten Geschäftsbezeichnung verklagt werden. </w:t>
      </w:r>
    </w:p>
    <w:p w:rsidR="009F1B62" w:rsidRPr="00EB5295" w:rsidRDefault="009F1B62">
      <w:pPr>
        <w:spacing w:line="360" w:lineRule="auto"/>
        <w:jc w:val="both"/>
        <w:rPr>
          <w:rFonts w:ascii="Arial" w:hAnsi="Arial" w:cs="Arial"/>
        </w:rPr>
      </w:pPr>
    </w:p>
    <w:p w:rsidR="003A46C4" w:rsidRPr="00EB5295" w:rsidRDefault="003A46C4">
      <w:pPr>
        <w:spacing w:line="360" w:lineRule="auto"/>
        <w:jc w:val="both"/>
        <w:rPr>
          <w:rFonts w:ascii="Arial" w:hAnsi="Arial" w:cs="Arial"/>
          <w:b/>
        </w:rPr>
      </w:pPr>
      <w:r w:rsidRPr="00EB5295">
        <w:rPr>
          <w:rFonts w:ascii="Arial" w:hAnsi="Arial" w:cs="Arial"/>
          <w:b/>
        </w:rPr>
        <w:t>6.</w:t>
      </w:r>
    </w:p>
    <w:p w:rsidR="003A46C4" w:rsidRPr="00EB5295" w:rsidRDefault="003A46C4">
      <w:pPr>
        <w:spacing w:line="360" w:lineRule="auto"/>
        <w:jc w:val="both"/>
        <w:rPr>
          <w:rFonts w:ascii="Arial" w:hAnsi="Arial" w:cs="Arial"/>
        </w:rPr>
      </w:pPr>
      <w:r w:rsidRPr="00EB5295">
        <w:rPr>
          <w:rFonts w:ascii="Arial" w:hAnsi="Arial" w:cs="Arial"/>
        </w:rPr>
        <w:t>Bei Klagen gegen Wohnungseigentümergemeinschaften entscheidet der Anfang</w:t>
      </w:r>
      <w:r w:rsidRPr="00EB5295">
        <w:rPr>
          <w:rFonts w:ascii="Arial" w:hAnsi="Arial" w:cs="Arial"/>
        </w:rPr>
        <w:t>s</w:t>
      </w:r>
      <w:r w:rsidRPr="00EB5295">
        <w:rPr>
          <w:rFonts w:ascii="Arial" w:hAnsi="Arial" w:cs="Arial"/>
        </w:rPr>
        <w:t>buchstabe des Namens der Straße, in der sich die Liegenschaft befindet. Besteht der Straßenname aus mehreren Worten, ist auf den Anfangsbuchstaben des ersten Wo</w:t>
      </w:r>
      <w:r w:rsidRPr="00EB5295">
        <w:rPr>
          <w:rFonts w:ascii="Arial" w:hAnsi="Arial" w:cs="Arial"/>
        </w:rPr>
        <w:t>r</w:t>
      </w:r>
      <w:r w:rsidRPr="00EB5295">
        <w:rPr>
          <w:rFonts w:ascii="Arial" w:hAnsi="Arial" w:cs="Arial"/>
        </w:rPr>
        <w:t xml:space="preserve">tes abzustellen (Beispiel: An der </w:t>
      </w:r>
      <w:proofErr w:type="spellStart"/>
      <w:r w:rsidRPr="00EB5295">
        <w:rPr>
          <w:rFonts w:ascii="Arial" w:hAnsi="Arial" w:cs="Arial"/>
        </w:rPr>
        <w:t>Reegt</w:t>
      </w:r>
      <w:proofErr w:type="spellEnd"/>
      <w:r w:rsidRPr="00EB5295">
        <w:rPr>
          <w:rFonts w:ascii="Arial" w:hAnsi="Arial" w:cs="Arial"/>
        </w:rPr>
        <w:t xml:space="preserve"> = A).</w:t>
      </w:r>
      <w:r w:rsidR="005C24E9" w:rsidRPr="00EB5295">
        <w:rPr>
          <w:rFonts w:ascii="Arial" w:hAnsi="Arial" w:cs="Arial"/>
        </w:rPr>
        <w:t xml:space="preserve"> Ist die Liegenschaft mehreren Straßen zuzuordnen (Eckgrundstück), ist die Straßenbezeichnung maßgeblich, die nach den vorgenannten Kriterien mit dem im Alphabet an früherer Stelle stehenden Anfang</w:t>
      </w:r>
      <w:r w:rsidR="005C24E9" w:rsidRPr="00EB5295">
        <w:rPr>
          <w:rFonts w:ascii="Arial" w:hAnsi="Arial" w:cs="Arial"/>
        </w:rPr>
        <w:t>s</w:t>
      </w:r>
      <w:r w:rsidR="005C24E9" w:rsidRPr="00EB5295">
        <w:rPr>
          <w:rFonts w:ascii="Arial" w:hAnsi="Arial" w:cs="Arial"/>
        </w:rPr>
        <w:t>buchstaben beginnt.</w:t>
      </w:r>
    </w:p>
    <w:p w:rsidR="009F1B62" w:rsidRPr="00EB5295" w:rsidRDefault="009F1B62">
      <w:pPr>
        <w:spacing w:line="360" w:lineRule="auto"/>
        <w:jc w:val="both"/>
        <w:rPr>
          <w:rFonts w:ascii="Arial" w:hAnsi="Arial" w:cs="Arial"/>
        </w:rPr>
      </w:pPr>
    </w:p>
    <w:p w:rsidR="009F1B62" w:rsidRPr="00EB5295" w:rsidRDefault="005C24E9">
      <w:pPr>
        <w:pStyle w:val="Textkrper2"/>
        <w:widowControl/>
        <w:tabs>
          <w:tab w:val="clear" w:pos="204"/>
        </w:tabs>
        <w:jc w:val="both"/>
      </w:pPr>
      <w:r w:rsidRPr="00EB5295">
        <w:t>7</w:t>
      </w:r>
      <w:r w:rsidR="009F1B62" w:rsidRPr="00EB5295">
        <w:t>.</w:t>
      </w:r>
    </w:p>
    <w:p w:rsidR="009F1B62" w:rsidRPr="00EB5295" w:rsidRDefault="009F1B62">
      <w:pPr>
        <w:spacing w:line="360" w:lineRule="auto"/>
        <w:jc w:val="both"/>
        <w:rPr>
          <w:rFonts w:ascii="Arial" w:hAnsi="Arial" w:cs="Arial"/>
        </w:rPr>
      </w:pPr>
      <w:r w:rsidRPr="00EB5295">
        <w:rPr>
          <w:rFonts w:ascii="Arial" w:hAnsi="Arial" w:cs="Arial"/>
        </w:rPr>
        <w:t>Bei der Bundesrepublik Deutschland, einem Bundesland, bei Körperschaften des</w:t>
      </w:r>
      <w:r w:rsidR="009B1BF8" w:rsidRPr="00EB5295">
        <w:rPr>
          <w:rFonts w:ascii="Arial" w:hAnsi="Arial" w:cs="Arial"/>
        </w:rPr>
        <w:t xml:space="preserve"> </w:t>
      </w:r>
      <w:r w:rsidRPr="00EB5295">
        <w:rPr>
          <w:rFonts w:ascii="Arial" w:hAnsi="Arial" w:cs="Arial"/>
        </w:rPr>
        <w:t>öffentlichen</w:t>
      </w:r>
      <w:r w:rsidR="009B1BF8" w:rsidRPr="00EB5295">
        <w:rPr>
          <w:rFonts w:ascii="Arial" w:hAnsi="Arial" w:cs="Arial"/>
        </w:rPr>
        <w:t xml:space="preserve"> </w:t>
      </w:r>
      <w:r w:rsidRPr="00EB5295">
        <w:rPr>
          <w:rFonts w:ascii="Arial" w:hAnsi="Arial" w:cs="Arial"/>
        </w:rPr>
        <w:t>Rechts, bei Gemeinden usw., Kirchengemeinden, Sparkassen, die Kö</w:t>
      </w:r>
      <w:r w:rsidRPr="00EB5295">
        <w:rPr>
          <w:rFonts w:ascii="Arial" w:hAnsi="Arial" w:cs="Arial"/>
        </w:rPr>
        <w:t>r</w:t>
      </w:r>
      <w:r w:rsidRPr="00EB5295">
        <w:rPr>
          <w:rFonts w:ascii="Arial" w:hAnsi="Arial" w:cs="Arial"/>
        </w:rPr>
        <w:t>perschaften des</w:t>
      </w:r>
      <w:r w:rsidR="009B1BF8" w:rsidRPr="00EB5295">
        <w:rPr>
          <w:rFonts w:ascii="Arial" w:hAnsi="Arial" w:cs="Arial"/>
        </w:rPr>
        <w:t xml:space="preserve"> öffentlichen Rechts sind, ist</w:t>
      </w:r>
      <w:r w:rsidRPr="00EB5295">
        <w:rPr>
          <w:rFonts w:ascii="Arial" w:hAnsi="Arial" w:cs="Arial"/>
        </w:rPr>
        <w:t xml:space="preserve"> der Name des Landes, der Körpe</w:t>
      </w:r>
      <w:r w:rsidRPr="00EB5295">
        <w:rPr>
          <w:rFonts w:ascii="Arial" w:hAnsi="Arial" w:cs="Arial"/>
        </w:rPr>
        <w:t>r</w:t>
      </w:r>
      <w:r w:rsidR="009B1BF8" w:rsidRPr="00EB5295">
        <w:rPr>
          <w:rFonts w:ascii="Arial" w:hAnsi="Arial" w:cs="Arial"/>
        </w:rPr>
        <w:t>schaft, der</w:t>
      </w:r>
      <w:r w:rsidRPr="00EB5295">
        <w:rPr>
          <w:rFonts w:ascii="Arial" w:hAnsi="Arial" w:cs="Arial"/>
        </w:rPr>
        <w:t xml:space="preserve"> politischen Gemeinde usw. entscheidend, also bei Klagen gegen die Bundesrepublik </w:t>
      </w:r>
      <w:r w:rsidRPr="00EB5295">
        <w:rPr>
          <w:rFonts w:ascii="Arial" w:hAnsi="Arial" w:cs="Arial"/>
          <w:b/>
          <w:bCs/>
        </w:rPr>
        <w:t>D</w:t>
      </w:r>
      <w:r w:rsidRPr="00EB5295">
        <w:rPr>
          <w:rFonts w:ascii="Arial" w:hAnsi="Arial" w:cs="Arial"/>
        </w:rPr>
        <w:t xml:space="preserve">eutschland, das Land </w:t>
      </w:r>
      <w:r w:rsidRPr="00EB5295">
        <w:rPr>
          <w:rFonts w:ascii="Arial" w:hAnsi="Arial" w:cs="Arial"/>
          <w:b/>
          <w:bCs/>
        </w:rPr>
        <w:t>N</w:t>
      </w:r>
      <w:r w:rsidR="009B1BF8" w:rsidRPr="00EB5295">
        <w:rPr>
          <w:rFonts w:ascii="Arial" w:hAnsi="Arial" w:cs="Arial"/>
        </w:rPr>
        <w:t xml:space="preserve">ordrhein-Westfalen, der </w:t>
      </w:r>
      <w:r w:rsidRPr="00EB5295">
        <w:rPr>
          <w:rFonts w:ascii="Arial" w:hAnsi="Arial" w:cs="Arial"/>
        </w:rPr>
        <w:t>Landschaftsve</w:t>
      </w:r>
      <w:r w:rsidRPr="00EB5295">
        <w:rPr>
          <w:rFonts w:ascii="Arial" w:hAnsi="Arial" w:cs="Arial"/>
        </w:rPr>
        <w:t>r</w:t>
      </w:r>
      <w:r w:rsidRPr="00EB5295">
        <w:rPr>
          <w:rFonts w:ascii="Arial" w:hAnsi="Arial" w:cs="Arial"/>
        </w:rPr>
        <w:t xml:space="preserve">band </w:t>
      </w:r>
      <w:r w:rsidRPr="00EB5295">
        <w:rPr>
          <w:rFonts w:ascii="Arial" w:hAnsi="Arial" w:cs="Arial"/>
          <w:b/>
          <w:bCs/>
        </w:rPr>
        <w:t>W</w:t>
      </w:r>
      <w:r w:rsidRPr="00EB5295">
        <w:rPr>
          <w:rFonts w:ascii="Arial" w:hAnsi="Arial" w:cs="Arial"/>
        </w:rPr>
        <w:t>estfalen-Lippe, die</w:t>
      </w:r>
      <w:r w:rsidR="009B1BF8" w:rsidRPr="00EB5295">
        <w:rPr>
          <w:rFonts w:ascii="Arial" w:hAnsi="Arial" w:cs="Arial"/>
        </w:rPr>
        <w:t xml:space="preserve"> </w:t>
      </w:r>
      <w:r w:rsidRPr="00EB5295">
        <w:rPr>
          <w:rFonts w:ascii="Arial" w:hAnsi="Arial" w:cs="Arial"/>
        </w:rPr>
        <w:t xml:space="preserve">Stadt </w:t>
      </w:r>
      <w:r w:rsidRPr="00EB5295">
        <w:rPr>
          <w:rFonts w:ascii="Arial" w:hAnsi="Arial" w:cs="Arial"/>
          <w:b/>
          <w:bCs/>
        </w:rPr>
        <w:t>B</w:t>
      </w:r>
      <w:r w:rsidRPr="00EB5295">
        <w:rPr>
          <w:rFonts w:ascii="Arial" w:hAnsi="Arial" w:cs="Arial"/>
        </w:rPr>
        <w:t xml:space="preserve">ielefeld, die Ev.-luth. Stiftskirchengemeinde </w:t>
      </w:r>
      <w:r w:rsidRPr="00EB5295">
        <w:rPr>
          <w:rFonts w:ascii="Arial" w:hAnsi="Arial" w:cs="Arial"/>
          <w:b/>
          <w:bCs/>
        </w:rPr>
        <w:t>S</w:t>
      </w:r>
      <w:r w:rsidRPr="00EB5295">
        <w:rPr>
          <w:rFonts w:ascii="Arial" w:hAnsi="Arial" w:cs="Arial"/>
        </w:rPr>
        <w:t>childesche, die Sparkasse</w:t>
      </w:r>
      <w:r w:rsidR="009B1BF8" w:rsidRPr="00EB5295">
        <w:rPr>
          <w:rFonts w:ascii="Arial" w:hAnsi="Arial" w:cs="Arial"/>
        </w:rPr>
        <w:t xml:space="preserve"> </w:t>
      </w:r>
      <w:r w:rsidRPr="00EB5295">
        <w:rPr>
          <w:rFonts w:ascii="Arial" w:hAnsi="Arial" w:cs="Arial"/>
          <w:b/>
          <w:bCs/>
        </w:rPr>
        <w:t>B</w:t>
      </w:r>
      <w:r w:rsidRPr="00EB5295">
        <w:rPr>
          <w:rFonts w:ascii="Arial" w:hAnsi="Arial" w:cs="Arial"/>
        </w:rPr>
        <w:t>ielefeld der fettgedruckte Buchstabe. Hat eine</w:t>
      </w:r>
      <w:r w:rsidR="009B1BF8" w:rsidRPr="00EB5295">
        <w:rPr>
          <w:rFonts w:ascii="Arial" w:hAnsi="Arial" w:cs="Arial"/>
        </w:rPr>
        <w:t xml:space="preserve"> </w:t>
      </w:r>
      <w:r w:rsidRPr="00EB5295">
        <w:rPr>
          <w:rFonts w:ascii="Arial" w:hAnsi="Arial" w:cs="Arial"/>
        </w:rPr>
        <w:t>Kirche</w:t>
      </w:r>
      <w:r w:rsidRPr="00EB5295">
        <w:rPr>
          <w:rFonts w:ascii="Arial" w:hAnsi="Arial" w:cs="Arial"/>
        </w:rPr>
        <w:t>n</w:t>
      </w:r>
      <w:r w:rsidRPr="00EB5295">
        <w:rPr>
          <w:rFonts w:ascii="Arial" w:hAnsi="Arial" w:cs="Arial"/>
        </w:rPr>
        <w:lastRenderedPageBreak/>
        <w:t>gemeinde oder</w:t>
      </w:r>
      <w:r w:rsidR="009B1BF8" w:rsidRPr="00EB5295">
        <w:rPr>
          <w:rFonts w:ascii="Arial" w:hAnsi="Arial" w:cs="Arial"/>
        </w:rPr>
        <w:t xml:space="preserve"> </w:t>
      </w:r>
      <w:r w:rsidRPr="00EB5295">
        <w:rPr>
          <w:rFonts w:ascii="Arial" w:hAnsi="Arial" w:cs="Arial"/>
        </w:rPr>
        <w:t>Sparkasse die</w:t>
      </w:r>
      <w:r w:rsidR="009B1BF8" w:rsidRPr="00EB5295">
        <w:rPr>
          <w:rFonts w:ascii="Arial" w:hAnsi="Arial" w:cs="Arial"/>
        </w:rPr>
        <w:t xml:space="preserve"> </w:t>
      </w:r>
      <w:r w:rsidRPr="00EB5295">
        <w:rPr>
          <w:rFonts w:ascii="Arial" w:hAnsi="Arial" w:cs="Arial"/>
        </w:rPr>
        <w:t>alte Ortsbezeichnung beibehalten,</w:t>
      </w:r>
      <w:r w:rsidR="009B1BF8" w:rsidRPr="00EB5295">
        <w:rPr>
          <w:rFonts w:ascii="Arial" w:hAnsi="Arial" w:cs="Arial"/>
        </w:rPr>
        <w:t xml:space="preserve"> </w:t>
      </w:r>
      <w:r w:rsidRPr="00EB5295">
        <w:rPr>
          <w:rFonts w:ascii="Arial" w:hAnsi="Arial" w:cs="Arial"/>
        </w:rPr>
        <w:t>obwohl die polit</w:t>
      </w:r>
      <w:r w:rsidRPr="00EB5295">
        <w:rPr>
          <w:rFonts w:ascii="Arial" w:hAnsi="Arial" w:cs="Arial"/>
        </w:rPr>
        <w:t>i</w:t>
      </w:r>
      <w:r w:rsidRPr="00EB5295">
        <w:rPr>
          <w:rFonts w:ascii="Arial" w:hAnsi="Arial" w:cs="Arial"/>
        </w:rPr>
        <w:t>sche Gemeinde durch Eingemeindung geändert worden ist, so entscheidet die be</w:t>
      </w:r>
      <w:r w:rsidRPr="00EB5295">
        <w:rPr>
          <w:rFonts w:ascii="Arial" w:hAnsi="Arial" w:cs="Arial"/>
        </w:rPr>
        <w:t>i</w:t>
      </w:r>
      <w:r w:rsidRPr="00EB5295">
        <w:rPr>
          <w:rFonts w:ascii="Arial" w:hAnsi="Arial" w:cs="Arial"/>
        </w:rPr>
        <w:t>behaltene alte Ortsbezeichnung. Der Zusatz "Bad" gilt nicht als Teil des Namens der politischen Gemeinde.</w:t>
      </w:r>
    </w:p>
    <w:p w:rsidR="009F1B62" w:rsidRPr="00EB5295" w:rsidRDefault="009F1B62">
      <w:pPr>
        <w:spacing w:line="360" w:lineRule="auto"/>
        <w:jc w:val="both"/>
        <w:rPr>
          <w:rFonts w:ascii="Arial" w:hAnsi="Arial" w:cs="Arial"/>
        </w:rPr>
      </w:pPr>
    </w:p>
    <w:p w:rsidR="009F1B62" w:rsidRPr="00EB5295" w:rsidRDefault="005C24E9">
      <w:pPr>
        <w:pStyle w:val="Textkrper2"/>
        <w:widowControl/>
        <w:tabs>
          <w:tab w:val="clear" w:pos="204"/>
        </w:tabs>
        <w:jc w:val="both"/>
      </w:pPr>
      <w:r w:rsidRPr="00EB5295">
        <w:t>8</w:t>
      </w:r>
      <w:r w:rsidR="00E40DD6" w:rsidRPr="00EB5295">
        <w:t>.</w:t>
      </w:r>
    </w:p>
    <w:p w:rsidR="009F1B62" w:rsidRPr="00EB5295" w:rsidRDefault="009F1B62">
      <w:pPr>
        <w:pStyle w:val="Textkrper"/>
        <w:overflowPunct/>
        <w:autoSpaceDE/>
        <w:autoSpaceDN/>
        <w:adjustRightInd/>
        <w:textAlignment w:val="auto"/>
        <w:rPr>
          <w:rFonts w:cs="Arial"/>
          <w:szCs w:val="24"/>
        </w:rPr>
      </w:pPr>
      <w:r w:rsidRPr="00EB5295">
        <w:rPr>
          <w:rFonts w:cs="Arial"/>
          <w:szCs w:val="24"/>
        </w:rPr>
        <w:t>Wenn die Angaben zur Person der Parteien in der Klageschrift unrichtig sind, so sind die richtigen Angaben maßgebend.</w:t>
      </w:r>
    </w:p>
    <w:p w:rsidR="005C24E9" w:rsidRPr="00EB5295" w:rsidRDefault="005C24E9">
      <w:pPr>
        <w:pStyle w:val="Kopfzeile"/>
        <w:tabs>
          <w:tab w:val="clear" w:pos="4536"/>
          <w:tab w:val="clear" w:pos="9072"/>
        </w:tabs>
        <w:overflowPunct/>
        <w:autoSpaceDE/>
        <w:autoSpaceDN/>
        <w:adjustRightInd/>
        <w:spacing w:line="360" w:lineRule="auto"/>
        <w:jc w:val="both"/>
        <w:textAlignment w:val="auto"/>
        <w:rPr>
          <w:rFonts w:cs="Arial"/>
          <w:szCs w:val="24"/>
        </w:rPr>
      </w:pPr>
    </w:p>
    <w:p w:rsidR="009F1B62" w:rsidRPr="00EB5295" w:rsidRDefault="005C24E9">
      <w:pPr>
        <w:pStyle w:val="Textkrper2"/>
        <w:widowControl/>
        <w:tabs>
          <w:tab w:val="clear" w:pos="204"/>
        </w:tabs>
        <w:jc w:val="both"/>
      </w:pPr>
      <w:r w:rsidRPr="00EB5295">
        <w:t>9</w:t>
      </w:r>
      <w:r w:rsidR="009F1B62" w:rsidRPr="00EB5295">
        <w:t xml:space="preserve">. </w:t>
      </w:r>
    </w:p>
    <w:p w:rsidR="009F1B62" w:rsidRPr="00EB5295" w:rsidRDefault="009F1B62">
      <w:pPr>
        <w:spacing w:line="360" w:lineRule="auto"/>
        <w:jc w:val="both"/>
        <w:rPr>
          <w:rFonts w:ascii="Arial" w:hAnsi="Arial" w:cs="Arial"/>
        </w:rPr>
      </w:pPr>
      <w:r w:rsidRPr="00EB5295">
        <w:rPr>
          <w:rFonts w:ascii="Arial" w:hAnsi="Arial" w:cs="Arial"/>
        </w:rPr>
        <w:t>Die Klagen aus den §§ 302 IV 3, 323, 579, 580, 600 II, 717 II, 731, 767, 768, 796, 893 II, 945 ZPO und die Kos</w:t>
      </w:r>
      <w:r w:rsidR="006667AD" w:rsidRPr="00EB5295">
        <w:rPr>
          <w:rFonts w:ascii="Arial" w:hAnsi="Arial" w:cs="Arial"/>
        </w:rPr>
        <w:t xml:space="preserve">tenklagen (§ 11 Abs. 5 RVG, </w:t>
      </w:r>
      <w:r w:rsidRPr="00EB5295">
        <w:rPr>
          <w:rFonts w:ascii="Arial" w:hAnsi="Arial" w:cs="Arial"/>
        </w:rPr>
        <w:t>§ 19 Abs. 5 BRAGO) geh</w:t>
      </w:r>
      <w:r w:rsidRPr="00EB5295">
        <w:rPr>
          <w:rFonts w:ascii="Arial" w:hAnsi="Arial" w:cs="Arial"/>
        </w:rPr>
        <w:t>ö</w:t>
      </w:r>
      <w:r w:rsidRPr="00EB5295">
        <w:rPr>
          <w:rFonts w:ascii="Arial" w:hAnsi="Arial" w:cs="Arial"/>
        </w:rPr>
        <w:t>ren vor die Kammer, die mit dem Vorprozess befasst war.</w:t>
      </w:r>
    </w:p>
    <w:p w:rsidR="009F1B62" w:rsidRPr="00EB5295" w:rsidRDefault="009F1B62">
      <w:pPr>
        <w:spacing w:line="360" w:lineRule="auto"/>
        <w:jc w:val="both"/>
        <w:rPr>
          <w:rFonts w:ascii="Arial" w:hAnsi="Arial" w:cs="Arial"/>
        </w:rPr>
      </w:pPr>
    </w:p>
    <w:p w:rsidR="009F1B62" w:rsidRPr="00EB5295" w:rsidRDefault="005C24E9">
      <w:pPr>
        <w:pStyle w:val="Textkrper2"/>
        <w:widowControl/>
        <w:tabs>
          <w:tab w:val="clear" w:pos="204"/>
        </w:tabs>
        <w:jc w:val="both"/>
      </w:pPr>
      <w:r w:rsidRPr="00EB5295">
        <w:t>10</w:t>
      </w:r>
      <w:r w:rsidR="009F1B62" w:rsidRPr="00EB5295">
        <w:t xml:space="preserve">. </w:t>
      </w:r>
    </w:p>
    <w:p w:rsidR="009F1B62" w:rsidRPr="00EB5295" w:rsidRDefault="009F1B62">
      <w:pPr>
        <w:spacing w:line="360" w:lineRule="auto"/>
        <w:jc w:val="both"/>
        <w:rPr>
          <w:rFonts w:ascii="Arial" w:hAnsi="Arial" w:cs="Arial"/>
        </w:rPr>
      </w:pPr>
      <w:r w:rsidRPr="00EB5295">
        <w:rPr>
          <w:rFonts w:ascii="Arial" w:hAnsi="Arial" w:cs="Arial"/>
        </w:rPr>
        <w:t>Verkehrsrechtsstreitigkeiten sind Rechtsstreitigkeiten, die in einem Verkehrsunfall ihren Grund haben, an dem ein Fahrzeug (auch Luft- und Wasserfahrzeuge) beteiligt war, einschließlich der Verfahren gegen Kaskoversicherungen und Regressverfa</w:t>
      </w:r>
      <w:r w:rsidRPr="00EB5295">
        <w:rPr>
          <w:rFonts w:ascii="Arial" w:hAnsi="Arial" w:cs="Arial"/>
        </w:rPr>
        <w:t>h</w:t>
      </w:r>
      <w:r w:rsidRPr="00EB5295">
        <w:rPr>
          <w:rFonts w:ascii="Arial" w:hAnsi="Arial" w:cs="Arial"/>
        </w:rPr>
        <w:t>ren, denen ein solcher Verkehrsunfall zugrunde liegt.</w:t>
      </w:r>
    </w:p>
    <w:p w:rsidR="009F1B62" w:rsidRPr="00EB5295" w:rsidRDefault="009F1B62">
      <w:pPr>
        <w:pStyle w:val="Textkrper2"/>
        <w:widowControl/>
        <w:tabs>
          <w:tab w:val="clear" w:pos="204"/>
        </w:tabs>
        <w:jc w:val="both"/>
      </w:pPr>
    </w:p>
    <w:p w:rsidR="009F1B62" w:rsidRPr="00EB5295" w:rsidRDefault="009F1B62">
      <w:pPr>
        <w:pStyle w:val="Textkrper2"/>
        <w:widowControl/>
        <w:tabs>
          <w:tab w:val="clear" w:pos="204"/>
        </w:tabs>
        <w:jc w:val="both"/>
      </w:pPr>
      <w:r w:rsidRPr="00EB5295">
        <w:t>1</w:t>
      </w:r>
      <w:r w:rsidR="005C24E9" w:rsidRPr="00EB5295">
        <w:t>1</w:t>
      </w:r>
      <w:r w:rsidRPr="00EB5295">
        <w:t xml:space="preserve">. </w:t>
      </w:r>
    </w:p>
    <w:p w:rsidR="009F1B62" w:rsidRPr="00EB5295" w:rsidRDefault="009F1B62">
      <w:pPr>
        <w:spacing w:line="360" w:lineRule="auto"/>
        <w:jc w:val="both"/>
        <w:rPr>
          <w:rFonts w:ascii="Arial" w:hAnsi="Arial" w:cs="Arial"/>
        </w:rPr>
      </w:pPr>
      <w:r w:rsidRPr="00EB5295">
        <w:rPr>
          <w:rFonts w:ascii="Arial" w:hAnsi="Arial" w:cs="Arial"/>
        </w:rPr>
        <w:t>Baurechtsstreitigkeiten sind Rechtsstreitigkeiten aus Dienst-, Werk- und Werklief</w:t>
      </w:r>
      <w:r w:rsidRPr="00EB5295">
        <w:rPr>
          <w:rFonts w:ascii="Arial" w:hAnsi="Arial" w:cs="Arial"/>
        </w:rPr>
        <w:t>e</w:t>
      </w:r>
      <w:r w:rsidRPr="00EB5295">
        <w:rPr>
          <w:rFonts w:ascii="Arial" w:hAnsi="Arial" w:cs="Arial"/>
        </w:rPr>
        <w:t>rungsverträgen über nicht vertretbare</w:t>
      </w:r>
      <w:r w:rsidR="009B1BF8" w:rsidRPr="00EB5295">
        <w:rPr>
          <w:rFonts w:ascii="Arial" w:hAnsi="Arial" w:cs="Arial"/>
        </w:rPr>
        <w:t xml:space="preserve"> </w:t>
      </w:r>
      <w:r w:rsidRPr="00EB5295">
        <w:rPr>
          <w:rFonts w:ascii="Arial" w:hAnsi="Arial" w:cs="Arial"/>
        </w:rPr>
        <w:t xml:space="preserve">Sachen sowie aus Grundstückskaufverträgen und Bausatzverträgen, </w:t>
      </w:r>
      <w:r w:rsidRPr="00EB5295">
        <w:rPr>
          <w:rFonts w:ascii="Arial" w:hAnsi="Arial" w:cs="Arial"/>
          <w:bCs/>
          <w:iCs/>
        </w:rPr>
        <w:t>jeweils soweit diese Verträge die Verpflichtung zur Errichtung, zu Reparaturen, zu Renovierungen, zu Umbauten oder zum Abbruch von Gebäuden und anderen Bauwerken enthalten</w:t>
      </w:r>
      <w:r w:rsidRPr="00EB5295">
        <w:rPr>
          <w:rFonts w:ascii="Arial" w:hAnsi="Arial" w:cs="Arial"/>
        </w:rPr>
        <w:t>. Dazu zählen außerdem Verträge, die Planungs- und sonstige Architekten- und Ingenieurleistungen, Vermessungs- sowie Gutachte</w:t>
      </w:r>
      <w:r w:rsidRPr="00EB5295">
        <w:rPr>
          <w:rFonts w:ascii="Arial" w:hAnsi="Arial" w:cs="Arial"/>
        </w:rPr>
        <w:t>r</w:t>
      </w:r>
      <w:r w:rsidRPr="00EB5295">
        <w:rPr>
          <w:rFonts w:ascii="Arial" w:hAnsi="Arial" w:cs="Arial"/>
        </w:rPr>
        <w:t>tätigkeiten betreffend Grundstücke, Gebäude und andere Bauwerke zum Gege</w:t>
      </w:r>
      <w:r w:rsidRPr="00EB5295">
        <w:rPr>
          <w:rFonts w:ascii="Arial" w:hAnsi="Arial" w:cs="Arial"/>
        </w:rPr>
        <w:t>n</w:t>
      </w:r>
      <w:r w:rsidRPr="00EB5295">
        <w:rPr>
          <w:rFonts w:ascii="Arial" w:hAnsi="Arial" w:cs="Arial"/>
        </w:rPr>
        <w:t xml:space="preserve">stand haben. </w:t>
      </w:r>
    </w:p>
    <w:p w:rsidR="009F1B62" w:rsidRPr="00EB5295" w:rsidRDefault="009F1B62">
      <w:pPr>
        <w:spacing w:line="360" w:lineRule="auto"/>
        <w:jc w:val="both"/>
        <w:rPr>
          <w:rFonts w:ascii="Arial" w:hAnsi="Arial" w:cs="Arial"/>
        </w:rPr>
      </w:pPr>
    </w:p>
    <w:p w:rsidR="009F1B62" w:rsidRPr="00EB5295" w:rsidRDefault="009F1B62">
      <w:pPr>
        <w:pStyle w:val="Textkrper2"/>
        <w:widowControl/>
        <w:tabs>
          <w:tab w:val="clear" w:pos="204"/>
        </w:tabs>
        <w:jc w:val="both"/>
      </w:pPr>
      <w:r w:rsidRPr="00EB5295">
        <w:t xml:space="preserve">12. </w:t>
      </w:r>
    </w:p>
    <w:p w:rsidR="009F1B62" w:rsidRPr="00EB5295" w:rsidRDefault="009F1B62" w:rsidP="00FB28AB">
      <w:pPr>
        <w:spacing w:line="360" w:lineRule="auto"/>
        <w:jc w:val="both"/>
        <w:rPr>
          <w:rFonts w:ascii="Arial" w:hAnsi="Arial" w:cs="Arial"/>
        </w:rPr>
      </w:pPr>
      <w:r w:rsidRPr="00EB5295">
        <w:rPr>
          <w:rFonts w:ascii="Arial" w:hAnsi="Arial" w:cs="Arial"/>
        </w:rPr>
        <w:t>Medizinschadenssachen sind bürgerliche Rechtsstreitigkeiten, in denen Auskunfts- oder Schadensersatzansprüche gegen Angehörige d</w:t>
      </w:r>
      <w:r w:rsidR="00012FE4" w:rsidRPr="00EB5295">
        <w:rPr>
          <w:rFonts w:ascii="Arial" w:hAnsi="Arial" w:cs="Arial"/>
        </w:rPr>
        <w:t>er</w:t>
      </w:r>
      <w:r w:rsidRPr="00EB5295">
        <w:rPr>
          <w:rFonts w:ascii="Arial" w:hAnsi="Arial" w:cs="Arial"/>
        </w:rPr>
        <w:t xml:space="preserve"> heilbehandelnden Berufe der Humanmedizin und gegen Krankenhausträger sowie Ansprüche aus Amtspflichtve</w:t>
      </w:r>
      <w:r w:rsidRPr="00EB5295">
        <w:rPr>
          <w:rFonts w:ascii="Arial" w:hAnsi="Arial" w:cs="Arial"/>
        </w:rPr>
        <w:t>r</w:t>
      </w:r>
      <w:r w:rsidRPr="00EB5295">
        <w:rPr>
          <w:rFonts w:ascii="Arial" w:hAnsi="Arial" w:cs="Arial"/>
        </w:rPr>
        <w:lastRenderedPageBreak/>
        <w:t>letzung (einschließlich Regressansprüchen des Dienstherrn) geltend gemacht we</w:t>
      </w:r>
      <w:r w:rsidRPr="00EB5295">
        <w:rPr>
          <w:rFonts w:ascii="Arial" w:hAnsi="Arial" w:cs="Arial"/>
        </w:rPr>
        <w:t>r</w:t>
      </w:r>
      <w:r w:rsidRPr="00EB5295">
        <w:rPr>
          <w:rFonts w:ascii="Arial" w:hAnsi="Arial" w:cs="Arial"/>
        </w:rPr>
        <w:t>den, jeweils soweit diese Ansprüche im Zusammenhang mit heilbehandelnder Täti</w:t>
      </w:r>
      <w:r w:rsidRPr="00EB5295">
        <w:rPr>
          <w:rFonts w:ascii="Arial" w:hAnsi="Arial" w:cs="Arial"/>
        </w:rPr>
        <w:t>g</w:t>
      </w:r>
      <w:r w:rsidRPr="00EB5295">
        <w:rPr>
          <w:rFonts w:ascii="Arial" w:hAnsi="Arial" w:cs="Arial"/>
        </w:rPr>
        <w:t>keit stehen.</w:t>
      </w:r>
    </w:p>
    <w:p w:rsidR="00D05297" w:rsidRPr="00EB5295" w:rsidRDefault="00D05297" w:rsidP="00FB28AB">
      <w:pPr>
        <w:spacing w:line="360" w:lineRule="auto"/>
        <w:rPr>
          <w:rFonts w:ascii="Arial" w:hAnsi="Arial" w:cs="Arial"/>
          <w:b/>
          <w:bCs/>
        </w:rPr>
      </w:pPr>
    </w:p>
    <w:p w:rsidR="000D1AE8" w:rsidRPr="00EB5295" w:rsidRDefault="00E40DD6" w:rsidP="00FB28AB">
      <w:pPr>
        <w:spacing w:line="360" w:lineRule="auto"/>
        <w:jc w:val="both"/>
        <w:rPr>
          <w:rFonts w:ascii="Arial" w:hAnsi="Arial" w:cs="Arial"/>
        </w:rPr>
      </w:pPr>
      <w:r w:rsidRPr="00EB5295">
        <w:rPr>
          <w:rFonts w:ascii="Arial" w:hAnsi="Arial" w:cs="Arial"/>
          <w:b/>
          <w:bCs/>
        </w:rPr>
        <w:t>13.</w:t>
      </w:r>
      <w:r w:rsidRPr="00EB5295">
        <w:rPr>
          <w:rFonts w:ascii="Arial" w:hAnsi="Arial" w:cs="Arial"/>
        </w:rPr>
        <w:t xml:space="preserve"> </w:t>
      </w:r>
    </w:p>
    <w:p w:rsidR="000D1AE8" w:rsidRPr="00EB5295" w:rsidRDefault="00E40DD6" w:rsidP="00FB28AB">
      <w:pPr>
        <w:spacing w:line="360" w:lineRule="auto"/>
        <w:jc w:val="both"/>
        <w:rPr>
          <w:rFonts w:ascii="Arial" w:hAnsi="Arial" w:cs="Arial"/>
        </w:rPr>
      </w:pPr>
      <w:r w:rsidRPr="00EB5295">
        <w:rPr>
          <w:rFonts w:ascii="Arial" w:hAnsi="Arial" w:cs="Arial"/>
        </w:rPr>
        <w:t>Insolvenzanfechtungs</w:t>
      </w:r>
      <w:r w:rsidR="000D1AE8" w:rsidRPr="00EB5295">
        <w:rPr>
          <w:rFonts w:ascii="Arial" w:hAnsi="Arial" w:cs="Arial"/>
        </w:rPr>
        <w:t>sachen sind bürgerliche Rechtsstreitigkeiten betreffend die A</w:t>
      </w:r>
      <w:r w:rsidR="000D1AE8" w:rsidRPr="00EB5295">
        <w:rPr>
          <w:rFonts w:ascii="Arial" w:hAnsi="Arial" w:cs="Arial"/>
        </w:rPr>
        <w:t>n</w:t>
      </w:r>
      <w:r w:rsidR="000D1AE8" w:rsidRPr="00EB5295">
        <w:rPr>
          <w:rFonts w:ascii="Arial" w:hAnsi="Arial" w:cs="Arial"/>
        </w:rPr>
        <w:t>fechtung von Rechtshandlungen nach dem Anfechtungsgesetz und nach den §§ 129 ff. InsO sowie die Streitigkeiten, in denen ein Gläubiger im Wege der Klage zum Zwecke der Befriedigung die Nichtigkeit der Rechtshandlungen eines Schuldners – etwa als Scheingeschäft – geltend macht, einschließlich der Streitigkeiten aus den entsprechenden Vorschriften der Konkursordnung.</w:t>
      </w:r>
    </w:p>
    <w:p w:rsidR="000D1AE8" w:rsidRPr="00EB5295" w:rsidRDefault="00D05297" w:rsidP="00D05297">
      <w:pPr>
        <w:spacing w:line="360" w:lineRule="auto"/>
        <w:jc w:val="both"/>
        <w:rPr>
          <w:rFonts w:ascii="Arial" w:hAnsi="Arial" w:cs="Arial"/>
        </w:rPr>
      </w:pPr>
      <w:r w:rsidRPr="00EB5295">
        <w:rPr>
          <w:rFonts w:ascii="Arial" w:hAnsi="Arial" w:cs="Arial"/>
        </w:rPr>
        <w:t xml:space="preserve">Eine für Insolvenzanfechtungssachen zuständige Kammer ist auch zuständig für </w:t>
      </w:r>
      <w:r w:rsidR="000D1AE8" w:rsidRPr="00EB5295">
        <w:rPr>
          <w:rFonts w:ascii="Arial" w:hAnsi="Arial" w:cs="Arial"/>
        </w:rPr>
        <w:t>die Streitigkeiten über Ansprüche aus der Haftung für Pflichtverletzungen von Insolven</w:t>
      </w:r>
      <w:r w:rsidR="000D1AE8" w:rsidRPr="00EB5295">
        <w:rPr>
          <w:rFonts w:ascii="Arial" w:hAnsi="Arial" w:cs="Arial"/>
        </w:rPr>
        <w:t>z</w:t>
      </w:r>
      <w:r w:rsidR="000D1AE8" w:rsidRPr="00EB5295">
        <w:rPr>
          <w:rFonts w:ascii="Arial" w:hAnsi="Arial" w:cs="Arial"/>
        </w:rPr>
        <w:t xml:space="preserve">verwaltern </w:t>
      </w:r>
      <w:r w:rsidR="00A775D5" w:rsidRPr="00EB5295">
        <w:rPr>
          <w:rFonts w:ascii="Arial" w:hAnsi="Arial" w:cs="Arial"/>
        </w:rPr>
        <w:t>im Zusammenhang mit Insolvenzanfechtungen</w:t>
      </w:r>
      <w:r w:rsidRPr="00EB5295">
        <w:rPr>
          <w:rFonts w:ascii="Arial" w:hAnsi="Arial" w:cs="Arial"/>
        </w:rPr>
        <w:t>.</w:t>
      </w:r>
    </w:p>
    <w:p w:rsidR="00EF3C59" w:rsidRPr="00EB5295" w:rsidRDefault="00EF3C59">
      <w:pPr>
        <w:spacing w:line="360" w:lineRule="auto"/>
        <w:jc w:val="both"/>
        <w:rPr>
          <w:rFonts w:ascii="Arial" w:hAnsi="Arial" w:cs="Arial"/>
        </w:rPr>
      </w:pPr>
    </w:p>
    <w:p w:rsidR="00E40DD6" w:rsidRPr="00EB5295" w:rsidRDefault="00E40DD6">
      <w:pPr>
        <w:spacing w:line="360" w:lineRule="auto"/>
        <w:jc w:val="both"/>
        <w:rPr>
          <w:rFonts w:ascii="Arial" w:hAnsi="Arial" w:cs="Arial"/>
        </w:rPr>
      </w:pPr>
      <w:r w:rsidRPr="00EB5295">
        <w:rPr>
          <w:rFonts w:ascii="Arial" w:hAnsi="Arial" w:cs="Arial"/>
          <w:b/>
        </w:rPr>
        <w:t>14.</w:t>
      </w:r>
      <w:r w:rsidRPr="00EB5295">
        <w:rPr>
          <w:rFonts w:ascii="Arial" w:hAnsi="Arial" w:cs="Arial"/>
        </w:rPr>
        <w:t xml:space="preserve"> </w:t>
      </w:r>
    </w:p>
    <w:p w:rsidR="00EF3C59" w:rsidRPr="00EB5295" w:rsidRDefault="00EF3C59" w:rsidP="00EF3C59">
      <w:pPr>
        <w:spacing w:after="120" w:line="360" w:lineRule="auto"/>
        <w:jc w:val="both"/>
        <w:rPr>
          <w:rFonts w:ascii="Arial" w:hAnsi="Arial" w:cs="Arial"/>
        </w:rPr>
      </w:pPr>
      <w:r w:rsidRPr="00EB5295">
        <w:rPr>
          <w:rFonts w:ascii="Arial" w:hAnsi="Arial" w:cs="Arial"/>
        </w:rPr>
        <w:t xml:space="preserve">Kapitalanlagesachen sind bürgerliche Rechtsstreitigkeiten, in denen </w:t>
      </w:r>
      <w:r w:rsidR="00846092" w:rsidRPr="00EB5295">
        <w:rPr>
          <w:rFonts w:ascii="Arial" w:hAnsi="Arial" w:cs="Arial"/>
        </w:rPr>
        <w:t>–</w:t>
      </w:r>
      <w:r w:rsidRPr="00EB5295">
        <w:rPr>
          <w:rFonts w:ascii="Arial" w:hAnsi="Arial" w:cs="Arial"/>
        </w:rPr>
        <w:t xml:space="preserve"> unabhängig von der Rechtsgrundlage </w:t>
      </w:r>
      <w:r w:rsidR="00846092" w:rsidRPr="00EB5295">
        <w:rPr>
          <w:rFonts w:ascii="Arial" w:hAnsi="Arial" w:cs="Arial"/>
        </w:rPr>
        <w:t>–</w:t>
      </w:r>
      <w:r w:rsidRPr="00EB5295">
        <w:rPr>
          <w:rFonts w:ascii="Arial" w:hAnsi="Arial" w:cs="Arial"/>
        </w:rPr>
        <w:t xml:space="preserve"> Ansprüche aus Kapitalanlageberatung und </w:t>
      </w:r>
      <w:r w:rsidR="00846092" w:rsidRPr="00EB5295">
        <w:rPr>
          <w:rFonts w:ascii="Arial" w:hAnsi="Arial" w:cs="Arial"/>
        </w:rPr>
        <w:t>-</w:t>
      </w:r>
      <w:r w:rsidRPr="00EB5295">
        <w:rPr>
          <w:rFonts w:ascii="Arial" w:hAnsi="Arial" w:cs="Arial"/>
        </w:rPr>
        <w:t>vermittlung gegen eine Bank oder Versicherungsgesellschaft geltend gemacht werden,</w:t>
      </w:r>
    </w:p>
    <w:p w:rsidR="00EF3C59" w:rsidRPr="00EB5295" w:rsidRDefault="00EF3C59" w:rsidP="00EF3C59">
      <w:pPr>
        <w:spacing w:after="120" w:line="360" w:lineRule="auto"/>
        <w:jc w:val="both"/>
        <w:rPr>
          <w:rFonts w:ascii="Arial" w:hAnsi="Arial" w:cs="Arial"/>
        </w:rPr>
      </w:pPr>
      <w:r w:rsidRPr="00EB5295">
        <w:rPr>
          <w:rFonts w:ascii="Arial" w:hAnsi="Arial" w:cs="Arial"/>
        </w:rPr>
        <w:t>sowie</w:t>
      </w:r>
    </w:p>
    <w:p w:rsidR="00EF3C59" w:rsidRPr="00EB5295" w:rsidRDefault="00EF3C59" w:rsidP="00EF3C59">
      <w:pPr>
        <w:spacing w:after="120" w:line="360" w:lineRule="auto"/>
        <w:jc w:val="both"/>
        <w:rPr>
          <w:rFonts w:ascii="Arial" w:hAnsi="Arial" w:cs="Arial"/>
        </w:rPr>
      </w:pPr>
      <w:r w:rsidRPr="00EB5295">
        <w:rPr>
          <w:rFonts w:ascii="Arial" w:hAnsi="Arial" w:cs="Arial"/>
        </w:rPr>
        <w:t>unabhängig von der Rechtsgrundlage die bürgerlichen Rechtsstreitigkeiten über A</w:t>
      </w:r>
      <w:r w:rsidRPr="00EB5295">
        <w:rPr>
          <w:rFonts w:ascii="Arial" w:hAnsi="Arial" w:cs="Arial"/>
        </w:rPr>
        <w:t>n</w:t>
      </w:r>
      <w:r w:rsidRPr="00EB5295">
        <w:rPr>
          <w:rFonts w:ascii="Arial" w:hAnsi="Arial" w:cs="Arial"/>
        </w:rPr>
        <w:t>sprüche von Anlegern gegen Vermittler, Berater, Prospektverantwortliche, (Fonds-) Initiatoren, (Fonds-)Gründer, (Fonds-)Gesellschaften und (Fonds-) Gründungsgesel</w:t>
      </w:r>
      <w:r w:rsidRPr="00EB5295">
        <w:rPr>
          <w:rFonts w:ascii="Arial" w:hAnsi="Arial" w:cs="Arial"/>
        </w:rPr>
        <w:t>l</w:t>
      </w:r>
      <w:r w:rsidRPr="00EB5295">
        <w:rPr>
          <w:rFonts w:ascii="Arial" w:hAnsi="Arial" w:cs="Arial"/>
        </w:rPr>
        <w:t>schaften, sowie gegen Mitglieder eines Organs solcher Gesellschaften oder sonstige Personen in organähnlicher Stellung im Zusammenhang mit dem Erwerb von Beteil</w:t>
      </w:r>
      <w:r w:rsidRPr="00EB5295">
        <w:rPr>
          <w:rFonts w:ascii="Arial" w:hAnsi="Arial" w:cs="Arial"/>
        </w:rPr>
        <w:t>i</w:t>
      </w:r>
      <w:r w:rsidRPr="00EB5295">
        <w:rPr>
          <w:rFonts w:ascii="Arial" w:hAnsi="Arial" w:cs="Arial"/>
        </w:rPr>
        <w:t>gungen oder anderen Rechten an oder aus Kapitalanlagemodellen.</w:t>
      </w:r>
    </w:p>
    <w:p w:rsidR="00D05297" w:rsidRPr="00EB5295" w:rsidRDefault="00D05297">
      <w:pPr>
        <w:rPr>
          <w:rFonts w:ascii="Arial" w:hAnsi="Arial" w:cs="Arial"/>
          <w:b/>
          <w:bCs/>
        </w:rPr>
      </w:pPr>
    </w:p>
    <w:p w:rsidR="009F1B62" w:rsidRPr="00EB5295" w:rsidRDefault="009F1B62">
      <w:pPr>
        <w:pStyle w:val="Textkrper2"/>
        <w:widowControl/>
        <w:tabs>
          <w:tab w:val="clear" w:pos="204"/>
        </w:tabs>
        <w:jc w:val="both"/>
      </w:pPr>
      <w:r w:rsidRPr="00EB5295">
        <w:t>1</w:t>
      </w:r>
      <w:r w:rsidR="00E40DD6" w:rsidRPr="00EB5295">
        <w:t>5</w:t>
      </w:r>
      <w:r w:rsidR="00DB0F2B" w:rsidRPr="00EB5295">
        <w:t>.</w:t>
      </w:r>
    </w:p>
    <w:p w:rsidR="006E0F21" w:rsidRPr="00EB5295" w:rsidRDefault="00012FE4" w:rsidP="006E0F21">
      <w:pPr>
        <w:spacing w:after="120" w:line="360" w:lineRule="auto"/>
        <w:jc w:val="both"/>
        <w:rPr>
          <w:rFonts w:ascii="Arial" w:hAnsi="Arial" w:cs="Arial"/>
        </w:rPr>
      </w:pPr>
      <w:r w:rsidRPr="00EB5295">
        <w:rPr>
          <w:rFonts w:ascii="Arial" w:hAnsi="Arial" w:cs="Arial"/>
        </w:rPr>
        <w:t>Verkehrsrechts- oder Baurechtsstreitigkeiten sowie Medizinschadens</w:t>
      </w:r>
      <w:r w:rsidR="000D1AE8" w:rsidRPr="00EB5295">
        <w:rPr>
          <w:rFonts w:ascii="Arial" w:hAnsi="Arial" w:cs="Arial"/>
        </w:rPr>
        <w:t>-</w:t>
      </w:r>
      <w:r w:rsidR="00E40DD6" w:rsidRPr="00EB5295">
        <w:rPr>
          <w:rFonts w:ascii="Arial" w:hAnsi="Arial" w:cs="Arial"/>
        </w:rPr>
        <w:t>, Insolvenza</w:t>
      </w:r>
      <w:r w:rsidR="00E40DD6" w:rsidRPr="00EB5295">
        <w:rPr>
          <w:rFonts w:ascii="Arial" w:hAnsi="Arial" w:cs="Arial"/>
        </w:rPr>
        <w:t>n</w:t>
      </w:r>
      <w:r w:rsidR="00E40DD6" w:rsidRPr="00EB5295">
        <w:rPr>
          <w:rFonts w:ascii="Arial" w:hAnsi="Arial" w:cs="Arial"/>
        </w:rPr>
        <w:t>fechtungs</w:t>
      </w:r>
      <w:r w:rsidR="000D1AE8" w:rsidRPr="00EB5295">
        <w:rPr>
          <w:rFonts w:ascii="Arial" w:hAnsi="Arial" w:cs="Arial"/>
        </w:rPr>
        <w:t>-</w:t>
      </w:r>
      <w:r w:rsidR="00E40DD6" w:rsidRPr="00EB5295">
        <w:rPr>
          <w:rFonts w:ascii="Arial" w:hAnsi="Arial" w:cs="Arial"/>
        </w:rPr>
        <w:t xml:space="preserve"> und Kapitalanlagesachen</w:t>
      </w:r>
      <w:r w:rsidRPr="00EB5295">
        <w:rPr>
          <w:rFonts w:ascii="Arial" w:hAnsi="Arial" w:cs="Arial"/>
        </w:rPr>
        <w:t xml:space="preserve"> </w:t>
      </w:r>
      <w:r w:rsidR="006E0F21" w:rsidRPr="00EB5295">
        <w:rPr>
          <w:rFonts w:ascii="Arial" w:hAnsi="Arial" w:cs="Arial"/>
        </w:rPr>
        <w:t xml:space="preserve">sind auch die </w:t>
      </w:r>
      <w:r w:rsidR="00E40DD6" w:rsidRPr="00EB5295">
        <w:rPr>
          <w:rFonts w:ascii="Arial" w:hAnsi="Arial" w:cs="Arial"/>
        </w:rPr>
        <w:t>Rechtsstreitigkeiten</w:t>
      </w:r>
      <w:r w:rsidR="004F3EFB" w:rsidRPr="00EB5295">
        <w:rPr>
          <w:rFonts w:ascii="Arial" w:hAnsi="Arial" w:cs="Arial"/>
        </w:rPr>
        <w:t xml:space="preserve"> über</w:t>
      </w:r>
    </w:p>
    <w:p w:rsidR="006E0F21" w:rsidRPr="00EB5295" w:rsidRDefault="00012FE4" w:rsidP="006E0F21">
      <w:pPr>
        <w:numPr>
          <w:ilvl w:val="0"/>
          <w:numId w:val="4"/>
        </w:numPr>
        <w:spacing w:after="120" w:line="360" w:lineRule="auto"/>
        <w:jc w:val="both"/>
        <w:rPr>
          <w:rFonts w:ascii="Arial" w:hAnsi="Arial" w:cs="Arial"/>
        </w:rPr>
      </w:pPr>
      <w:r w:rsidRPr="00EB5295">
        <w:rPr>
          <w:rFonts w:ascii="Arial" w:hAnsi="Arial" w:cs="Arial"/>
        </w:rPr>
        <w:t>die</w:t>
      </w:r>
      <w:r w:rsidR="009B1BF8" w:rsidRPr="00EB5295">
        <w:rPr>
          <w:rFonts w:ascii="Arial" w:hAnsi="Arial" w:cs="Arial"/>
        </w:rPr>
        <w:t xml:space="preserve"> </w:t>
      </w:r>
      <w:r w:rsidRPr="00EB5295">
        <w:rPr>
          <w:rFonts w:ascii="Arial" w:hAnsi="Arial" w:cs="Arial"/>
        </w:rPr>
        <w:t>Rückgewähr von Leistungen nach Bereicherungsrecht, bei denen der fe</w:t>
      </w:r>
      <w:r w:rsidRPr="00EB5295">
        <w:rPr>
          <w:rFonts w:ascii="Arial" w:hAnsi="Arial" w:cs="Arial"/>
        </w:rPr>
        <w:t>h</w:t>
      </w:r>
      <w:r w:rsidRPr="00EB5295">
        <w:rPr>
          <w:rFonts w:ascii="Arial" w:hAnsi="Arial" w:cs="Arial"/>
        </w:rPr>
        <w:t xml:space="preserve">lende oder weggefallene Rechtsgrund </w:t>
      </w:r>
      <w:r w:rsidR="00E40DD6" w:rsidRPr="00EB5295">
        <w:rPr>
          <w:rFonts w:ascii="Arial" w:hAnsi="Arial" w:cs="Arial"/>
        </w:rPr>
        <w:t xml:space="preserve">der Regelung </w:t>
      </w:r>
      <w:r w:rsidRPr="00EB5295">
        <w:rPr>
          <w:rFonts w:ascii="Arial" w:hAnsi="Arial" w:cs="Arial"/>
        </w:rPr>
        <w:t xml:space="preserve">nach </w:t>
      </w:r>
      <w:r w:rsidR="00E40DD6" w:rsidRPr="00EB5295">
        <w:rPr>
          <w:rFonts w:ascii="Arial" w:hAnsi="Arial" w:cs="Arial"/>
        </w:rPr>
        <w:t>Abschnitt A II</w:t>
      </w:r>
      <w:r w:rsidR="004F3EFB" w:rsidRPr="00EB5295">
        <w:rPr>
          <w:rFonts w:ascii="Arial" w:hAnsi="Arial" w:cs="Arial"/>
        </w:rPr>
        <w:t>,</w:t>
      </w:r>
      <w:r w:rsidR="00E40DD6" w:rsidRPr="00EB5295">
        <w:rPr>
          <w:rFonts w:ascii="Arial" w:hAnsi="Arial" w:cs="Arial"/>
        </w:rPr>
        <w:t xml:space="preserve"> </w:t>
      </w:r>
      <w:r w:rsidR="004F3EFB" w:rsidRPr="00EB5295">
        <w:rPr>
          <w:rFonts w:ascii="Arial" w:hAnsi="Arial" w:cs="Arial"/>
        </w:rPr>
        <w:t xml:space="preserve">Nr. </w:t>
      </w:r>
      <w:r w:rsidRPr="00EB5295">
        <w:rPr>
          <w:rFonts w:ascii="Arial" w:hAnsi="Arial" w:cs="Arial"/>
        </w:rPr>
        <w:t>10</w:t>
      </w:r>
      <w:r w:rsidR="00E40DD6" w:rsidRPr="00EB5295">
        <w:rPr>
          <w:rFonts w:ascii="Arial" w:hAnsi="Arial" w:cs="Arial"/>
        </w:rPr>
        <w:t>.</w:t>
      </w:r>
      <w:r w:rsidRPr="00EB5295">
        <w:rPr>
          <w:rFonts w:ascii="Arial" w:hAnsi="Arial" w:cs="Arial"/>
        </w:rPr>
        <w:t>, 11</w:t>
      </w:r>
      <w:r w:rsidR="00E40DD6" w:rsidRPr="00EB5295">
        <w:rPr>
          <w:rFonts w:ascii="Arial" w:hAnsi="Arial" w:cs="Arial"/>
        </w:rPr>
        <w:t>., 12., 13.</w:t>
      </w:r>
      <w:r w:rsidRPr="00EB5295">
        <w:rPr>
          <w:rFonts w:ascii="Arial" w:hAnsi="Arial" w:cs="Arial"/>
        </w:rPr>
        <w:t xml:space="preserve"> oder 1</w:t>
      </w:r>
      <w:r w:rsidR="00E40DD6" w:rsidRPr="00EB5295">
        <w:rPr>
          <w:rFonts w:ascii="Arial" w:hAnsi="Arial" w:cs="Arial"/>
        </w:rPr>
        <w:t>4.</w:t>
      </w:r>
      <w:r w:rsidRPr="00EB5295">
        <w:rPr>
          <w:rFonts w:ascii="Arial" w:hAnsi="Arial" w:cs="Arial"/>
        </w:rPr>
        <w:t xml:space="preserve"> </w:t>
      </w:r>
      <w:r w:rsidR="004F3EFB" w:rsidRPr="00EB5295">
        <w:rPr>
          <w:rFonts w:ascii="Arial" w:hAnsi="Arial" w:cs="Arial"/>
        </w:rPr>
        <w:t>unterfallen</w:t>
      </w:r>
      <w:r w:rsidR="006E0F21" w:rsidRPr="00EB5295">
        <w:rPr>
          <w:rFonts w:ascii="Arial" w:hAnsi="Arial" w:cs="Arial"/>
        </w:rPr>
        <w:t xml:space="preserve"> wäre;</w:t>
      </w:r>
    </w:p>
    <w:p w:rsidR="00012FE4" w:rsidRPr="00EB5295" w:rsidRDefault="00012FE4" w:rsidP="006E0F21">
      <w:pPr>
        <w:numPr>
          <w:ilvl w:val="0"/>
          <w:numId w:val="4"/>
        </w:numPr>
        <w:spacing w:after="120" w:line="360" w:lineRule="auto"/>
        <w:jc w:val="both"/>
        <w:rPr>
          <w:rFonts w:ascii="Arial" w:hAnsi="Arial" w:cs="Arial"/>
        </w:rPr>
      </w:pPr>
      <w:r w:rsidRPr="00EB5295">
        <w:rPr>
          <w:rFonts w:ascii="Arial" w:hAnsi="Arial" w:cs="Arial"/>
        </w:rPr>
        <w:lastRenderedPageBreak/>
        <w:t xml:space="preserve">Schadensersatzansprüche gegen </w:t>
      </w:r>
      <w:r w:rsidR="004F3EFB" w:rsidRPr="00EB5295">
        <w:rPr>
          <w:rFonts w:ascii="Arial" w:hAnsi="Arial" w:cs="Arial"/>
        </w:rPr>
        <w:t xml:space="preserve">Angehörige der rechtsberatenden Berufe, insbesondere Rechtsanwälte, </w:t>
      </w:r>
      <w:r w:rsidRPr="00EB5295">
        <w:rPr>
          <w:rFonts w:ascii="Arial" w:hAnsi="Arial" w:cs="Arial"/>
        </w:rPr>
        <w:t xml:space="preserve">wegen Pflichtverletzungen im Zusammenhang mit </w:t>
      </w:r>
      <w:r w:rsidR="006E0F21" w:rsidRPr="00EB5295">
        <w:rPr>
          <w:rFonts w:ascii="Arial" w:hAnsi="Arial" w:cs="Arial"/>
        </w:rPr>
        <w:t xml:space="preserve">der Beratung oder Vertretung in einer Angelegenheit, </w:t>
      </w:r>
      <w:r w:rsidR="004F3EFB" w:rsidRPr="00EB5295">
        <w:rPr>
          <w:rFonts w:ascii="Arial" w:hAnsi="Arial" w:cs="Arial"/>
        </w:rPr>
        <w:t>die der Regelung nach Abschnitt A II, Nr. 10., 11., 12., 13. oder 14. unterfallen wäre</w:t>
      </w:r>
      <w:r w:rsidR="006E0F21" w:rsidRPr="00EB5295">
        <w:rPr>
          <w:rFonts w:ascii="Arial" w:hAnsi="Arial" w:cs="Arial"/>
        </w:rPr>
        <w:t>;</w:t>
      </w:r>
    </w:p>
    <w:p w:rsidR="006E0F21" w:rsidRPr="00EB5295" w:rsidRDefault="006E0F21" w:rsidP="006E0F21">
      <w:pPr>
        <w:numPr>
          <w:ilvl w:val="0"/>
          <w:numId w:val="4"/>
        </w:numPr>
        <w:spacing w:after="120" w:line="360" w:lineRule="auto"/>
        <w:jc w:val="both"/>
        <w:rPr>
          <w:rFonts w:ascii="Arial" w:hAnsi="Arial" w:cs="Arial"/>
        </w:rPr>
      </w:pPr>
      <w:r w:rsidRPr="00EB5295">
        <w:rPr>
          <w:rFonts w:ascii="Arial" w:hAnsi="Arial" w:cs="Arial"/>
        </w:rPr>
        <w:t xml:space="preserve">Schadensersatzansprüche gegen Sachverständige aus § 839a BGB wegen eines </w:t>
      </w:r>
      <w:r w:rsidR="004F3EFB" w:rsidRPr="00EB5295">
        <w:rPr>
          <w:rFonts w:ascii="Arial" w:hAnsi="Arial" w:cs="Arial"/>
        </w:rPr>
        <w:t xml:space="preserve">in einer Angelegenheit, die der Regelung nach Abschnitt A II, Nr. 10., 11., 12., 13. oder 14. unterfallen wäre, </w:t>
      </w:r>
      <w:r w:rsidRPr="00EB5295">
        <w:rPr>
          <w:rFonts w:ascii="Arial" w:hAnsi="Arial" w:cs="Arial"/>
        </w:rPr>
        <w:t>erstatteten Gutachtens;</w:t>
      </w:r>
    </w:p>
    <w:p w:rsidR="006E0F21" w:rsidRPr="00EB5295" w:rsidRDefault="006E0F21" w:rsidP="006E0F21">
      <w:pPr>
        <w:numPr>
          <w:ilvl w:val="0"/>
          <w:numId w:val="4"/>
        </w:numPr>
        <w:spacing w:line="360" w:lineRule="auto"/>
        <w:jc w:val="both"/>
        <w:rPr>
          <w:rFonts w:ascii="Arial" w:hAnsi="Arial" w:cs="Arial"/>
        </w:rPr>
      </w:pPr>
      <w:r w:rsidRPr="00EB5295">
        <w:rPr>
          <w:rFonts w:ascii="Arial" w:hAnsi="Arial" w:cs="Arial"/>
        </w:rPr>
        <w:t xml:space="preserve">Regressansprüche von Versicherern, denen eine </w:t>
      </w:r>
      <w:r w:rsidR="00DB0F2B" w:rsidRPr="00EB5295">
        <w:rPr>
          <w:rFonts w:ascii="Arial" w:hAnsi="Arial" w:cs="Arial"/>
        </w:rPr>
        <w:t>Angelegenheit</w:t>
      </w:r>
      <w:r w:rsidRPr="00EB5295">
        <w:rPr>
          <w:rFonts w:ascii="Arial" w:hAnsi="Arial" w:cs="Arial"/>
        </w:rPr>
        <w:t xml:space="preserve"> zugrunde liegt</w:t>
      </w:r>
      <w:r w:rsidR="00DB0F2B" w:rsidRPr="00EB5295">
        <w:rPr>
          <w:rFonts w:ascii="Arial" w:hAnsi="Arial" w:cs="Arial"/>
        </w:rPr>
        <w:t>, die der Regelung nach Abschnitt A II, Nr. 10., 11., 12., 13. oder 14. u</w:t>
      </w:r>
      <w:r w:rsidR="00DB0F2B" w:rsidRPr="00EB5295">
        <w:rPr>
          <w:rFonts w:ascii="Arial" w:hAnsi="Arial" w:cs="Arial"/>
        </w:rPr>
        <w:t>n</w:t>
      </w:r>
      <w:r w:rsidR="00DB0F2B" w:rsidRPr="00EB5295">
        <w:rPr>
          <w:rFonts w:ascii="Arial" w:hAnsi="Arial" w:cs="Arial"/>
        </w:rPr>
        <w:t>terfallen wäre</w:t>
      </w:r>
      <w:r w:rsidRPr="00EB5295">
        <w:rPr>
          <w:rFonts w:ascii="Arial" w:hAnsi="Arial" w:cs="Arial"/>
        </w:rPr>
        <w:t>.</w:t>
      </w:r>
    </w:p>
    <w:p w:rsidR="00E90318" w:rsidRPr="00EB5295" w:rsidRDefault="00E90318">
      <w:pPr>
        <w:pStyle w:val="Textkrper2"/>
        <w:widowControl/>
        <w:tabs>
          <w:tab w:val="clear" w:pos="204"/>
        </w:tabs>
        <w:jc w:val="both"/>
      </w:pPr>
    </w:p>
    <w:p w:rsidR="00012FE4" w:rsidRPr="00EB5295" w:rsidRDefault="00B945FA">
      <w:pPr>
        <w:pStyle w:val="Textkrper2"/>
        <w:widowControl/>
        <w:tabs>
          <w:tab w:val="clear" w:pos="204"/>
        </w:tabs>
        <w:jc w:val="both"/>
      </w:pPr>
      <w:r w:rsidRPr="00EB5295">
        <w:t>1</w:t>
      </w:r>
      <w:r w:rsidR="00E40DD6" w:rsidRPr="00EB5295">
        <w:t>6</w:t>
      </w:r>
      <w:r w:rsidRPr="00EB5295">
        <w:t>.</w:t>
      </w:r>
    </w:p>
    <w:p w:rsidR="009F1B62" w:rsidRPr="00EB5295" w:rsidRDefault="009F1B62">
      <w:pPr>
        <w:widowControl w:val="0"/>
        <w:tabs>
          <w:tab w:val="left" w:pos="1814"/>
        </w:tabs>
        <w:spacing w:line="360" w:lineRule="auto"/>
        <w:jc w:val="both"/>
        <w:rPr>
          <w:rFonts w:ascii="Arial" w:hAnsi="Arial" w:cs="Arial"/>
        </w:rPr>
      </w:pPr>
      <w:r w:rsidRPr="00EB5295">
        <w:rPr>
          <w:rFonts w:ascii="Arial" w:hAnsi="Arial" w:cs="Arial"/>
        </w:rPr>
        <w:t>Werden Entscheidungen einer Zivilkammer des Landgerichts Bielefeld durch ein übergeordnetes Gericht oder das Bundesverfassungsgericht aufgehoben und an e</w:t>
      </w:r>
      <w:r w:rsidRPr="00EB5295">
        <w:rPr>
          <w:rFonts w:ascii="Arial" w:hAnsi="Arial" w:cs="Arial"/>
        </w:rPr>
        <w:t>i</w:t>
      </w:r>
      <w:r w:rsidRPr="00EB5295">
        <w:rPr>
          <w:rFonts w:ascii="Arial" w:hAnsi="Arial" w:cs="Arial"/>
        </w:rPr>
        <w:t>ne andere Zivilkammer des Landgerichts zurückverwiesen, so ist als andere Zivi</w:t>
      </w:r>
      <w:r w:rsidRPr="00EB5295">
        <w:rPr>
          <w:rFonts w:ascii="Arial" w:hAnsi="Arial" w:cs="Arial"/>
        </w:rPr>
        <w:t>l</w:t>
      </w:r>
      <w:r w:rsidRPr="00EB5295">
        <w:rPr>
          <w:rFonts w:ascii="Arial" w:hAnsi="Arial" w:cs="Arial"/>
        </w:rPr>
        <w:t>kammer die Zivilkammer zuständig, deren Mitglieder nach dem Kammerbesetzung</w:t>
      </w:r>
      <w:r w:rsidRPr="00EB5295">
        <w:rPr>
          <w:rFonts w:ascii="Arial" w:hAnsi="Arial" w:cs="Arial"/>
        </w:rPr>
        <w:t>s</w:t>
      </w:r>
      <w:r w:rsidRPr="00EB5295">
        <w:rPr>
          <w:rFonts w:ascii="Arial" w:hAnsi="Arial" w:cs="Arial"/>
        </w:rPr>
        <w:t>plan als Vertreter der Kammer, deren Entscheidung aufgehoben worden ist, zustä</w:t>
      </w:r>
      <w:r w:rsidRPr="00EB5295">
        <w:rPr>
          <w:rFonts w:ascii="Arial" w:hAnsi="Arial" w:cs="Arial"/>
        </w:rPr>
        <w:t>n</w:t>
      </w:r>
      <w:r w:rsidRPr="00EB5295">
        <w:rPr>
          <w:rFonts w:ascii="Arial" w:hAnsi="Arial" w:cs="Arial"/>
        </w:rPr>
        <w:t>dig sind.</w:t>
      </w:r>
    </w:p>
    <w:p w:rsidR="00FB28AB" w:rsidRPr="00EB5295" w:rsidRDefault="00FB28AB">
      <w:pPr>
        <w:widowControl w:val="0"/>
        <w:tabs>
          <w:tab w:val="left" w:pos="1814"/>
        </w:tabs>
        <w:spacing w:line="360" w:lineRule="auto"/>
        <w:jc w:val="both"/>
        <w:rPr>
          <w:rFonts w:ascii="Arial" w:hAnsi="Arial" w:cs="Arial"/>
          <w:b/>
          <w:bCs/>
        </w:rPr>
      </w:pPr>
    </w:p>
    <w:p w:rsidR="002A7B8A" w:rsidRPr="00EB5295" w:rsidRDefault="002A7B8A">
      <w:pPr>
        <w:widowControl w:val="0"/>
        <w:tabs>
          <w:tab w:val="left" w:pos="1814"/>
        </w:tabs>
        <w:spacing w:line="360" w:lineRule="auto"/>
        <w:jc w:val="both"/>
        <w:rPr>
          <w:rFonts w:ascii="Arial" w:hAnsi="Arial" w:cs="Arial"/>
          <w:b/>
          <w:bCs/>
        </w:rPr>
      </w:pPr>
    </w:p>
    <w:p w:rsidR="00FB28AB" w:rsidRPr="00EB5295" w:rsidRDefault="00FB28AB">
      <w:pPr>
        <w:widowControl w:val="0"/>
        <w:tabs>
          <w:tab w:val="left" w:pos="1814"/>
        </w:tabs>
        <w:spacing w:line="360" w:lineRule="auto"/>
        <w:jc w:val="both"/>
        <w:rPr>
          <w:rFonts w:ascii="Arial" w:hAnsi="Arial" w:cs="Arial"/>
          <w:b/>
          <w:bCs/>
        </w:rPr>
      </w:pPr>
    </w:p>
    <w:p w:rsidR="009F1B62" w:rsidRPr="00EB5295" w:rsidRDefault="009F1B62">
      <w:pPr>
        <w:widowControl w:val="0"/>
        <w:tabs>
          <w:tab w:val="left" w:pos="1814"/>
        </w:tabs>
        <w:spacing w:line="360" w:lineRule="auto"/>
        <w:jc w:val="both"/>
        <w:rPr>
          <w:rFonts w:ascii="Arial" w:hAnsi="Arial" w:cs="Arial"/>
          <w:b/>
          <w:bCs/>
        </w:rPr>
      </w:pPr>
      <w:r w:rsidRPr="00EB5295">
        <w:rPr>
          <w:rFonts w:ascii="Arial" w:hAnsi="Arial" w:cs="Arial"/>
          <w:b/>
          <w:bCs/>
        </w:rPr>
        <w:t xml:space="preserve">III. </w:t>
      </w:r>
      <w:r w:rsidRPr="00EB5295">
        <w:rPr>
          <w:rFonts w:ascii="Arial" w:hAnsi="Arial" w:cs="Arial"/>
          <w:b/>
          <w:bCs/>
          <w:u w:val="single"/>
        </w:rPr>
        <w:t>hinsichtlich der großen Strafkammern</w:t>
      </w:r>
    </w:p>
    <w:p w:rsidR="009F1B62" w:rsidRPr="00EB5295" w:rsidRDefault="009F1B62">
      <w:pPr>
        <w:widowControl w:val="0"/>
        <w:tabs>
          <w:tab w:val="left" w:pos="368"/>
        </w:tabs>
        <w:spacing w:line="360" w:lineRule="auto"/>
        <w:jc w:val="both"/>
        <w:rPr>
          <w:rFonts w:ascii="Arial" w:hAnsi="Arial" w:cs="Arial"/>
          <w:b/>
          <w:bCs/>
        </w:rPr>
      </w:pPr>
    </w:p>
    <w:p w:rsidR="009F1B62" w:rsidRPr="00EB5295" w:rsidRDefault="009F1B62">
      <w:pPr>
        <w:pStyle w:val="Textkrper2"/>
        <w:tabs>
          <w:tab w:val="clear" w:pos="204"/>
          <w:tab w:val="left" w:pos="368"/>
        </w:tabs>
        <w:jc w:val="both"/>
      </w:pPr>
      <w:r w:rsidRPr="00EB5295">
        <w:t>1.</w:t>
      </w:r>
    </w:p>
    <w:p w:rsidR="009F1B62" w:rsidRPr="00EB5295" w:rsidRDefault="009F1B62">
      <w:pPr>
        <w:widowControl w:val="0"/>
        <w:tabs>
          <w:tab w:val="left" w:pos="368"/>
          <w:tab w:val="left" w:pos="502"/>
        </w:tabs>
        <w:spacing w:line="360" w:lineRule="auto"/>
        <w:jc w:val="both"/>
        <w:rPr>
          <w:rFonts w:ascii="Arial" w:hAnsi="Arial" w:cs="Arial"/>
        </w:rPr>
      </w:pPr>
      <w:r w:rsidRPr="00EB5295">
        <w:rPr>
          <w:rFonts w:ascii="Arial" w:hAnsi="Arial" w:cs="Arial"/>
        </w:rPr>
        <w:t>Soweit nachstehend nichts anderes bestimmt ist, ist für die Bestimmung der Zustä</w:t>
      </w:r>
      <w:r w:rsidRPr="00EB5295">
        <w:rPr>
          <w:rFonts w:ascii="Arial" w:hAnsi="Arial" w:cs="Arial"/>
        </w:rPr>
        <w:t>n</w:t>
      </w:r>
      <w:r w:rsidRPr="00EB5295">
        <w:rPr>
          <w:rFonts w:ascii="Arial" w:hAnsi="Arial" w:cs="Arial"/>
        </w:rPr>
        <w:t xml:space="preserve">digkeit der ab dem </w:t>
      </w:r>
      <w:r w:rsidRPr="00EB5295">
        <w:rPr>
          <w:rFonts w:ascii="Arial" w:hAnsi="Arial" w:cs="Arial"/>
          <w:b/>
          <w:bCs/>
          <w:iCs/>
        </w:rPr>
        <w:t>01.01.</w:t>
      </w:r>
      <w:r w:rsidR="00FC10B4" w:rsidRPr="00EB5295">
        <w:rPr>
          <w:rFonts w:ascii="Arial" w:hAnsi="Arial" w:cs="Arial"/>
          <w:b/>
          <w:bCs/>
          <w:iCs/>
        </w:rPr>
        <w:t>201</w:t>
      </w:r>
      <w:r w:rsidR="009D112A" w:rsidRPr="00EB5295">
        <w:rPr>
          <w:rFonts w:ascii="Arial" w:hAnsi="Arial" w:cs="Arial"/>
          <w:b/>
          <w:bCs/>
          <w:iCs/>
        </w:rPr>
        <w:t>5</w:t>
      </w:r>
      <w:r w:rsidR="00FC10B4" w:rsidRPr="00EB5295">
        <w:rPr>
          <w:rFonts w:ascii="Arial" w:hAnsi="Arial" w:cs="Arial"/>
          <w:bCs/>
          <w:iCs/>
        </w:rPr>
        <w:t xml:space="preserve"> </w:t>
      </w:r>
      <w:r w:rsidRPr="00EB5295">
        <w:rPr>
          <w:rFonts w:ascii="Arial" w:hAnsi="Arial" w:cs="Arial"/>
        </w:rPr>
        <w:t>bei dem Landgericht Bielefeld neu eingehenden S</w:t>
      </w:r>
      <w:r w:rsidRPr="00EB5295">
        <w:rPr>
          <w:rFonts w:ascii="Arial" w:hAnsi="Arial" w:cs="Arial"/>
        </w:rPr>
        <w:t>a</w:t>
      </w:r>
      <w:r w:rsidRPr="00EB5295">
        <w:rPr>
          <w:rFonts w:ascii="Arial" w:hAnsi="Arial" w:cs="Arial"/>
        </w:rPr>
        <w:t>chen der Zeitpunkt des Eingangs der Anklage beim Landgericht maßgebend.</w:t>
      </w:r>
    </w:p>
    <w:p w:rsidR="009F1B62" w:rsidRPr="00EB5295" w:rsidRDefault="009F1B62">
      <w:pPr>
        <w:widowControl w:val="0"/>
        <w:tabs>
          <w:tab w:val="left" w:pos="368"/>
        </w:tabs>
        <w:spacing w:line="360" w:lineRule="auto"/>
        <w:jc w:val="both"/>
        <w:rPr>
          <w:rFonts w:ascii="Arial" w:hAnsi="Arial" w:cs="Arial"/>
        </w:rPr>
      </w:pPr>
    </w:p>
    <w:p w:rsidR="009F1B62" w:rsidRPr="00EB5295" w:rsidRDefault="009F1B62">
      <w:pPr>
        <w:pStyle w:val="Textkrper21"/>
        <w:spacing w:line="360" w:lineRule="auto"/>
        <w:ind w:left="0"/>
        <w:jc w:val="both"/>
        <w:rPr>
          <w:rFonts w:ascii="Arial" w:hAnsi="Arial" w:cs="Arial"/>
          <w:b/>
          <w:bCs/>
          <w:sz w:val="24"/>
        </w:rPr>
      </w:pPr>
      <w:r w:rsidRPr="00EB5295">
        <w:rPr>
          <w:rFonts w:ascii="Arial" w:hAnsi="Arial" w:cs="Arial"/>
          <w:b/>
          <w:bCs/>
          <w:sz w:val="24"/>
        </w:rPr>
        <w:t xml:space="preserve">2. </w:t>
      </w:r>
    </w:p>
    <w:p w:rsidR="009F1B62" w:rsidRPr="00EB5295" w:rsidRDefault="009F1B62">
      <w:pPr>
        <w:pStyle w:val="Textkrper21"/>
        <w:spacing w:line="360" w:lineRule="auto"/>
        <w:ind w:left="0"/>
        <w:jc w:val="both"/>
        <w:rPr>
          <w:rFonts w:ascii="Arial" w:hAnsi="Arial" w:cs="Arial"/>
          <w:sz w:val="24"/>
        </w:rPr>
      </w:pPr>
      <w:r w:rsidRPr="00EB5295">
        <w:rPr>
          <w:rFonts w:ascii="Arial" w:hAnsi="Arial" w:cs="Arial"/>
          <w:sz w:val="24"/>
        </w:rPr>
        <w:t>Die mit dem Eingang einer Sache (auch nach Rückkehr aus der Revisionsinstanz) einmal begründete Zuständigkeit bleibt grundsätzlich für die Gesamtdauer des Ve</w:t>
      </w:r>
      <w:r w:rsidRPr="00EB5295">
        <w:rPr>
          <w:rFonts w:ascii="Arial" w:hAnsi="Arial" w:cs="Arial"/>
          <w:sz w:val="24"/>
        </w:rPr>
        <w:t>r</w:t>
      </w:r>
      <w:r w:rsidRPr="00EB5295">
        <w:rPr>
          <w:rFonts w:ascii="Arial" w:hAnsi="Arial" w:cs="Arial"/>
          <w:sz w:val="24"/>
        </w:rPr>
        <w:t>fahrens bestehen.</w:t>
      </w:r>
    </w:p>
    <w:p w:rsidR="00310FB6" w:rsidRPr="00EB5295" w:rsidRDefault="00310FB6">
      <w:pPr>
        <w:widowControl w:val="0"/>
        <w:tabs>
          <w:tab w:val="left" w:pos="368"/>
        </w:tabs>
        <w:spacing w:line="360" w:lineRule="auto"/>
        <w:jc w:val="both"/>
        <w:rPr>
          <w:rFonts w:ascii="Arial" w:hAnsi="Arial" w:cs="Arial"/>
        </w:rPr>
      </w:pPr>
    </w:p>
    <w:p w:rsidR="002A7B8A" w:rsidRPr="00EB5295" w:rsidRDefault="002A7B8A">
      <w:pPr>
        <w:widowControl w:val="0"/>
        <w:tabs>
          <w:tab w:val="left" w:pos="368"/>
        </w:tabs>
        <w:spacing w:line="360" w:lineRule="auto"/>
        <w:jc w:val="both"/>
        <w:rPr>
          <w:rFonts w:ascii="Arial" w:hAnsi="Arial" w:cs="Arial"/>
        </w:rPr>
      </w:pPr>
    </w:p>
    <w:p w:rsidR="009F1B62" w:rsidRPr="00EB5295" w:rsidRDefault="009F1B62">
      <w:pPr>
        <w:pStyle w:val="Textkrper2"/>
        <w:tabs>
          <w:tab w:val="clear" w:pos="204"/>
          <w:tab w:val="left" w:pos="368"/>
        </w:tabs>
        <w:jc w:val="both"/>
      </w:pPr>
      <w:r w:rsidRPr="00EB5295">
        <w:lastRenderedPageBreak/>
        <w:t>3.</w:t>
      </w:r>
    </w:p>
    <w:p w:rsidR="009F1B62" w:rsidRPr="00EB5295" w:rsidRDefault="009F1B62">
      <w:pPr>
        <w:widowControl w:val="0"/>
        <w:tabs>
          <w:tab w:val="left" w:pos="368"/>
        </w:tabs>
        <w:spacing w:line="360" w:lineRule="auto"/>
        <w:jc w:val="both"/>
        <w:rPr>
          <w:rFonts w:ascii="Arial" w:hAnsi="Arial" w:cs="Arial"/>
        </w:rPr>
      </w:pPr>
      <w:r w:rsidRPr="00EB5295">
        <w:rPr>
          <w:rFonts w:ascii="Arial" w:hAnsi="Arial" w:cs="Arial"/>
        </w:rPr>
        <w:t>Für die Nachtragsentscheidungen ist die Kammer zuständig, die in der Hauptsache zuletzt entschieden hat (gilt nicht für Qs-Sachen). Für Entscheidungen nach § 462 a StPO gilt dies nur, wenn die Sache schon beim Landgericht anhängig war; sonst ric</w:t>
      </w:r>
      <w:r w:rsidRPr="00EB5295">
        <w:rPr>
          <w:rFonts w:ascii="Arial" w:hAnsi="Arial" w:cs="Arial"/>
        </w:rPr>
        <w:t>h</w:t>
      </w:r>
      <w:r w:rsidRPr="00EB5295">
        <w:rPr>
          <w:rFonts w:ascii="Arial" w:hAnsi="Arial" w:cs="Arial"/>
        </w:rPr>
        <w:t>tet sich die Zuständigkeit nach der allgemeinen Regelung.</w:t>
      </w:r>
    </w:p>
    <w:p w:rsidR="006F2A5C" w:rsidRPr="00EB5295" w:rsidRDefault="006F2A5C" w:rsidP="006F2A5C">
      <w:pPr>
        <w:widowControl w:val="0"/>
        <w:tabs>
          <w:tab w:val="left" w:pos="368"/>
        </w:tabs>
        <w:spacing w:line="360" w:lineRule="auto"/>
        <w:jc w:val="both"/>
        <w:rPr>
          <w:rFonts w:ascii="Arial" w:hAnsi="Arial" w:cs="Arial"/>
        </w:rPr>
      </w:pPr>
    </w:p>
    <w:p w:rsidR="006F2A5C" w:rsidRPr="00EB5295" w:rsidRDefault="006F2A5C" w:rsidP="006F2A5C">
      <w:pPr>
        <w:pStyle w:val="Textkrper2"/>
        <w:tabs>
          <w:tab w:val="clear" w:pos="204"/>
          <w:tab w:val="left" w:pos="368"/>
        </w:tabs>
        <w:jc w:val="both"/>
      </w:pPr>
      <w:r w:rsidRPr="00EB5295">
        <w:t>4.</w:t>
      </w:r>
    </w:p>
    <w:p w:rsidR="006F2A5C" w:rsidRPr="00EB5295" w:rsidRDefault="006F2A5C" w:rsidP="006F2A5C">
      <w:pPr>
        <w:widowControl w:val="0"/>
        <w:tabs>
          <w:tab w:val="left" w:pos="368"/>
        </w:tabs>
        <w:spacing w:line="360" w:lineRule="auto"/>
        <w:jc w:val="both"/>
        <w:rPr>
          <w:rFonts w:ascii="Arial" w:hAnsi="Arial" w:cs="Arial"/>
        </w:rPr>
      </w:pPr>
      <w:r w:rsidRPr="00EB5295">
        <w:rPr>
          <w:rFonts w:ascii="Arial" w:hAnsi="Arial" w:cs="Arial"/>
        </w:rPr>
        <w:t>Die Zuständigkeit für Wiederaufnahmeverfahren folgt der allgemeinen Regelung. Das gleiche gilt für Verfahren, die nach der Aufhebung der Entscheidung eines anderen Gerichts gemäß § 354 Abs. 2 S. 1, letzter Halbsatz StPO oder § 210 Abs. 3 S. 1, 2. Alt. StPO an das Landgericht Bielefeld verwiesen werden.</w:t>
      </w:r>
    </w:p>
    <w:p w:rsidR="00D05297" w:rsidRPr="00EB5295" w:rsidRDefault="00D05297">
      <w:pPr>
        <w:rPr>
          <w:rFonts w:ascii="Arial" w:hAnsi="Arial" w:cs="Arial"/>
          <w:b/>
          <w:bCs/>
        </w:rPr>
      </w:pPr>
    </w:p>
    <w:p w:rsidR="00DC3010" w:rsidRPr="00EB5295" w:rsidRDefault="00DC3010">
      <w:pPr>
        <w:rPr>
          <w:rFonts w:ascii="Arial" w:hAnsi="Arial" w:cs="Arial"/>
          <w:b/>
          <w:bCs/>
        </w:rPr>
      </w:pPr>
    </w:p>
    <w:p w:rsidR="009F1B62" w:rsidRPr="00EB5295" w:rsidRDefault="002E1770">
      <w:pPr>
        <w:widowControl w:val="0"/>
        <w:tabs>
          <w:tab w:val="left" w:pos="204"/>
        </w:tabs>
        <w:spacing w:line="360" w:lineRule="auto"/>
        <w:jc w:val="both"/>
        <w:rPr>
          <w:rFonts w:ascii="Arial" w:hAnsi="Arial" w:cs="Arial"/>
          <w:b/>
          <w:bCs/>
        </w:rPr>
      </w:pPr>
      <w:r w:rsidRPr="00EB5295">
        <w:rPr>
          <w:rFonts w:ascii="Arial" w:hAnsi="Arial" w:cs="Arial"/>
          <w:b/>
          <w:bCs/>
        </w:rPr>
        <w:t>5</w:t>
      </w:r>
      <w:r w:rsidR="009F1B62" w:rsidRPr="00EB5295">
        <w:rPr>
          <w:rFonts w:ascii="Arial" w:hAnsi="Arial" w:cs="Arial"/>
          <w:b/>
          <w:bCs/>
        </w:rPr>
        <w:t>.</w:t>
      </w:r>
      <w:r w:rsidR="009F1B62" w:rsidRPr="00EB5295">
        <w:rPr>
          <w:rFonts w:ascii="Arial" w:hAnsi="Arial" w:cs="Arial"/>
          <w:b/>
          <w:bCs/>
          <w:i/>
        </w:rPr>
        <w:t xml:space="preserve"> </w:t>
      </w:r>
      <w:r w:rsidR="009F1B62" w:rsidRPr="00EB5295">
        <w:rPr>
          <w:rFonts w:ascii="Arial" w:hAnsi="Arial" w:cs="Arial"/>
          <w:b/>
          <w:bCs/>
        </w:rPr>
        <w:t>Turnussystem</w:t>
      </w:r>
    </w:p>
    <w:p w:rsidR="009F1B62" w:rsidRPr="00EB5295" w:rsidRDefault="009F1B62">
      <w:pPr>
        <w:widowControl w:val="0"/>
        <w:tabs>
          <w:tab w:val="left" w:pos="204"/>
        </w:tabs>
        <w:spacing w:line="360" w:lineRule="auto"/>
        <w:jc w:val="both"/>
        <w:rPr>
          <w:rFonts w:ascii="Arial" w:hAnsi="Arial" w:cs="Arial"/>
          <w:b/>
          <w:bCs/>
        </w:rPr>
      </w:pPr>
    </w:p>
    <w:p w:rsidR="009F1B62" w:rsidRPr="00EB5295" w:rsidRDefault="002E1770">
      <w:pPr>
        <w:widowControl w:val="0"/>
        <w:tabs>
          <w:tab w:val="left" w:pos="204"/>
        </w:tabs>
        <w:spacing w:line="360" w:lineRule="auto"/>
        <w:jc w:val="both"/>
        <w:rPr>
          <w:rFonts w:ascii="Arial" w:hAnsi="Arial" w:cs="Arial"/>
          <w:b/>
          <w:bCs/>
        </w:rPr>
      </w:pPr>
      <w:r w:rsidRPr="00EB5295">
        <w:rPr>
          <w:rFonts w:ascii="Arial" w:hAnsi="Arial" w:cs="Arial"/>
          <w:b/>
          <w:bCs/>
        </w:rPr>
        <w:t>5</w:t>
      </w:r>
      <w:r w:rsidR="009F1B62" w:rsidRPr="00EB5295">
        <w:rPr>
          <w:rFonts w:ascii="Arial" w:hAnsi="Arial" w:cs="Arial"/>
          <w:b/>
          <w:bCs/>
        </w:rPr>
        <w:t>.1 Allgemeine Bestimmungen</w:t>
      </w:r>
    </w:p>
    <w:p w:rsidR="009F1B62" w:rsidRPr="00EB5295" w:rsidRDefault="009F1B62" w:rsidP="00CA3AC6">
      <w:pPr>
        <w:widowControl w:val="0"/>
        <w:tabs>
          <w:tab w:val="left" w:pos="204"/>
        </w:tabs>
        <w:jc w:val="both"/>
        <w:rPr>
          <w:rFonts w:ascii="Arial" w:hAnsi="Arial" w:cs="Arial"/>
        </w:rPr>
      </w:pPr>
    </w:p>
    <w:p w:rsidR="009F1B62" w:rsidRPr="00EB5295" w:rsidRDefault="009F1B62">
      <w:pPr>
        <w:widowControl w:val="0"/>
        <w:tabs>
          <w:tab w:val="left" w:pos="323"/>
        </w:tabs>
        <w:spacing w:line="360" w:lineRule="auto"/>
        <w:ind w:right="-235"/>
        <w:jc w:val="both"/>
        <w:rPr>
          <w:rFonts w:ascii="Arial" w:hAnsi="Arial" w:cs="Arial"/>
        </w:rPr>
      </w:pPr>
      <w:r w:rsidRPr="00EB5295">
        <w:rPr>
          <w:rFonts w:ascii="Arial" w:hAnsi="Arial" w:cs="Arial"/>
        </w:rPr>
        <w:t xml:space="preserve">Die beim Landgericht Bielefeld ab dem </w:t>
      </w:r>
      <w:r w:rsidR="00B945FA" w:rsidRPr="00EB5295">
        <w:rPr>
          <w:rFonts w:ascii="Arial" w:hAnsi="Arial" w:cs="Arial"/>
          <w:b/>
          <w:bCs/>
          <w:iCs/>
        </w:rPr>
        <w:t>01.01.</w:t>
      </w:r>
      <w:r w:rsidR="00FC10B4" w:rsidRPr="00EB5295">
        <w:rPr>
          <w:rFonts w:ascii="Arial" w:hAnsi="Arial" w:cs="Arial"/>
          <w:b/>
          <w:bCs/>
          <w:iCs/>
        </w:rPr>
        <w:t>201</w:t>
      </w:r>
      <w:r w:rsidR="009D112A" w:rsidRPr="00EB5295">
        <w:rPr>
          <w:rFonts w:ascii="Arial" w:hAnsi="Arial" w:cs="Arial"/>
          <w:b/>
          <w:bCs/>
          <w:iCs/>
        </w:rPr>
        <w:t>5</w:t>
      </w:r>
      <w:r w:rsidR="0036691B" w:rsidRPr="00EB5295">
        <w:rPr>
          <w:rFonts w:ascii="Arial" w:hAnsi="Arial" w:cs="Arial"/>
        </w:rPr>
        <w:t xml:space="preserve"> </w:t>
      </w:r>
      <w:r w:rsidRPr="00EB5295">
        <w:rPr>
          <w:rFonts w:ascii="Arial" w:hAnsi="Arial" w:cs="Arial"/>
        </w:rPr>
        <w:t>neu eingehenden Strafsachen we</w:t>
      </w:r>
      <w:r w:rsidRPr="00EB5295">
        <w:rPr>
          <w:rFonts w:ascii="Arial" w:hAnsi="Arial" w:cs="Arial"/>
        </w:rPr>
        <w:t>r</w:t>
      </w:r>
      <w:r w:rsidRPr="00EB5295">
        <w:rPr>
          <w:rFonts w:ascii="Arial" w:hAnsi="Arial" w:cs="Arial"/>
        </w:rPr>
        <w:t>den jeweils gemäß den nachfolgenden Bestimmungen nach einem rollierenden System auf die 1., 2., 3., 4., 9. und 10. (große) Strafkammer verteilt. Dabei werden zwei ve</w:t>
      </w:r>
      <w:r w:rsidRPr="00EB5295">
        <w:rPr>
          <w:rFonts w:ascii="Arial" w:hAnsi="Arial" w:cs="Arial"/>
        </w:rPr>
        <w:t>r</w:t>
      </w:r>
      <w:r w:rsidRPr="00EB5295">
        <w:rPr>
          <w:rFonts w:ascii="Arial" w:hAnsi="Arial" w:cs="Arial"/>
        </w:rPr>
        <w:t>schiedene Turnuskreise gebildet.</w:t>
      </w:r>
    </w:p>
    <w:p w:rsidR="009F1B62" w:rsidRPr="00EB5295" w:rsidRDefault="009F1B62">
      <w:pPr>
        <w:widowControl w:val="0"/>
        <w:tabs>
          <w:tab w:val="left" w:pos="323"/>
        </w:tabs>
        <w:spacing w:line="360" w:lineRule="auto"/>
        <w:jc w:val="both"/>
        <w:rPr>
          <w:rFonts w:ascii="Arial" w:hAnsi="Arial" w:cs="Arial"/>
        </w:rPr>
      </w:pPr>
    </w:p>
    <w:p w:rsidR="009F1B62" w:rsidRPr="00EB5295" w:rsidRDefault="009F1B62">
      <w:pPr>
        <w:pStyle w:val="Textkrper2"/>
        <w:tabs>
          <w:tab w:val="clear" w:pos="204"/>
          <w:tab w:val="left" w:pos="323"/>
        </w:tabs>
        <w:jc w:val="both"/>
      </w:pPr>
      <w:r w:rsidRPr="00EB5295">
        <w:t>Turnus 1 (Haftsachen 1. Instanz):</w:t>
      </w:r>
    </w:p>
    <w:p w:rsidR="0008755D" w:rsidRPr="00EB5295" w:rsidRDefault="009F1B62" w:rsidP="00E742D9">
      <w:pPr>
        <w:pStyle w:val="Textkrper"/>
        <w:widowControl w:val="0"/>
        <w:tabs>
          <w:tab w:val="left" w:pos="323"/>
        </w:tabs>
        <w:overflowPunct/>
        <w:autoSpaceDE/>
        <w:autoSpaceDN/>
        <w:adjustRightInd/>
        <w:textAlignment w:val="auto"/>
        <w:rPr>
          <w:rFonts w:cs="Arial"/>
          <w:szCs w:val="24"/>
        </w:rPr>
      </w:pPr>
      <w:r w:rsidRPr="00EB5295">
        <w:rPr>
          <w:rFonts w:cs="Arial"/>
          <w:szCs w:val="24"/>
        </w:rPr>
        <w:t>Erstinstanzliche Strafsachen (Anklagen und Anträge gemäß § 413 sowie §§ 153, 153 a StPO), wenn zum Zeitpunkt des Eingangs der Anklage oder der Antragsschrift beim Landgericht Bielefeld mindestens gegen einen der Angeschuldi</w:t>
      </w:r>
      <w:r w:rsidRPr="00EB5295">
        <w:rPr>
          <w:rFonts w:cs="Arial"/>
          <w:szCs w:val="24"/>
        </w:rPr>
        <w:t>g</w:t>
      </w:r>
      <w:r w:rsidRPr="00EB5295">
        <w:rPr>
          <w:rFonts w:cs="Arial"/>
          <w:szCs w:val="24"/>
        </w:rPr>
        <w:t>ten/Angeklagten/Beschuldigten in dem eingehenden Verfahren ein Haft- oder Unte</w:t>
      </w:r>
      <w:r w:rsidRPr="00EB5295">
        <w:rPr>
          <w:rFonts w:cs="Arial"/>
          <w:szCs w:val="24"/>
        </w:rPr>
        <w:t>r</w:t>
      </w:r>
      <w:r w:rsidRPr="00EB5295">
        <w:rPr>
          <w:rFonts w:cs="Arial"/>
          <w:szCs w:val="24"/>
        </w:rPr>
        <w:t>bringungsbefehl besteht, unabhängig davon, ob er vollzogen wird.</w:t>
      </w:r>
    </w:p>
    <w:p w:rsidR="009F1B62" w:rsidRPr="00EB5295" w:rsidRDefault="009F1B62" w:rsidP="00E742D9">
      <w:pPr>
        <w:pStyle w:val="Textkrper"/>
        <w:widowControl w:val="0"/>
        <w:tabs>
          <w:tab w:val="left" w:pos="323"/>
        </w:tabs>
        <w:overflowPunct/>
        <w:autoSpaceDE/>
        <w:autoSpaceDN/>
        <w:adjustRightInd/>
        <w:textAlignment w:val="auto"/>
        <w:rPr>
          <w:rFonts w:cs="Arial"/>
        </w:rPr>
      </w:pPr>
      <w:r w:rsidRPr="00EB5295">
        <w:rPr>
          <w:rFonts w:cs="Arial"/>
        </w:rPr>
        <w:t xml:space="preserve">Dies gilt entsprechend, wenn Verfahren gemäß §§ 209, </w:t>
      </w:r>
      <w:r w:rsidR="00DC150D" w:rsidRPr="00EB5295">
        <w:rPr>
          <w:rFonts w:cs="Arial"/>
        </w:rPr>
        <w:t xml:space="preserve">210 Abs. 3, </w:t>
      </w:r>
      <w:r w:rsidRPr="00EB5295">
        <w:rPr>
          <w:rFonts w:cs="Arial"/>
        </w:rPr>
        <w:t>270</w:t>
      </w:r>
      <w:r w:rsidR="00DC150D" w:rsidRPr="00EB5295">
        <w:rPr>
          <w:rFonts w:cs="Arial"/>
        </w:rPr>
        <w:t>, 354 Abs. 2</w:t>
      </w:r>
      <w:r w:rsidRPr="00EB5295">
        <w:rPr>
          <w:rFonts w:cs="Arial"/>
        </w:rPr>
        <w:t xml:space="preserve"> StPO an eine Strafkammer des Landgerichts Bielefeld verwiesen </w:t>
      </w:r>
      <w:r w:rsidR="00DC150D" w:rsidRPr="00EB5295">
        <w:rPr>
          <w:rFonts w:cs="Arial"/>
        </w:rPr>
        <w:t>bzw. zurückverwi</w:t>
      </w:r>
      <w:r w:rsidR="00DC150D" w:rsidRPr="00EB5295">
        <w:rPr>
          <w:rFonts w:cs="Arial"/>
        </w:rPr>
        <w:t>e</w:t>
      </w:r>
      <w:r w:rsidR="00DC150D" w:rsidRPr="00EB5295">
        <w:rPr>
          <w:rFonts w:cs="Arial"/>
        </w:rPr>
        <w:t xml:space="preserve">sen </w:t>
      </w:r>
      <w:r w:rsidRPr="00EB5295">
        <w:rPr>
          <w:rFonts w:cs="Arial"/>
        </w:rPr>
        <w:t>oder dieser gem. § 209 Abs. 2 StPO zur Entscheidung vorgelegt werden.</w:t>
      </w:r>
    </w:p>
    <w:p w:rsidR="009F1B62" w:rsidRPr="00EB5295" w:rsidRDefault="009F1B62">
      <w:pPr>
        <w:pStyle w:val="Kopfzeile"/>
        <w:widowControl w:val="0"/>
        <w:tabs>
          <w:tab w:val="clear" w:pos="4536"/>
          <w:tab w:val="clear" w:pos="9072"/>
          <w:tab w:val="left" w:pos="323"/>
        </w:tabs>
        <w:overflowPunct/>
        <w:autoSpaceDE/>
        <w:autoSpaceDN/>
        <w:adjustRightInd/>
        <w:spacing w:line="360" w:lineRule="auto"/>
        <w:jc w:val="both"/>
        <w:textAlignment w:val="auto"/>
        <w:rPr>
          <w:rFonts w:cs="Arial"/>
          <w:szCs w:val="24"/>
        </w:rPr>
      </w:pPr>
    </w:p>
    <w:p w:rsidR="009F1B62" w:rsidRPr="00EB5295" w:rsidRDefault="009F1B62">
      <w:pPr>
        <w:pStyle w:val="Textkrper2"/>
        <w:tabs>
          <w:tab w:val="clear" w:pos="204"/>
          <w:tab w:val="left" w:pos="323"/>
        </w:tabs>
        <w:jc w:val="both"/>
      </w:pPr>
      <w:r w:rsidRPr="00EB5295">
        <w:t>Turnus 2 (alle übrigen Strafsachen 1. Instanz):</w:t>
      </w:r>
    </w:p>
    <w:p w:rsidR="009F1B62" w:rsidRPr="00EB5295" w:rsidRDefault="009F1B62">
      <w:pPr>
        <w:widowControl w:val="0"/>
        <w:tabs>
          <w:tab w:val="left" w:pos="323"/>
        </w:tabs>
        <w:spacing w:line="360" w:lineRule="auto"/>
        <w:jc w:val="both"/>
        <w:rPr>
          <w:rFonts w:ascii="Arial" w:hAnsi="Arial" w:cs="Arial"/>
        </w:rPr>
      </w:pPr>
      <w:r w:rsidRPr="00EB5295">
        <w:rPr>
          <w:rFonts w:ascii="Arial" w:hAnsi="Arial" w:cs="Arial"/>
        </w:rPr>
        <w:t xml:space="preserve">Alle anderen erstinstanzlichen Strafsachen </w:t>
      </w:r>
    </w:p>
    <w:p w:rsidR="009F1B62" w:rsidRPr="00EB5295" w:rsidRDefault="009F1B62">
      <w:pPr>
        <w:widowControl w:val="0"/>
        <w:tabs>
          <w:tab w:val="left" w:pos="323"/>
        </w:tabs>
        <w:spacing w:line="360" w:lineRule="auto"/>
        <w:jc w:val="both"/>
        <w:rPr>
          <w:rFonts w:ascii="Arial" w:hAnsi="Arial" w:cs="Arial"/>
        </w:rPr>
      </w:pPr>
    </w:p>
    <w:p w:rsidR="009F1B62" w:rsidRPr="00EB5295" w:rsidRDefault="009F1B62">
      <w:pPr>
        <w:widowControl w:val="0"/>
        <w:tabs>
          <w:tab w:val="left" w:pos="323"/>
        </w:tabs>
        <w:spacing w:line="360" w:lineRule="auto"/>
        <w:jc w:val="both"/>
        <w:rPr>
          <w:rFonts w:ascii="Arial" w:hAnsi="Arial" w:cs="Arial"/>
        </w:rPr>
      </w:pPr>
      <w:r w:rsidRPr="00EB5295">
        <w:rPr>
          <w:rFonts w:ascii="Arial" w:hAnsi="Arial" w:cs="Arial"/>
        </w:rPr>
        <w:lastRenderedPageBreak/>
        <w:t xml:space="preserve">Die Zuteilung der Sachen innerhalb des jeweils einschlägigen Turnuskreises auf die an diesem Turnus teilnehmenden Kammern erfolgt durch die vom </w:t>
      </w:r>
      <w:r w:rsidR="00B423C0" w:rsidRPr="00EB5295">
        <w:rPr>
          <w:rFonts w:ascii="Arial" w:hAnsi="Arial" w:cs="Arial"/>
        </w:rPr>
        <w:t>Präsidenten des Landgerichts be</w:t>
      </w:r>
      <w:r w:rsidRPr="00EB5295">
        <w:rPr>
          <w:rFonts w:ascii="Arial" w:hAnsi="Arial" w:cs="Arial"/>
        </w:rPr>
        <w:t>stimmte Geschäftsstelle (zentrale Eingangsstelle für Strafsachen) in der Reihenfolge ihres Eingangs nacheinander. Die am Turnus teilnehmenden Ka</w:t>
      </w:r>
      <w:r w:rsidRPr="00EB5295">
        <w:rPr>
          <w:rFonts w:ascii="Arial" w:hAnsi="Arial" w:cs="Arial"/>
        </w:rPr>
        <w:t>m</w:t>
      </w:r>
      <w:r w:rsidR="00C64C6B" w:rsidRPr="00EB5295">
        <w:rPr>
          <w:rFonts w:ascii="Arial" w:hAnsi="Arial" w:cs="Arial"/>
        </w:rPr>
        <w:t>mern bleiben in der entsprechen</w:t>
      </w:r>
      <w:r w:rsidRPr="00EB5295">
        <w:rPr>
          <w:rFonts w:ascii="Arial" w:hAnsi="Arial" w:cs="Arial"/>
        </w:rPr>
        <w:t xml:space="preserve">den Turnuszeile unberücksichtigt, soweit dort bereits eine Sache auf Grund </w:t>
      </w:r>
      <w:r w:rsidR="00DC3010" w:rsidRPr="00EB5295">
        <w:rPr>
          <w:rFonts w:ascii="Arial" w:hAnsi="Arial" w:cs="Arial"/>
        </w:rPr>
        <w:t xml:space="preserve">von </w:t>
      </w:r>
      <w:r w:rsidRPr="00EB5295">
        <w:rPr>
          <w:rFonts w:ascii="Arial" w:hAnsi="Arial" w:cs="Arial"/>
        </w:rPr>
        <w:t xml:space="preserve">Sonderzuständigkeit oder Zurückverweisung oder aber ein Freikreuz gemäß </w:t>
      </w:r>
      <w:r w:rsidR="00DC3010" w:rsidRPr="00EB5295">
        <w:rPr>
          <w:rFonts w:ascii="Arial" w:hAnsi="Arial" w:cs="Arial"/>
        </w:rPr>
        <w:t xml:space="preserve">den </w:t>
      </w:r>
      <w:r w:rsidRPr="00EB5295">
        <w:rPr>
          <w:rFonts w:ascii="Arial" w:hAnsi="Arial" w:cs="Arial"/>
        </w:rPr>
        <w:t>nachstehenden besonderen Regelungen eingetragen ist.</w:t>
      </w:r>
    </w:p>
    <w:p w:rsidR="009F1B62" w:rsidRPr="00EB5295" w:rsidRDefault="009F1B62">
      <w:pPr>
        <w:widowControl w:val="0"/>
        <w:tabs>
          <w:tab w:val="left" w:pos="323"/>
        </w:tabs>
        <w:spacing w:line="360" w:lineRule="auto"/>
        <w:jc w:val="both"/>
        <w:rPr>
          <w:rFonts w:ascii="Arial" w:hAnsi="Arial" w:cs="Arial"/>
        </w:rPr>
      </w:pPr>
      <w:r w:rsidRPr="00EB5295">
        <w:rPr>
          <w:rFonts w:ascii="Arial" w:hAnsi="Arial" w:cs="Arial"/>
        </w:rPr>
        <w:t>Dem/der mit den Aufgaben der zentralen Eingangsstelle betrauten Geschäftsstelle</w:t>
      </w:r>
      <w:r w:rsidRPr="00EB5295">
        <w:rPr>
          <w:rFonts w:ascii="Arial" w:hAnsi="Arial" w:cs="Arial"/>
        </w:rPr>
        <w:t>n</w:t>
      </w:r>
      <w:r w:rsidRPr="00EB5295">
        <w:rPr>
          <w:rFonts w:ascii="Arial" w:hAnsi="Arial" w:cs="Arial"/>
        </w:rPr>
        <w:t>beamten/in ist es untersagt, außer dem Präsidenten des Landgerichts, seinem Ve</w:t>
      </w:r>
      <w:r w:rsidRPr="00EB5295">
        <w:rPr>
          <w:rFonts w:ascii="Arial" w:hAnsi="Arial" w:cs="Arial"/>
        </w:rPr>
        <w:t>r</w:t>
      </w:r>
      <w:r w:rsidRPr="00EB5295">
        <w:rPr>
          <w:rFonts w:ascii="Arial" w:hAnsi="Arial" w:cs="Arial"/>
        </w:rPr>
        <w:t>treter oder dem mit der Geschäftsverteilung befassten richterlichen Dezernenten oder dessen Vertreter Auskünfte über den aktuellen Stand der jeweiligen Turnusz</w:t>
      </w:r>
      <w:r w:rsidRPr="00EB5295">
        <w:rPr>
          <w:rFonts w:ascii="Arial" w:hAnsi="Arial" w:cs="Arial"/>
        </w:rPr>
        <w:t>u</w:t>
      </w:r>
      <w:r w:rsidRPr="00EB5295">
        <w:rPr>
          <w:rFonts w:ascii="Arial" w:hAnsi="Arial" w:cs="Arial"/>
        </w:rPr>
        <w:t>teilung zu geben.</w:t>
      </w:r>
    </w:p>
    <w:p w:rsidR="009F1B62" w:rsidRPr="00EB5295" w:rsidRDefault="009F1B62">
      <w:pPr>
        <w:widowControl w:val="0"/>
        <w:tabs>
          <w:tab w:val="left" w:pos="323"/>
        </w:tabs>
        <w:spacing w:line="360" w:lineRule="auto"/>
        <w:jc w:val="both"/>
        <w:rPr>
          <w:rFonts w:ascii="Arial" w:hAnsi="Arial" w:cs="Arial"/>
        </w:rPr>
      </w:pPr>
    </w:p>
    <w:p w:rsidR="009F1B62" w:rsidRPr="00EB5295" w:rsidRDefault="009F1B62">
      <w:pPr>
        <w:widowControl w:val="0"/>
        <w:tabs>
          <w:tab w:val="left" w:pos="323"/>
        </w:tabs>
        <w:spacing w:line="360" w:lineRule="auto"/>
        <w:jc w:val="both"/>
        <w:rPr>
          <w:rFonts w:ascii="Arial" w:hAnsi="Arial" w:cs="Arial"/>
        </w:rPr>
      </w:pPr>
      <w:r w:rsidRPr="00EB5295">
        <w:rPr>
          <w:rFonts w:ascii="Arial" w:hAnsi="Arial" w:cs="Arial"/>
        </w:rPr>
        <w:t>Am folgenden Tag ist jeweils im begonnenen Turnus fortzufahren.</w:t>
      </w:r>
    </w:p>
    <w:p w:rsidR="009F1B62" w:rsidRPr="00EB5295" w:rsidRDefault="009F1B62">
      <w:pPr>
        <w:widowControl w:val="0"/>
        <w:tabs>
          <w:tab w:val="left" w:pos="323"/>
        </w:tabs>
        <w:spacing w:line="360" w:lineRule="auto"/>
        <w:jc w:val="both"/>
        <w:rPr>
          <w:rFonts w:ascii="Arial" w:hAnsi="Arial" w:cs="Arial"/>
        </w:rPr>
      </w:pPr>
    </w:p>
    <w:p w:rsidR="009F1B62" w:rsidRPr="00EB5295" w:rsidRDefault="009F1B62">
      <w:pPr>
        <w:widowControl w:val="0"/>
        <w:tabs>
          <w:tab w:val="left" w:pos="323"/>
        </w:tabs>
        <w:spacing w:line="360" w:lineRule="auto"/>
        <w:jc w:val="both"/>
        <w:rPr>
          <w:rFonts w:ascii="Arial" w:hAnsi="Arial" w:cs="Arial"/>
        </w:rPr>
      </w:pPr>
      <w:r w:rsidRPr="00EB5295">
        <w:rPr>
          <w:rFonts w:ascii="Arial" w:hAnsi="Arial" w:cs="Arial"/>
        </w:rPr>
        <w:t>Maßgebend ist immer der Eingang bei der zentralen Eingangsstelle, die mit einem besonderen Eingangsstempel ausgestattet ist. Ist eine neue Sache nicht als solche behandelt worden und in den Geschäftsgang gelangt, ist sie unverzüglich der zentr</w:t>
      </w:r>
      <w:r w:rsidRPr="00EB5295">
        <w:rPr>
          <w:rFonts w:ascii="Arial" w:hAnsi="Arial" w:cs="Arial"/>
        </w:rPr>
        <w:t>a</w:t>
      </w:r>
      <w:r w:rsidRPr="00EB5295">
        <w:rPr>
          <w:rFonts w:ascii="Arial" w:hAnsi="Arial" w:cs="Arial"/>
        </w:rPr>
        <w:t>len Eingangsstelle zuzuleiten. Für die Bestimmung der Reihenfolge der Eingänge ist der Zeitpunkt maßgebend, an dem die zentrale Eingangsstelle die neue Sache als solche behandelt.</w:t>
      </w:r>
    </w:p>
    <w:p w:rsidR="009F1B62" w:rsidRPr="00EB5295" w:rsidRDefault="009F1B62">
      <w:pPr>
        <w:widowControl w:val="0"/>
        <w:tabs>
          <w:tab w:val="left" w:pos="323"/>
        </w:tabs>
        <w:spacing w:line="360" w:lineRule="auto"/>
        <w:jc w:val="both"/>
        <w:rPr>
          <w:rFonts w:ascii="Arial" w:hAnsi="Arial" w:cs="Arial"/>
        </w:rPr>
      </w:pPr>
    </w:p>
    <w:p w:rsidR="009F1B62" w:rsidRPr="00EB5295" w:rsidRDefault="009F1B62">
      <w:pPr>
        <w:widowControl w:val="0"/>
        <w:tabs>
          <w:tab w:val="left" w:pos="4280"/>
        </w:tabs>
        <w:spacing w:line="360" w:lineRule="auto"/>
        <w:jc w:val="both"/>
        <w:rPr>
          <w:rFonts w:ascii="Arial" w:hAnsi="Arial" w:cs="Arial"/>
        </w:rPr>
      </w:pPr>
      <w:r w:rsidRPr="00EB5295">
        <w:rPr>
          <w:rFonts w:ascii="Arial" w:hAnsi="Arial" w:cs="Arial"/>
        </w:rPr>
        <w:t>Gehen mehrere in denselben Turnuskreis fallende Sachen gleichzeitig bei der zen</w:t>
      </w:r>
      <w:r w:rsidRPr="00EB5295">
        <w:rPr>
          <w:rFonts w:ascii="Arial" w:hAnsi="Arial" w:cs="Arial"/>
        </w:rPr>
        <w:t>t</w:t>
      </w:r>
      <w:r w:rsidRPr="00EB5295">
        <w:rPr>
          <w:rFonts w:ascii="Arial" w:hAnsi="Arial" w:cs="Arial"/>
        </w:rPr>
        <w:t>ralen Eingangsstelle ein, so erfolgt zunächst die Zuteilung nach einer etwaigen So</w:t>
      </w:r>
      <w:r w:rsidRPr="00EB5295">
        <w:rPr>
          <w:rFonts w:ascii="Arial" w:hAnsi="Arial" w:cs="Arial"/>
        </w:rPr>
        <w:t>n</w:t>
      </w:r>
      <w:r w:rsidRPr="00EB5295">
        <w:rPr>
          <w:rFonts w:ascii="Arial" w:hAnsi="Arial" w:cs="Arial"/>
        </w:rPr>
        <w:t xml:space="preserve">derzuständigkeit (etwa 3. Strafkammer: Jugendschutzsache). Danach werden die an das Landgericht </w:t>
      </w:r>
      <w:r w:rsidR="00705A97" w:rsidRPr="00EB5295">
        <w:rPr>
          <w:rFonts w:ascii="Arial" w:hAnsi="Arial" w:cs="Arial"/>
        </w:rPr>
        <w:t xml:space="preserve">gemäß § 354 Abs. 2 S. 1, 1. </w:t>
      </w:r>
      <w:proofErr w:type="spellStart"/>
      <w:r w:rsidR="00705A97" w:rsidRPr="00EB5295">
        <w:rPr>
          <w:rFonts w:ascii="Arial" w:hAnsi="Arial" w:cs="Arial"/>
        </w:rPr>
        <w:t>Halbs</w:t>
      </w:r>
      <w:proofErr w:type="spellEnd"/>
      <w:r w:rsidR="00705A97" w:rsidRPr="00EB5295">
        <w:rPr>
          <w:rFonts w:ascii="Arial" w:hAnsi="Arial" w:cs="Arial"/>
        </w:rPr>
        <w:t xml:space="preserve">. StPO </w:t>
      </w:r>
      <w:r w:rsidRPr="00EB5295">
        <w:rPr>
          <w:rFonts w:ascii="Arial" w:hAnsi="Arial" w:cs="Arial"/>
        </w:rPr>
        <w:t>zurückverwiesenen S</w:t>
      </w:r>
      <w:r w:rsidRPr="00EB5295">
        <w:rPr>
          <w:rFonts w:ascii="Arial" w:hAnsi="Arial" w:cs="Arial"/>
        </w:rPr>
        <w:t>a</w:t>
      </w:r>
      <w:r w:rsidRPr="00EB5295">
        <w:rPr>
          <w:rFonts w:ascii="Arial" w:hAnsi="Arial" w:cs="Arial"/>
        </w:rPr>
        <w:t xml:space="preserve">chen der dann jeweils neu zuständigen Kammer zugeteilt. </w:t>
      </w:r>
      <w:r w:rsidR="00A629BC" w:rsidRPr="00EB5295">
        <w:rPr>
          <w:rFonts w:ascii="Arial" w:hAnsi="Arial" w:cs="Arial"/>
        </w:rPr>
        <w:t>Anschließend werden die Sachen der jeweils neu zuständigen Kammer zugeteilt, in denen gemäß § 210 Abs. 3 S. 1</w:t>
      </w:r>
      <w:r w:rsidR="000D0A04" w:rsidRPr="00EB5295">
        <w:rPr>
          <w:rFonts w:ascii="Arial" w:hAnsi="Arial" w:cs="Arial"/>
        </w:rPr>
        <w:t>, 1. Alt</w:t>
      </w:r>
      <w:r w:rsidR="00A629BC" w:rsidRPr="00EB5295">
        <w:rPr>
          <w:rFonts w:ascii="Arial" w:hAnsi="Arial" w:cs="Arial"/>
        </w:rPr>
        <w:t xml:space="preserve"> StPO </w:t>
      </w:r>
      <w:r w:rsidR="000D0A04" w:rsidRPr="00EB5295">
        <w:rPr>
          <w:rFonts w:ascii="Arial" w:hAnsi="Arial" w:cs="Arial"/>
        </w:rPr>
        <w:t xml:space="preserve">bestimmt worden ist, dass die Hauptverhandlung vor einer anderen Kammer stattzufinden hat. </w:t>
      </w:r>
      <w:r w:rsidRPr="00EB5295">
        <w:rPr>
          <w:rFonts w:ascii="Arial" w:hAnsi="Arial" w:cs="Arial"/>
        </w:rPr>
        <w:t>Schließlich erfolgt die Zuteilung der dann noch verble</w:t>
      </w:r>
      <w:r w:rsidRPr="00EB5295">
        <w:rPr>
          <w:rFonts w:ascii="Arial" w:hAnsi="Arial" w:cs="Arial"/>
        </w:rPr>
        <w:t>i</w:t>
      </w:r>
      <w:r w:rsidRPr="00EB5295">
        <w:rPr>
          <w:rFonts w:ascii="Arial" w:hAnsi="Arial" w:cs="Arial"/>
        </w:rPr>
        <w:t>benden Sachen in der aufsteigenden Reihenfolge des Aktenzeichens der Staatsa</w:t>
      </w:r>
      <w:r w:rsidRPr="00EB5295">
        <w:rPr>
          <w:rFonts w:ascii="Arial" w:hAnsi="Arial" w:cs="Arial"/>
        </w:rPr>
        <w:t>n</w:t>
      </w:r>
      <w:r w:rsidRPr="00EB5295">
        <w:rPr>
          <w:rFonts w:ascii="Arial" w:hAnsi="Arial" w:cs="Arial"/>
        </w:rPr>
        <w:t>waltschaft zum Zeitpunkt des Eingangs des Verfahrens, beginnend mit dem niedrig</w:t>
      </w:r>
      <w:r w:rsidRPr="00EB5295">
        <w:rPr>
          <w:rFonts w:ascii="Arial" w:hAnsi="Arial" w:cs="Arial"/>
        </w:rPr>
        <w:t>s</w:t>
      </w:r>
      <w:r w:rsidRPr="00EB5295">
        <w:rPr>
          <w:rFonts w:ascii="Arial" w:hAnsi="Arial" w:cs="Arial"/>
        </w:rPr>
        <w:t>ten Jahrgang, innerhalb des Jahrgangs mit dem niedrigsten Aktenzeichen (ohne Be</w:t>
      </w:r>
      <w:r w:rsidRPr="00EB5295">
        <w:rPr>
          <w:rFonts w:ascii="Arial" w:hAnsi="Arial" w:cs="Arial"/>
        </w:rPr>
        <w:softHyphen/>
        <w:t>rücksichtigung der Referatskennzahl der Staatsanwaltschaft). Die an einem Tag ei</w:t>
      </w:r>
      <w:r w:rsidRPr="00EB5295">
        <w:rPr>
          <w:rFonts w:ascii="Arial" w:hAnsi="Arial" w:cs="Arial"/>
        </w:rPr>
        <w:t>n</w:t>
      </w:r>
      <w:r w:rsidRPr="00EB5295">
        <w:rPr>
          <w:rFonts w:ascii="Arial" w:hAnsi="Arial" w:cs="Arial"/>
        </w:rPr>
        <w:lastRenderedPageBreak/>
        <w:t>gegange</w:t>
      </w:r>
      <w:r w:rsidRPr="00EB5295">
        <w:rPr>
          <w:rFonts w:ascii="Arial" w:hAnsi="Arial" w:cs="Arial"/>
        </w:rPr>
        <w:softHyphen/>
        <w:t xml:space="preserve">nen Verfahren gelten als gleichzeitig eingegangen. </w:t>
      </w:r>
    </w:p>
    <w:p w:rsidR="009F1B62" w:rsidRPr="00EB5295" w:rsidRDefault="009F1B62">
      <w:pPr>
        <w:widowControl w:val="0"/>
        <w:tabs>
          <w:tab w:val="left" w:pos="4280"/>
        </w:tabs>
        <w:spacing w:line="360" w:lineRule="auto"/>
        <w:jc w:val="both"/>
        <w:rPr>
          <w:rFonts w:ascii="Arial" w:hAnsi="Arial" w:cs="Arial"/>
        </w:rPr>
      </w:pPr>
      <w:r w:rsidRPr="00EB5295">
        <w:rPr>
          <w:rFonts w:ascii="Arial" w:hAnsi="Arial" w:cs="Arial"/>
        </w:rPr>
        <w:t>Durch eine irrtümlich erfolgte Falschzuteilung wird die Zuteilung der danach zugetei</w:t>
      </w:r>
      <w:r w:rsidRPr="00EB5295">
        <w:rPr>
          <w:rFonts w:ascii="Arial" w:hAnsi="Arial" w:cs="Arial"/>
        </w:rPr>
        <w:t>l</w:t>
      </w:r>
      <w:r w:rsidRPr="00EB5295">
        <w:rPr>
          <w:rFonts w:ascii="Arial" w:hAnsi="Arial" w:cs="Arial"/>
        </w:rPr>
        <w:t>ten Sachen nicht berührt.</w:t>
      </w:r>
    </w:p>
    <w:p w:rsidR="00F76E86" w:rsidRPr="00EB5295" w:rsidRDefault="00F76E86">
      <w:pPr>
        <w:pStyle w:val="Kopfzeile"/>
        <w:widowControl w:val="0"/>
        <w:tabs>
          <w:tab w:val="clear" w:pos="4536"/>
          <w:tab w:val="clear" w:pos="9072"/>
          <w:tab w:val="left" w:pos="4280"/>
        </w:tabs>
        <w:overflowPunct/>
        <w:autoSpaceDE/>
        <w:autoSpaceDN/>
        <w:adjustRightInd/>
        <w:spacing w:line="360" w:lineRule="auto"/>
        <w:jc w:val="both"/>
        <w:textAlignment w:val="auto"/>
        <w:rPr>
          <w:rFonts w:cs="Arial"/>
          <w:szCs w:val="24"/>
        </w:rPr>
      </w:pPr>
    </w:p>
    <w:p w:rsidR="009F1B62" w:rsidRPr="00EB5295" w:rsidRDefault="009F1B62">
      <w:pPr>
        <w:widowControl w:val="0"/>
        <w:spacing w:line="360" w:lineRule="auto"/>
        <w:jc w:val="both"/>
        <w:rPr>
          <w:rFonts w:ascii="Arial" w:hAnsi="Arial" w:cs="Arial"/>
        </w:rPr>
      </w:pPr>
      <w:r w:rsidRPr="00EB5295">
        <w:rPr>
          <w:rFonts w:ascii="Arial" w:hAnsi="Arial" w:cs="Arial"/>
        </w:rPr>
        <w:t>Eine Kammer bleibt ohne erneute Zuteilung im Turnus zuständig, wenn die Staat</w:t>
      </w:r>
      <w:r w:rsidRPr="00EB5295">
        <w:rPr>
          <w:rFonts w:ascii="Arial" w:hAnsi="Arial" w:cs="Arial"/>
        </w:rPr>
        <w:t>s</w:t>
      </w:r>
      <w:r w:rsidRPr="00EB5295">
        <w:rPr>
          <w:rFonts w:ascii="Arial" w:hAnsi="Arial" w:cs="Arial"/>
        </w:rPr>
        <w:t xml:space="preserve">anwaltschaft </w:t>
      </w:r>
      <w:r w:rsidRPr="00EB5295">
        <w:rPr>
          <w:rFonts w:ascii="Arial" w:hAnsi="Arial" w:cs="Arial"/>
          <w:u w:val="single"/>
        </w:rPr>
        <w:t>nach</w:t>
      </w:r>
      <w:r w:rsidRPr="00EB5295">
        <w:rPr>
          <w:rFonts w:ascii="Arial" w:hAnsi="Arial" w:cs="Arial"/>
        </w:rPr>
        <w:t xml:space="preserve"> Rücknahme der öffentlichen Klage oder nach Ablehnung der E</w:t>
      </w:r>
      <w:r w:rsidRPr="00EB5295">
        <w:rPr>
          <w:rFonts w:ascii="Arial" w:hAnsi="Arial" w:cs="Arial"/>
        </w:rPr>
        <w:t>r</w:t>
      </w:r>
      <w:r w:rsidRPr="00EB5295">
        <w:rPr>
          <w:rFonts w:ascii="Arial" w:hAnsi="Arial" w:cs="Arial"/>
        </w:rPr>
        <w:t>öffnung des Hauptverfahrens wegen derselben Tat im Sinne des § 264 StPO erneut öffentliche Klage erhebt</w:t>
      </w:r>
      <w:r w:rsidR="00CC6E88" w:rsidRPr="00EB5295">
        <w:rPr>
          <w:rFonts w:ascii="Arial" w:hAnsi="Arial" w:cs="Arial"/>
        </w:rPr>
        <w:t>, einen Antrag im Sicherungsverfahren nach §§ 413 ff. StPO stellt,</w:t>
      </w:r>
      <w:r w:rsidRPr="00EB5295">
        <w:rPr>
          <w:rFonts w:ascii="Arial" w:hAnsi="Arial" w:cs="Arial"/>
        </w:rPr>
        <w:t xml:space="preserve"> oder auf Beschwerde die Eröffnung des Hauptverfahrens beschlossen wird. Dies gilt auch dann, wenn in der neuen Klage die Tat rechtlich abweichend gewü</w:t>
      </w:r>
      <w:r w:rsidRPr="00EB5295">
        <w:rPr>
          <w:rFonts w:ascii="Arial" w:hAnsi="Arial" w:cs="Arial"/>
        </w:rPr>
        <w:t>r</w:t>
      </w:r>
      <w:r w:rsidRPr="00EB5295">
        <w:rPr>
          <w:rFonts w:ascii="Arial" w:hAnsi="Arial" w:cs="Arial"/>
        </w:rPr>
        <w:t>digt, eine andere Rechtsfolge beantragt, der Sachverhalt abweichend dargestellt, die Zahl der Beschuldigten geändert oder die Klage erweitert wird, soweit nicht die neue Anklage eine Spezialzuständigkeit begründet.</w:t>
      </w:r>
    </w:p>
    <w:p w:rsidR="009F1B62" w:rsidRPr="00EB5295" w:rsidRDefault="00E20740">
      <w:pPr>
        <w:widowControl w:val="0"/>
        <w:tabs>
          <w:tab w:val="left" w:pos="4280"/>
        </w:tabs>
        <w:spacing w:line="360" w:lineRule="auto"/>
        <w:jc w:val="both"/>
        <w:rPr>
          <w:rFonts w:ascii="Arial" w:hAnsi="Arial" w:cs="Arial"/>
        </w:rPr>
      </w:pPr>
      <w:r w:rsidRPr="00EB5295">
        <w:rPr>
          <w:rFonts w:ascii="Arial" w:hAnsi="Arial" w:cs="Arial"/>
        </w:rPr>
        <w:t xml:space="preserve">Entsprechendes gilt, wenn nach der Ablehnung der Übernahme eines Verfahrens nach § 209 Abs. 2 StPO </w:t>
      </w:r>
      <w:r w:rsidR="00904003" w:rsidRPr="00EB5295">
        <w:rPr>
          <w:rFonts w:ascii="Arial" w:hAnsi="Arial" w:cs="Arial"/>
        </w:rPr>
        <w:t>durch eine Kammer eine erneute Vorlage nach dieser B</w:t>
      </w:r>
      <w:r w:rsidR="00904003" w:rsidRPr="00EB5295">
        <w:rPr>
          <w:rFonts w:ascii="Arial" w:hAnsi="Arial" w:cs="Arial"/>
        </w:rPr>
        <w:t>e</w:t>
      </w:r>
      <w:r w:rsidR="00904003" w:rsidRPr="00EB5295">
        <w:rPr>
          <w:rFonts w:ascii="Arial" w:hAnsi="Arial" w:cs="Arial"/>
        </w:rPr>
        <w:t xml:space="preserve">stimmung </w:t>
      </w:r>
      <w:r w:rsidR="001B5F08" w:rsidRPr="00EB5295">
        <w:rPr>
          <w:rFonts w:ascii="Arial" w:hAnsi="Arial" w:cs="Arial"/>
        </w:rPr>
        <w:t xml:space="preserve">durch ein Amtsgericht </w:t>
      </w:r>
      <w:r w:rsidR="00904003" w:rsidRPr="00EB5295">
        <w:rPr>
          <w:rFonts w:ascii="Arial" w:hAnsi="Arial" w:cs="Arial"/>
        </w:rPr>
        <w:t>erfolgt.</w:t>
      </w:r>
    </w:p>
    <w:p w:rsidR="00E20740" w:rsidRPr="00EB5295" w:rsidRDefault="00E20740">
      <w:pPr>
        <w:widowControl w:val="0"/>
        <w:tabs>
          <w:tab w:val="left" w:pos="4280"/>
        </w:tabs>
        <w:spacing w:line="360" w:lineRule="auto"/>
        <w:jc w:val="both"/>
        <w:rPr>
          <w:rFonts w:ascii="Arial" w:hAnsi="Arial" w:cs="Arial"/>
        </w:rPr>
      </w:pPr>
    </w:p>
    <w:p w:rsidR="009F1B62" w:rsidRPr="00EB5295" w:rsidRDefault="009F1B62">
      <w:pPr>
        <w:widowControl w:val="0"/>
        <w:tabs>
          <w:tab w:val="left" w:pos="323"/>
        </w:tabs>
        <w:spacing w:line="360" w:lineRule="auto"/>
        <w:jc w:val="both"/>
        <w:rPr>
          <w:rFonts w:ascii="Arial" w:hAnsi="Arial" w:cs="Arial"/>
        </w:rPr>
      </w:pPr>
      <w:r w:rsidRPr="00EB5295">
        <w:rPr>
          <w:rFonts w:ascii="Arial" w:hAnsi="Arial" w:cs="Arial"/>
        </w:rPr>
        <w:t>Die aufgrund Zuteilung eines Antrages auf Einstellung des Verfahrens gemäß §§ 153, 153a StPO im Turnusverfahren zuständig gewordene Kammer bleibt auch ohne erneute Zuteilung für eine wegen derselben Tat im Sinne des § 264 StPO später e</w:t>
      </w:r>
      <w:r w:rsidRPr="00EB5295">
        <w:rPr>
          <w:rFonts w:ascii="Arial" w:hAnsi="Arial" w:cs="Arial"/>
        </w:rPr>
        <w:t>r</w:t>
      </w:r>
      <w:r w:rsidRPr="00EB5295">
        <w:rPr>
          <w:rFonts w:ascii="Arial" w:hAnsi="Arial" w:cs="Arial"/>
        </w:rPr>
        <w:t>hobene öffentliche Klage zuständig. Diese Regelung gilt entsprechend, wenn ein vo</w:t>
      </w:r>
      <w:r w:rsidRPr="00EB5295">
        <w:rPr>
          <w:rFonts w:ascii="Arial" w:hAnsi="Arial" w:cs="Arial"/>
        </w:rPr>
        <w:t>r</w:t>
      </w:r>
      <w:r w:rsidRPr="00EB5295">
        <w:rPr>
          <w:rFonts w:ascii="Arial" w:hAnsi="Arial" w:cs="Arial"/>
        </w:rPr>
        <w:t xml:space="preserve">läufig eingestelltes Verfahren wieder aufgenommen wird. </w:t>
      </w:r>
    </w:p>
    <w:p w:rsidR="009F1B62" w:rsidRPr="00EB5295" w:rsidRDefault="009F1B62">
      <w:pPr>
        <w:pStyle w:val="Kopfzeile"/>
        <w:widowControl w:val="0"/>
        <w:tabs>
          <w:tab w:val="clear" w:pos="4536"/>
          <w:tab w:val="clear" w:pos="9072"/>
          <w:tab w:val="left" w:pos="323"/>
        </w:tabs>
        <w:overflowPunct/>
        <w:autoSpaceDE/>
        <w:autoSpaceDN/>
        <w:adjustRightInd/>
        <w:spacing w:line="360" w:lineRule="auto"/>
        <w:jc w:val="both"/>
        <w:textAlignment w:val="auto"/>
        <w:rPr>
          <w:rFonts w:cs="Arial"/>
          <w:szCs w:val="24"/>
        </w:rPr>
      </w:pPr>
    </w:p>
    <w:p w:rsidR="009F1B62" w:rsidRPr="00EB5295" w:rsidRDefault="009F1B62">
      <w:pPr>
        <w:pStyle w:val="Kopfzeile"/>
        <w:widowControl w:val="0"/>
        <w:tabs>
          <w:tab w:val="clear" w:pos="4536"/>
          <w:tab w:val="clear" w:pos="9072"/>
          <w:tab w:val="left" w:pos="323"/>
        </w:tabs>
        <w:overflowPunct/>
        <w:autoSpaceDE/>
        <w:autoSpaceDN/>
        <w:adjustRightInd/>
        <w:spacing w:line="360" w:lineRule="auto"/>
        <w:jc w:val="both"/>
        <w:textAlignment w:val="auto"/>
        <w:rPr>
          <w:rFonts w:cs="Arial"/>
          <w:szCs w:val="24"/>
        </w:rPr>
      </w:pPr>
    </w:p>
    <w:p w:rsidR="009F1B62" w:rsidRPr="00EB5295" w:rsidRDefault="002E1770">
      <w:pPr>
        <w:pStyle w:val="Textkrper-Einzug31"/>
        <w:spacing w:line="360" w:lineRule="auto"/>
        <w:ind w:left="0"/>
        <w:jc w:val="both"/>
        <w:rPr>
          <w:rFonts w:ascii="Arial" w:hAnsi="Arial" w:cs="Arial"/>
          <w:b/>
          <w:bCs/>
          <w:sz w:val="24"/>
        </w:rPr>
      </w:pPr>
      <w:r w:rsidRPr="00EB5295">
        <w:rPr>
          <w:rFonts w:ascii="Arial" w:hAnsi="Arial" w:cs="Arial"/>
          <w:b/>
          <w:bCs/>
          <w:sz w:val="24"/>
        </w:rPr>
        <w:t>5</w:t>
      </w:r>
      <w:r w:rsidR="009F1B62" w:rsidRPr="00EB5295">
        <w:rPr>
          <w:rFonts w:ascii="Arial" w:hAnsi="Arial" w:cs="Arial"/>
          <w:b/>
          <w:bCs/>
          <w:sz w:val="24"/>
        </w:rPr>
        <w:t>.2 Besondere Bestimmungen</w:t>
      </w:r>
    </w:p>
    <w:p w:rsidR="009F1B62" w:rsidRPr="00EB5295" w:rsidRDefault="009F1B62">
      <w:pPr>
        <w:pStyle w:val="Textkrper-Einzug31"/>
        <w:spacing w:line="360" w:lineRule="auto"/>
        <w:ind w:left="0"/>
        <w:jc w:val="both"/>
        <w:rPr>
          <w:rFonts w:ascii="Arial" w:hAnsi="Arial" w:cs="Arial"/>
          <w:sz w:val="24"/>
        </w:rPr>
      </w:pPr>
      <w:r w:rsidRPr="00EB5295">
        <w:rPr>
          <w:rFonts w:ascii="Arial" w:hAnsi="Arial" w:cs="Arial"/>
          <w:sz w:val="24"/>
        </w:rPr>
        <w:t>Schwurgerichtsverfahren, für die die 1</w:t>
      </w:r>
      <w:r w:rsidR="00DC3010" w:rsidRPr="00EB5295">
        <w:rPr>
          <w:rFonts w:ascii="Arial" w:hAnsi="Arial" w:cs="Arial"/>
          <w:sz w:val="24"/>
        </w:rPr>
        <w:t xml:space="preserve">. </w:t>
      </w:r>
      <w:r w:rsidR="00DD46CF" w:rsidRPr="00EB5295">
        <w:rPr>
          <w:rFonts w:ascii="Arial" w:hAnsi="Arial" w:cs="Arial"/>
          <w:sz w:val="24"/>
        </w:rPr>
        <w:t xml:space="preserve">Strafkammer </w:t>
      </w:r>
      <w:r w:rsidR="00DC3010" w:rsidRPr="00EB5295">
        <w:rPr>
          <w:rFonts w:ascii="Arial" w:hAnsi="Arial" w:cs="Arial"/>
          <w:sz w:val="24"/>
        </w:rPr>
        <w:t>und 1</w:t>
      </w:r>
      <w:r w:rsidRPr="00EB5295">
        <w:rPr>
          <w:rFonts w:ascii="Arial" w:hAnsi="Arial" w:cs="Arial"/>
          <w:sz w:val="24"/>
        </w:rPr>
        <w:t xml:space="preserve">0. Strafkammer zuständig </w:t>
      </w:r>
      <w:r w:rsidR="00DC3010" w:rsidRPr="00EB5295">
        <w:rPr>
          <w:rFonts w:ascii="Arial" w:hAnsi="Arial" w:cs="Arial"/>
          <w:sz w:val="24"/>
        </w:rPr>
        <w:t>sind</w:t>
      </w:r>
      <w:r w:rsidRPr="00EB5295">
        <w:rPr>
          <w:rFonts w:ascii="Arial" w:hAnsi="Arial" w:cs="Arial"/>
          <w:sz w:val="24"/>
        </w:rPr>
        <w:t xml:space="preserve">, </w:t>
      </w:r>
      <w:r w:rsidR="00DD46CF" w:rsidRPr="00EB5295">
        <w:rPr>
          <w:rFonts w:ascii="Arial" w:hAnsi="Arial" w:cs="Arial"/>
          <w:sz w:val="24"/>
        </w:rPr>
        <w:t>Wirtschaftsstrafsachen, für die die 1. Strafkammer und 9. Strafkammer zustä</w:t>
      </w:r>
      <w:r w:rsidR="00DD46CF" w:rsidRPr="00EB5295">
        <w:rPr>
          <w:rFonts w:ascii="Arial" w:hAnsi="Arial" w:cs="Arial"/>
          <w:sz w:val="24"/>
        </w:rPr>
        <w:t>n</w:t>
      </w:r>
      <w:r w:rsidR="00DD46CF" w:rsidRPr="00EB5295">
        <w:rPr>
          <w:rFonts w:ascii="Arial" w:hAnsi="Arial" w:cs="Arial"/>
          <w:sz w:val="24"/>
        </w:rPr>
        <w:t xml:space="preserve">dig sind, </w:t>
      </w:r>
      <w:r w:rsidRPr="00EB5295">
        <w:rPr>
          <w:rFonts w:ascii="Arial" w:hAnsi="Arial" w:cs="Arial"/>
          <w:sz w:val="24"/>
        </w:rPr>
        <w:t>sowie die zur Sonderzuständigkeit der</w:t>
      </w:r>
      <w:r w:rsidRPr="00EB5295">
        <w:rPr>
          <w:rFonts w:ascii="Arial" w:hAnsi="Arial" w:cs="Arial"/>
          <w:bCs/>
          <w:sz w:val="24"/>
        </w:rPr>
        <w:t xml:space="preserve"> 3. Strafkammer und 4. Strafkammer</w:t>
      </w:r>
      <w:r w:rsidRPr="00EB5295">
        <w:rPr>
          <w:rFonts w:ascii="Arial" w:hAnsi="Arial" w:cs="Arial"/>
          <w:sz w:val="24"/>
        </w:rPr>
        <w:t xml:space="preserve"> gehörenden Jugendschwurgerichts-, Jugendschutz- und Berufungssachen werden im Turnussystem zur Gewährleistung gleichmäßiger Belastungen aller Kammern als Sonderzuweisung bei diesen Kammern erfasst.</w:t>
      </w:r>
    </w:p>
    <w:p w:rsidR="009F1B62" w:rsidRPr="00EB5295" w:rsidRDefault="009F1B62">
      <w:pPr>
        <w:widowControl w:val="0"/>
        <w:tabs>
          <w:tab w:val="left" w:pos="284"/>
        </w:tabs>
        <w:spacing w:line="360" w:lineRule="auto"/>
        <w:ind w:left="3848" w:hanging="3848"/>
        <w:jc w:val="both"/>
        <w:rPr>
          <w:rFonts w:ascii="Arial" w:hAnsi="Arial" w:cs="Arial"/>
        </w:rPr>
      </w:pPr>
    </w:p>
    <w:p w:rsidR="009F1B62" w:rsidRPr="00EB5295" w:rsidRDefault="009F1B62">
      <w:pPr>
        <w:widowControl w:val="0"/>
        <w:tabs>
          <w:tab w:val="left" w:pos="426"/>
        </w:tabs>
        <w:spacing w:line="360" w:lineRule="auto"/>
        <w:jc w:val="both"/>
        <w:rPr>
          <w:rFonts w:ascii="Arial" w:hAnsi="Arial" w:cs="Arial"/>
        </w:rPr>
      </w:pPr>
      <w:r w:rsidRPr="00EB5295">
        <w:rPr>
          <w:rFonts w:ascii="Arial" w:hAnsi="Arial" w:cs="Arial"/>
        </w:rPr>
        <w:t>In die Turnuskreise 1 und 2 fallen auch erstinstanzliche Verfahren, die von einem anderen Gericht (insbesondere gemäß §§ 12 Abs.</w:t>
      </w:r>
      <w:r w:rsidR="00170248" w:rsidRPr="00EB5295">
        <w:rPr>
          <w:rFonts w:ascii="Arial" w:hAnsi="Arial" w:cs="Arial"/>
        </w:rPr>
        <w:t xml:space="preserve"> </w:t>
      </w:r>
      <w:r w:rsidRPr="00EB5295">
        <w:rPr>
          <w:rFonts w:ascii="Arial" w:hAnsi="Arial" w:cs="Arial"/>
        </w:rPr>
        <w:t>2</w:t>
      </w:r>
      <w:r w:rsidR="00F32EDD" w:rsidRPr="00EB5295">
        <w:rPr>
          <w:rFonts w:ascii="Arial" w:hAnsi="Arial" w:cs="Arial"/>
        </w:rPr>
        <w:t>; 209;</w:t>
      </w:r>
      <w:r w:rsidRPr="00EB5295">
        <w:rPr>
          <w:rFonts w:ascii="Arial" w:hAnsi="Arial" w:cs="Arial"/>
        </w:rPr>
        <w:t xml:space="preserve"> </w:t>
      </w:r>
      <w:r w:rsidR="00F32EDD" w:rsidRPr="00EB5295">
        <w:rPr>
          <w:rFonts w:ascii="Arial" w:hAnsi="Arial" w:cs="Arial"/>
        </w:rPr>
        <w:t xml:space="preserve">210 Abs. 3 S. 1, 2. </w:t>
      </w:r>
      <w:proofErr w:type="gramStart"/>
      <w:r w:rsidR="00F32EDD" w:rsidRPr="00EB5295">
        <w:rPr>
          <w:rFonts w:ascii="Arial" w:hAnsi="Arial" w:cs="Arial"/>
        </w:rPr>
        <w:t>Alt.;</w:t>
      </w:r>
      <w:proofErr w:type="gramEnd"/>
      <w:r w:rsidR="00F32EDD" w:rsidRPr="00EB5295">
        <w:rPr>
          <w:rFonts w:ascii="Arial" w:hAnsi="Arial" w:cs="Arial"/>
        </w:rPr>
        <w:t xml:space="preserve"> </w:t>
      </w:r>
      <w:r w:rsidR="00F32EDD" w:rsidRPr="00EB5295">
        <w:rPr>
          <w:rFonts w:ascii="Arial" w:hAnsi="Arial" w:cs="Arial"/>
        </w:rPr>
        <w:lastRenderedPageBreak/>
        <w:t xml:space="preserve">354 Abs. 2 S. 1 letzter Halbsatz; </w:t>
      </w:r>
      <w:r w:rsidRPr="00EB5295">
        <w:rPr>
          <w:rFonts w:ascii="Arial" w:hAnsi="Arial" w:cs="Arial"/>
        </w:rPr>
        <w:t>270 StPO) an eine Strafkammer des Landgerichts Bielefeld verwiesen oder gem. § 209 Abs. 2 StPO zur Entscheidung vorgelegt wo</w:t>
      </w:r>
      <w:r w:rsidRPr="00EB5295">
        <w:rPr>
          <w:rFonts w:ascii="Arial" w:hAnsi="Arial" w:cs="Arial"/>
        </w:rPr>
        <w:t>r</w:t>
      </w:r>
      <w:r w:rsidRPr="00EB5295">
        <w:rPr>
          <w:rFonts w:ascii="Arial" w:hAnsi="Arial" w:cs="Arial"/>
        </w:rPr>
        <w:t>den sind. Dies gilt nicht, wenn die Verweisung gemäß § 270 StPO erfolgt ist und dasselbe Verfahren zuvor durch eine Strafkammer des Landge</w:t>
      </w:r>
      <w:r w:rsidRPr="00EB5295">
        <w:rPr>
          <w:rFonts w:ascii="Arial" w:hAnsi="Arial" w:cs="Arial"/>
        </w:rPr>
        <w:softHyphen/>
        <w:t>richts Bielefeld gemäß § 209 StPO vor dem Amtsgericht eröffnet worden war; in einem solchen Fall bleibt die frühere Strafkammer ohne erneute Zuteilung zuständig.</w:t>
      </w:r>
    </w:p>
    <w:p w:rsidR="009F1B62" w:rsidRPr="00EB5295" w:rsidRDefault="009F1B62">
      <w:pPr>
        <w:widowControl w:val="0"/>
        <w:tabs>
          <w:tab w:val="left" w:pos="426"/>
        </w:tabs>
        <w:spacing w:line="360" w:lineRule="auto"/>
        <w:jc w:val="both"/>
        <w:rPr>
          <w:rFonts w:ascii="Arial" w:hAnsi="Arial" w:cs="Arial"/>
        </w:rPr>
      </w:pPr>
      <w:r w:rsidRPr="00EB5295">
        <w:rPr>
          <w:rFonts w:ascii="Arial" w:hAnsi="Arial" w:cs="Arial"/>
        </w:rPr>
        <w:t>Ferner fallen in die Turnuskreise 1 und 2 auch die erstinstanzlichen Verfahren, die von einer Wirtschaftsstrafkammer oder großen Strafkammer (Schwurgericht) gemäß § 209 a StPO vor einer allgemeinen Strafkammer eröffnet werden. In einem solchen Fall bleibt die eröffnende Strafkammer nunmehr als allgemeine Strafkammer zustä</w:t>
      </w:r>
      <w:r w:rsidRPr="00EB5295">
        <w:rPr>
          <w:rFonts w:ascii="Arial" w:hAnsi="Arial" w:cs="Arial"/>
        </w:rPr>
        <w:t>n</w:t>
      </w:r>
      <w:r w:rsidRPr="00EB5295">
        <w:rPr>
          <w:rFonts w:ascii="Arial" w:hAnsi="Arial" w:cs="Arial"/>
        </w:rPr>
        <w:t>dig</w:t>
      </w:r>
      <w:r w:rsidR="004B4A64" w:rsidRPr="00EB5295">
        <w:rPr>
          <w:rFonts w:ascii="Arial" w:hAnsi="Arial" w:cs="Arial"/>
        </w:rPr>
        <w:t>; bei der 1. und 9. Strafkammer erfolgt eine Anrechnung auf den jeweiligen Tu</w:t>
      </w:r>
      <w:r w:rsidR="004B4A64" w:rsidRPr="00EB5295">
        <w:rPr>
          <w:rFonts w:ascii="Arial" w:hAnsi="Arial" w:cs="Arial"/>
        </w:rPr>
        <w:t>r</w:t>
      </w:r>
      <w:r w:rsidR="004B4A64" w:rsidRPr="00EB5295">
        <w:rPr>
          <w:rFonts w:ascii="Arial" w:hAnsi="Arial" w:cs="Arial"/>
        </w:rPr>
        <w:t>nus</w:t>
      </w:r>
      <w:r w:rsidRPr="00EB5295">
        <w:rPr>
          <w:rFonts w:ascii="Arial" w:hAnsi="Arial" w:cs="Arial"/>
        </w:rPr>
        <w:t>.</w:t>
      </w:r>
    </w:p>
    <w:p w:rsidR="00012857" w:rsidRPr="00EB5295" w:rsidRDefault="00012857">
      <w:pPr>
        <w:pStyle w:val="Kopfzeile"/>
        <w:widowControl w:val="0"/>
        <w:tabs>
          <w:tab w:val="clear" w:pos="4536"/>
          <w:tab w:val="clear" w:pos="9072"/>
          <w:tab w:val="left" w:pos="426"/>
        </w:tabs>
        <w:overflowPunct/>
        <w:autoSpaceDE/>
        <w:autoSpaceDN/>
        <w:adjustRightInd/>
        <w:spacing w:line="360" w:lineRule="auto"/>
        <w:jc w:val="both"/>
        <w:textAlignment w:val="auto"/>
        <w:rPr>
          <w:rFonts w:cs="Arial"/>
          <w:szCs w:val="24"/>
        </w:rPr>
      </w:pPr>
    </w:p>
    <w:p w:rsidR="00FD3C11" w:rsidRPr="00EB5295" w:rsidRDefault="009F1B62" w:rsidP="00FD3C11">
      <w:pPr>
        <w:pStyle w:val="Textkrper"/>
        <w:rPr>
          <w:rFonts w:cs="Arial"/>
          <w:szCs w:val="24"/>
        </w:rPr>
      </w:pPr>
      <w:r w:rsidRPr="00EB5295">
        <w:rPr>
          <w:rFonts w:cs="Arial"/>
        </w:rPr>
        <w:t xml:space="preserve">Bei Eingang einer </w:t>
      </w:r>
      <w:r w:rsidR="00DD46CF" w:rsidRPr="00EB5295">
        <w:rPr>
          <w:rFonts w:cs="Arial"/>
        </w:rPr>
        <w:t xml:space="preserve">Wirtschaftsstrafsache, </w:t>
      </w:r>
      <w:r w:rsidRPr="00EB5295">
        <w:rPr>
          <w:rFonts w:cs="Arial"/>
        </w:rPr>
        <w:t>Schwurgerichtssache oder einer Jugen</w:t>
      </w:r>
      <w:r w:rsidRPr="00EB5295">
        <w:rPr>
          <w:rFonts w:cs="Arial"/>
        </w:rPr>
        <w:t>d</w:t>
      </w:r>
      <w:r w:rsidRPr="00EB5295">
        <w:rPr>
          <w:rFonts w:cs="Arial"/>
        </w:rPr>
        <w:t xml:space="preserve">schwurgerichtssache wird jeweils ein weiteres Feld mit einem Freikreuz versehen und dadurch für die weitere </w:t>
      </w:r>
      <w:r w:rsidRPr="00EB5295">
        <w:rPr>
          <w:rFonts w:cs="Arial"/>
          <w:szCs w:val="24"/>
        </w:rPr>
        <w:t>Zuteilung blockiert.</w:t>
      </w:r>
    </w:p>
    <w:p w:rsidR="00AD5374" w:rsidRPr="00EB5295" w:rsidRDefault="003E47FC" w:rsidP="003E47FC">
      <w:pPr>
        <w:pStyle w:val="Textkrper"/>
        <w:rPr>
          <w:szCs w:val="24"/>
        </w:rPr>
      </w:pPr>
      <w:r w:rsidRPr="00EB5295">
        <w:rPr>
          <w:szCs w:val="24"/>
        </w:rPr>
        <w:t xml:space="preserve">Nach Eingang </w:t>
      </w:r>
      <w:r w:rsidR="002A7B8A" w:rsidRPr="00EB5295">
        <w:rPr>
          <w:szCs w:val="24"/>
        </w:rPr>
        <w:t>je</w:t>
      </w:r>
      <w:r w:rsidRPr="00EB5295">
        <w:rPr>
          <w:szCs w:val="24"/>
        </w:rPr>
        <w:t xml:space="preserve">der jeweils zweiten Wirtschaftsstrafsache </w:t>
      </w:r>
      <w:r w:rsidR="00431EBF" w:rsidRPr="00EB5295">
        <w:rPr>
          <w:szCs w:val="24"/>
        </w:rPr>
        <w:t xml:space="preserve">bei der 1. oder </w:t>
      </w:r>
      <w:r w:rsidR="006B30BD" w:rsidRPr="00EB5295">
        <w:rPr>
          <w:szCs w:val="24"/>
        </w:rPr>
        <w:t>9</w:t>
      </w:r>
      <w:r w:rsidR="00431EBF" w:rsidRPr="00EB5295">
        <w:rPr>
          <w:szCs w:val="24"/>
        </w:rPr>
        <w:t>. Stra</w:t>
      </w:r>
      <w:r w:rsidR="00431EBF" w:rsidRPr="00EB5295">
        <w:rPr>
          <w:szCs w:val="24"/>
        </w:rPr>
        <w:t>f</w:t>
      </w:r>
      <w:r w:rsidR="00431EBF" w:rsidRPr="00EB5295">
        <w:rPr>
          <w:szCs w:val="24"/>
        </w:rPr>
        <w:t xml:space="preserve">kammer </w:t>
      </w:r>
      <w:r w:rsidRPr="00EB5295">
        <w:rPr>
          <w:szCs w:val="24"/>
        </w:rPr>
        <w:t>werden die</w:t>
      </w:r>
      <w:r w:rsidR="00431EBF" w:rsidRPr="00EB5295">
        <w:rPr>
          <w:szCs w:val="24"/>
        </w:rPr>
        <w:t xml:space="preserve">se </w:t>
      </w:r>
      <w:r w:rsidRPr="00EB5295">
        <w:rPr>
          <w:szCs w:val="24"/>
        </w:rPr>
        <w:t>durch ein weiteres</w:t>
      </w:r>
      <w:r w:rsidR="00431EBF" w:rsidRPr="00EB5295">
        <w:rPr>
          <w:szCs w:val="24"/>
        </w:rPr>
        <w:t xml:space="preserve">, zweites </w:t>
      </w:r>
      <w:r w:rsidRPr="00EB5295">
        <w:rPr>
          <w:szCs w:val="24"/>
        </w:rPr>
        <w:t>Freikreuz zusätzlich von der weit</w:t>
      </w:r>
      <w:r w:rsidRPr="00EB5295">
        <w:rPr>
          <w:szCs w:val="24"/>
        </w:rPr>
        <w:t>e</w:t>
      </w:r>
      <w:r w:rsidRPr="00EB5295">
        <w:rPr>
          <w:szCs w:val="24"/>
        </w:rPr>
        <w:t xml:space="preserve">ren Verteilung ausgenommen. </w:t>
      </w:r>
      <w:r w:rsidR="006B30BD" w:rsidRPr="00EB5295">
        <w:rPr>
          <w:szCs w:val="24"/>
        </w:rPr>
        <w:t xml:space="preserve"> </w:t>
      </w:r>
    </w:p>
    <w:p w:rsidR="00431EBF" w:rsidRPr="00EB5295" w:rsidRDefault="00431EBF">
      <w:pPr>
        <w:widowControl w:val="0"/>
        <w:tabs>
          <w:tab w:val="left" w:pos="0"/>
        </w:tabs>
        <w:spacing w:line="360" w:lineRule="auto"/>
        <w:jc w:val="both"/>
        <w:rPr>
          <w:rFonts w:ascii="Arial" w:hAnsi="Arial" w:cs="Arial"/>
        </w:rPr>
      </w:pPr>
    </w:p>
    <w:p w:rsidR="009F1B62" w:rsidRPr="00EB5295" w:rsidRDefault="009F1B62">
      <w:pPr>
        <w:widowControl w:val="0"/>
        <w:tabs>
          <w:tab w:val="left" w:pos="0"/>
        </w:tabs>
        <w:spacing w:line="360" w:lineRule="auto"/>
        <w:jc w:val="both"/>
        <w:rPr>
          <w:rFonts w:ascii="Arial" w:hAnsi="Arial" w:cs="Arial"/>
        </w:rPr>
      </w:pPr>
      <w:r w:rsidRPr="00EB5295">
        <w:rPr>
          <w:rFonts w:ascii="Arial" w:hAnsi="Arial" w:cs="Arial"/>
        </w:rPr>
        <w:t>Diese Regelung gilt nicht für Wiederaufnahmeverfahren.</w:t>
      </w:r>
    </w:p>
    <w:p w:rsidR="006B30BD" w:rsidRPr="00EB5295" w:rsidRDefault="006B30BD">
      <w:pPr>
        <w:widowControl w:val="0"/>
        <w:tabs>
          <w:tab w:val="left" w:pos="0"/>
        </w:tabs>
        <w:spacing w:line="360" w:lineRule="auto"/>
        <w:jc w:val="both"/>
        <w:rPr>
          <w:rFonts w:ascii="Arial" w:hAnsi="Arial" w:cs="Arial"/>
        </w:rPr>
      </w:pPr>
    </w:p>
    <w:p w:rsidR="009F1B62" w:rsidRPr="00EB5295" w:rsidRDefault="009F1B62">
      <w:pPr>
        <w:pStyle w:val="Textkrper"/>
        <w:tabs>
          <w:tab w:val="left" w:pos="0"/>
        </w:tabs>
        <w:rPr>
          <w:rFonts w:cs="Arial"/>
        </w:rPr>
      </w:pPr>
      <w:r w:rsidRPr="00EB5295">
        <w:rPr>
          <w:rFonts w:cs="Arial"/>
        </w:rPr>
        <w:t xml:space="preserve">Die bei der </w:t>
      </w:r>
      <w:r w:rsidRPr="00EB5295">
        <w:rPr>
          <w:rFonts w:cs="Arial"/>
          <w:bCs/>
        </w:rPr>
        <w:t>3. Strafkammer und 4. Strafkammer</w:t>
      </w:r>
      <w:r w:rsidRPr="00EB5295">
        <w:rPr>
          <w:rFonts w:cs="Arial"/>
        </w:rPr>
        <w:t xml:space="preserve"> als große Jugendkammer eingehe</w:t>
      </w:r>
      <w:r w:rsidRPr="00EB5295">
        <w:rPr>
          <w:rFonts w:cs="Arial"/>
        </w:rPr>
        <w:t>n</w:t>
      </w:r>
      <w:r w:rsidRPr="00EB5295">
        <w:rPr>
          <w:rFonts w:cs="Arial"/>
        </w:rPr>
        <w:t>den Berufungsverfahren werden so gewertet, dass drei Berufungsverfahren als ein erstinstanzliches Verfahren gezählt werden.</w:t>
      </w:r>
    </w:p>
    <w:p w:rsidR="006B30BD" w:rsidRPr="00EB5295" w:rsidRDefault="006B30BD">
      <w:pPr>
        <w:pStyle w:val="Textkrper"/>
        <w:tabs>
          <w:tab w:val="left" w:pos="0"/>
        </w:tabs>
        <w:rPr>
          <w:rFonts w:cs="Arial"/>
        </w:rPr>
      </w:pPr>
    </w:p>
    <w:p w:rsidR="009F1B62" w:rsidRPr="00EB5295" w:rsidRDefault="009F1B62">
      <w:pPr>
        <w:widowControl w:val="0"/>
        <w:tabs>
          <w:tab w:val="left" w:pos="0"/>
        </w:tabs>
        <w:spacing w:line="360" w:lineRule="auto"/>
        <w:jc w:val="both"/>
        <w:rPr>
          <w:rFonts w:ascii="Arial" w:hAnsi="Arial" w:cs="Arial"/>
        </w:rPr>
      </w:pPr>
      <w:r w:rsidRPr="00EB5295">
        <w:rPr>
          <w:rFonts w:ascii="Arial" w:hAnsi="Arial" w:cs="Arial"/>
        </w:rPr>
        <w:t xml:space="preserve">Eine vom Revisionsgericht aufgehobene und </w:t>
      </w:r>
      <w:r w:rsidR="00A85C98" w:rsidRPr="00EB5295">
        <w:rPr>
          <w:rFonts w:ascii="Arial" w:hAnsi="Arial" w:cs="Arial"/>
        </w:rPr>
        <w:t xml:space="preserve">gemäß § 354 Abs. 2 S. 1, 1. </w:t>
      </w:r>
      <w:proofErr w:type="spellStart"/>
      <w:r w:rsidR="00A85C98" w:rsidRPr="00EB5295">
        <w:rPr>
          <w:rFonts w:ascii="Arial" w:hAnsi="Arial" w:cs="Arial"/>
        </w:rPr>
        <w:t>Halbs</w:t>
      </w:r>
      <w:proofErr w:type="spellEnd"/>
      <w:r w:rsidR="00A85C98" w:rsidRPr="00EB5295">
        <w:rPr>
          <w:rFonts w:ascii="Arial" w:hAnsi="Arial" w:cs="Arial"/>
        </w:rPr>
        <w:t xml:space="preserve">. StPO </w:t>
      </w:r>
      <w:r w:rsidR="00F32EDD" w:rsidRPr="00EB5295">
        <w:rPr>
          <w:rFonts w:ascii="Arial" w:hAnsi="Arial" w:cs="Arial"/>
        </w:rPr>
        <w:t xml:space="preserve">an eine andere Kammer </w:t>
      </w:r>
      <w:r w:rsidRPr="00EB5295">
        <w:rPr>
          <w:rFonts w:ascii="Arial" w:hAnsi="Arial" w:cs="Arial"/>
        </w:rPr>
        <w:t>zurückverwiesene Sache des Landgerichts Bielefeld gilt immer als Neuzugang, der bei der laufenden Zuteilung als solcher vorab bei der nunmehr zuständigen Kammer zu berücksichtigen ist</w:t>
      </w:r>
      <w:r w:rsidR="001A0ECA" w:rsidRPr="00EB5295">
        <w:rPr>
          <w:rFonts w:ascii="Arial" w:hAnsi="Arial" w:cs="Arial"/>
        </w:rPr>
        <w:t>; das Gleiche gilt für Sachen, in denen gemäß § 210 Abs. 3 S. 1, 1. Alt StPO bestimmt worden ist, dass die Haup</w:t>
      </w:r>
      <w:r w:rsidR="001A0ECA" w:rsidRPr="00EB5295">
        <w:rPr>
          <w:rFonts w:ascii="Arial" w:hAnsi="Arial" w:cs="Arial"/>
        </w:rPr>
        <w:t>t</w:t>
      </w:r>
      <w:r w:rsidR="001A0ECA" w:rsidRPr="00EB5295">
        <w:rPr>
          <w:rFonts w:ascii="Arial" w:hAnsi="Arial" w:cs="Arial"/>
        </w:rPr>
        <w:t>verhandlung vor einer anderen Kammer stattzufinden hat</w:t>
      </w:r>
      <w:r w:rsidRPr="00EB5295">
        <w:rPr>
          <w:rFonts w:ascii="Arial" w:hAnsi="Arial" w:cs="Arial"/>
        </w:rPr>
        <w:t xml:space="preserve">. </w:t>
      </w:r>
    </w:p>
    <w:p w:rsidR="009F1B62" w:rsidRPr="00EB5295" w:rsidRDefault="009F1B62">
      <w:pPr>
        <w:pStyle w:val="Kopfzeile"/>
        <w:widowControl w:val="0"/>
        <w:tabs>
          <w:tab w:val="clear" w:pos="4536"/>
          <w:tab w:val="clear" w:pos="9072"/>
        </w:tabs>
        <w:overflowPunct/>
        <w:autoSpaceDE/>
        <w:autoSpaceDN/>
        <w:adjustRightInd/>
        <w:spacing w:line="360" w:lineRule="auto"/>
        <w:jc w:val="both"/>
        <w:textAlignment w:val="auto"/>
        <w:rPr>
          <w:rFonts w:cs="Arial"/>
          <w:szCs w:val="24"/>
        </w:rPr>
      </w:pPr>
    </w:p>
    <w:p w:rsidR="009F1B62" w:rsidRPr="00EB5295" w:rsidRDefault="009F1B62">
      <w:pPr>
        <w:widowControl w:val="0"/>
        <w:tabs>
          <w:tab w:val="left" w:pos="204"/>
        </w:tabs>
        <w:spacing w:line="360" w:lineRule="auto"/>
        <w:jc w:val="both"/>
        <w:rPr>
          <w:rFonts w:ascii="Arial" w:hAnsi="Arial" w:cs="Arial"/>
        </w:rPr>
      </w:pPr>
      <w:r w:rsidRPr="00EB5295">
        <w:rPr>
          <w:rFonts w:ascii="Arial" w:hAnsi="Arial" w:cs="Arial"/>
        </w:rPr>
        <w:t xml:space="preserve">Als erstinstanzliche Verfahren im Sinne dieser Regelung gelten auch Anträge auf </w:t>
      </w:r>
      <w:r w:rsidRPr="00EB5295">
        <w:rPr>
          <w:rFonts w:ascii="Arial" w:hAnsi="Arial" w:cs="Arial"/>
        </w:rPr>
        <w:lastRenderedPageBreak/>
        <w:t>Wiederaufnahme des Verfahrens gegen ein Urteil einer großen Strafkammer und solche Verfahren, die nach Aufhebung de</w:t>
      </w:r>
      <w:r w:rsidR="00BF4FC4" w:rsidRPr="00EB5295">
        <w:rPr>
          <w:rFonts w:ascii="Arial" w:hAnsi="Arial" w:cs="Arial"/>
        </w:rPr>
        <w:t>r</w:t>
      </w:r>
      <w:r w:rsidRPr="00EB5295">
        <w:rPr>
          <w:rFonts w:ascii="Arial" w:hAnsi="Arial" w:cs="Arial"/>
        </w:rPr>
        <w:t xml:space="preserve"> </w:t>
      </w:r>
      <w:r w:rsidR="00BF4FC4" w:rsidRPr="00EB5295">
        <w:rPr>
          <w:rFonts w:ascii="Arial" w:hAnsi="Arial" w:cs="Arial"/>
        </w:rPr>
        <w:t>Entscheidung</w:t>
      </w:r>
      <w:r w:rsidRPr="00EB5295">
        <w:rPr>
          <w:rFonts w:ascii="Arial" w:hAnsi="Arial" w:cs="Arial"/>
        </w:rPr>
        <w:t xml:space="preserve"> eines auswärtigen Gerichts gemäß § 354</w:t>
      </w:r>
      <w:r w:rsidRPr="00EB5295">
        <w:rPr>
          <w:rFonts w:ascii="Arial" w:hAnsi="Arial" w:cs="Arial"/>
          <w:i/>
        </w:rPr>
        <w:t xml:space="preserve"> </w:t>
      </w:r>
      <w:r w:rsidRPr="00EB5295">
        <w:rPr>
          <w:rFonts w:ascii="Arial" w:hAnsi="Arial" w:cs="Arial"/>
        </w:rPr>
        <w:t xml:space="preserve">Abs. 2 </w:t>
      </w:r>
      <w:r w:rsidR="00705A97" w:rsidRPr="00EB5295">
        <w:rPr>
          <w:rFonts w:ascii="Arial" w:hAnsi="Arial" w:cs="Arial"/>
        </w:rPr>
        <w:t xml:space="preserve">S. 1, </w:t>
      </w:r>
      <w:r w:rsidR="003E587C" w:rsidRPr="00EB5295">
        <w:rPr>
          <w:rFonts w:ascii="Arial" w:hAnsi="Arial" w:cs="Arial"/>
        </w:rPr>
        <w:t>letzter Halbsatz</w:t>
      </w:r>
      <w:r w:rsidR="00DC150D" w:rsidRPr="00EB5295">
        <w:rPr>
          <w:rFonts w:ascii="Arial" w:hAnsi="Arial" w:cs="Arial"/>
        </w:rPr>
        <w:t xml:space="preserve"> oder</w:t>
      </w:r>
      <w:r w:rsidR="00BF4FC4" w:rsidRPr="00EB5295">
        <w:rPr>
          <w:rFonts w:ascii="Arial" w:hAnsi="Arial" w:cs="Arial"/>
        </w:rPr>
        <w:t xml:space="preserve"> § 210 Abs. 3 S. 1, 2. Alt</w:t>
      </w:r>
      <w:r w:rsidR="00705A97" w:rsidRPr="00EB5295">
        <w:rPr>
          <w:rFonts w:ascii="Arial" w:hAnsi="Arial" w:cs="Arial"/>
        </w:rPr>
        <w:t xml:space="preserve"> </w:t>
      </w:r>
      <w:r w:rsidRPr="00EB5295">
        <w:rPr>
          <w:rFonts w:ascii="Arial" w:hAnsi="Arial" w:cs="Arial"/>
        </w:rPr>
        <w:t>StPO an eine Strafkammer des Landgerichts Bielefeld verwiesen wurden.</w:t>
      </w:r>
    </w:p>
    <w:p w:rsidR="00705A97" w:rsidRPr="00EB5295" w:rsidRDefault="00705A97">
      <w:pPr>
        <w:widowControl w:val="0"/>
        <w:tabs>
          <w:tab w:val="left" w:pos="204"/>
        </w:tabs>
        <w:spacing w:line="360" w:lineRule="auto"/>
        <w:jc w:val="both"/>
        <w:rPr>
          <w:rFonts w:ascii="Arial" w:hAnsi="Arial" w:cs="Arial"/>
        </w:rPr>
      </w:pPr>
    </w:p>
    <w:p w:rsidR="009F1B62" w:rsidRPr="00EB5295" w:rsidRDefault="009F1B62">
      <w:pPr>
        <w:widowControl w:val="0"/>
        <w:tabs>
          <w:tab w:val="left" w:pos="204"/>
        </w:tabs>
        <w:spacing w:line="360" w:lineRule="auto"/>
        <w:jc w:val="both"/>
        <w:rPr>
          <w:rFonts w:ascii="Arial" w:hAnsi="Arial" w:cs="Arial"/>
          <w:bCs/>
        </w:rPr>
      </w:pPr>
      <w:r w:rsidRPr="00EB5295">
        <w:rPr>
          <w:rFonts w:ascii="Arial" w:hAnsi="Arial" w:cs="Arial"/>
          <w:bCs/>
        </w:rPr>
        <w:t xml:space="preserve">Verfahren, die gemäß § 275 a StPO </w:t>
      </w:r>
      <w:proofErr w:type="spellStart"/>
      <w:r w:rsidRPr="00EB5295">
        <w:rPr>
          <w:rFonts w:ascii="Arial" w:hAnsi="Arial" w:cs="Arial"/>
          <w:bCs/>
        </w:rPr>
        <w:t>i.V.m</w:t>
      </w:r>
      <w:proofErr w:type="spellEnd"/>
      <w:r w:rsidRPr="00EB5295">
        <w:rPr>
          <w:rFonts w:ascii="Arial" w:hAnsi="Arial" w:cs="Arial"/>
          <w:bCs/>
        </w:rPr>
        <w:t>. § 66 b StGB, § 106 V und VI JGG einen Antrag auf nachträgliche Anordnung der Sicherungsverwahrung beinhalten, sind im Wege der Sonderzuweisung bei der Strafkammer, die als Tatgericht entschieden hat, als Neueingang im Turn</w:t>
      </w:r>
      <w:r w:rsidR="00B423C0" w:rsidRPr="00EB5295">
        <w:rPr>
          <w:rFonts w:ascii="Arial" w:hAnsi="Arial" w:cs="Arial"/>
          <w:bCs/>
        </w:rPr>
        <w:t>us 1 (Haftturnus) zu erfassen.</w:t>
      </w:r>
    </w:p>
    <w:p w:rsidR="009F1B62" w:rsidRPr="00EB5295" w:rsidRDefault="009F1B62">
      <w:pPr>
        <w:widowControl w:val="0"/>
        <w:tabs>
          <w:tab w:val="left" w:pos="204"/>
        </w:tabs>
        <w:spacing w:line="360" w:lineRule="auto"/>
        <w:jc w:val="both"/>
        <w:rPr>
          <w:rFonts w:ascii="Arial" w:hAnsi="Arial" w:cs="Arial"/>
        </w:rPr>
      </w:pPr>
    </w:p>
    <w:p w:rsidR="00584B9A" w:rsidRPr="00EB5295" w:rsidRDefault="009F1B62" w:rsidP="001A0ECA">
      <w:pPr>
        <w:widowControl w:val="0"/>
        <w:tabs>
          <w:tab w:val="left" w:pos="204"/>
        </w:tabs>
        <w:spacing w:line="360" w:lineRule="auto"/>
        <w:jc w:val="both"/>
        <w:rPr>
          <w:rFonts w:ascii="Arial" w:hAnsi="Arial" w:cs="Arial"/>
        </w:rPr>
      </w:pPr>
      <w:r w:rsidRPr="00EB5295">
        <w:rPr>
          <w:rFonts w:ascii="Arial" w:hAnsi="Arial" w:cs="Arial"/>
        </w:rPr>
        <w:t>Gehen an einem Tag gegen einen Beschuldigten mehrere Anklagen ein, für die ein Vorrang nicht bestimmt ist, gelten sie als eine Anklage. Nachtragsanklagen gemäß § 266 StPO werden nicht gesondert gezählt.</w:t>
      </w:r>
    </w:p>
    <w:p w:rsidR="00584B9A" w:rsidRPr="00EB5295" w:rsidRDefault="00584B9A" w:rsidP="001A0ECA">
      <w:pPr>
        <w:widowControl w:val="0"/>
        <w:tabs>
          <w:tab w:val="left" w:pos="204"/>
        </w:tabs>
        <w:spacing w:line="360" w:lineRule="auto"/>
        <w:jc w:val="both"/>
        <w:rPr>
          <w:rFonts w:ascii="Arial" w:hAnsi="Arial" w:cs="Arial"/>
        </w:rPr>
      </w:pPr>
    </w:p>
    <w:p w:rsidR="009F1B62" w:rsidRPr="00EB5295" w:rsidRDefault="009F1B62">
      <w:pPr>
        <w:widowControl w:val="0"/>
        <w:tabs>
          <w:tab w:val="left" w:pos="204"/>
        </w:tabs>
        <w:spacing w:line="360" w:lineRule="auto"/>
        <w:jc w:val="both"/>
        <w:rPr>
          <w:rFonts w:ascii="Arial" w:hAnsi="Arial" w:cs="Arial"/>
        </w:rPr>
      </w:pPr>
      <w:r w:rsidRPr="00EB5295">
        <w:rPr>
          <w:rFonts w:ascii="Arial" w:hAnsi="Arial" w:cs="Arial"/>
        </w:rPr>
        <w:t xml:space="preserve">Zum Ausgleich der unterschiedlichen Besetzungsstärke und etwaiger von diesem rollierenden System nicht erfasster anderer Zuständigkeiten der Kammermitglieder </w:t>
      </w:r>
    </w:p>
    <w:p w:rsidR="009F1B62" w:rsidRPr="00EB5295" w:rsidRDefault="009F1B62">
      <w:pPr>
        <w:widowControl w:val="0"/>
        <w:tabs>
          <w:tab w:val="left" w:pos="204"/>
        </w:tabs>
        <w:spacing w:line="360" w:lineRule="auto"/>
        <w:jc w:val="both"/>
        <w:rPr>
          <w:rFonts w:ascii="Arial" w:hAnsi="Arial" w:cs="Arial"/>
        </w:rPr>
      </w:pPr>
    </w:p>
    <w:p w:rsidR="009F1B62" w:rsidRPr="00EB5295" w:rsidRDefault="009F1B62">
      <w:pPr>
        <w:widowControl w:val="0"/>
        <w:tabs>
          <w:tab w:val="left" w:pos="204"/>
        </w:tabs>
        <w:spacing w:line="360" w:lineRule="auto"/>
        <w:jc w:val="both"/>
        <w:rPr>
          <w:rFonts w:ascii="Arial" w:hAnsi="Arial" w:cs="Arial"/>
        </w:rPr>
      </w:pPr>
      <w:r w:rsidRPr="00EB5295">
        <w:rPr>
          <w:rFonts w:ascii="Arial" w:hAnsi="Arial" w:cs="Arial"/>
          <w:b/>
          <w:bCs/>
        </w:rPr>
        <w:t>erhalten</w:t>
      </w:r>
      <w:r w:rsidR="009B1BF8" w:rsidRPr="00EB5295">
        <w:rPr>
          <w:rFonts w:ascii="Arial" w:hAnsi="Arial" w:cs="Arial"/>
          <w:b/>
          <w:bCs/>
        </w:rPr>
        <w:t xml:space="preserve"> </w:t>
      </w:r>
      <w:r w:rsidRPr="00EB5295">
        <w:rPr>
          <w:rFonts w:ascii="Arial" w:hAnsi="Arial" w:cs="Arial"/>
          <w:b/>
          <w:bCs/>
        </w:rPr>
        <w:t>im Turnuskreis 1 (Haftsachen) in jedem Turnus</w:t>
      </w:r>
    </w:p>
    <w:p w:rsidR="009F1B62" w:rsidRPr="00EB5295" w:rsidRDefault="009F1B62">
      <w:pPr>
        <w:widowControl w:val="0"/>
        <w:tabs>
          <w:tab w:val="left" w:pos="204"/>
        </w:tabs>
        <w:spacing w:line="360" w:lineRule="auto"/>
        <w:jc w:val="both"/>
        <w:rPr>
          <w:rFonts w:ascii="Arial" w:hAnsi="Arial" w:cs="Arial"/>
        </w:rPr>
      </w:pPr>
      <w:r w:rsidRPr="00EB5295">
        <w:rPr>
          <w:rFonts w:ascii="Arial" w:hAnsi="Arial" w:cs="Arial"/>
        </w:rPr>
        <w:t>-</w:t>
      </w:r>
      <w:r w:rsidRPr="00EB5295">
        <w:rPr>
          <w:rFonts w:ascii="Arial" w:hAnsi="Arial" w:cs="Arial"/>
        </w:rPr>
        <w:tab/>
        <w:t xml:space="preserve">bestehend aus jeweils </w:t>
      </w:r>
      <w:r w:rsidR="00D94453" w:rsidRPr="00EB5295">
        <w:rPr>
          <w:rFonts w:ascii="Arial" w:hAnsi="Arial" w:cs="Arial"/>
        </w:rPr>
        <w:t>3</w:t>
      </w:r>
      <w:r w:rsidRPr="00EB5295">
        <w:rPr>
          <w:rFonts w:ascii="Arial" w:hAnsi="Arial" w:cs="Arial"/>
        </w:rPr>
        <w:t>0 Turnuszeilen -</w:t>
      </w:r>
    </w:p>
    <w:p w:rsidR="009F1B62" w:rsidRPr="00EB5295" w:rsidRDefault="009F1B62">
      <w:pPr>
        <w:pStyle w:val="Kopfzeile"/>
        <w:widowControl w:val="0"/>
        <w:tabs>
          <w:tab w:val="clear" w:pos="4536"/>
          <w:tab w:val="clear" w:pos="9072"/>
          <w:tab w:val="left" w:pos="204"/>
        </w:tabs>
        <w:overflowPunct/>
        <w:autoSpaceDE/>
        <w:autoSpaceDN/>
        <w:adjustRightInd/>
        <w:spacing w:line="360" w:lineRule="auto"/>
        <w:jc w:val="both"/>
        <w:textAlignment w:val="auto"/>
        <w:rPr>
          <w:rFonts w:cs="Arial"/>
          <w:szCs w:val="24"/>
        </w:rPr>
      </w:pPr>
    </w:p>
    <w:p w:rsidR="009F1B62" w:rsidRPr="00EB5295" w:rsidRDefault="00765FC0" w:rsidP="001F0A5D">
      <w:pPr>
        <w:widowControl w:val="0"/>
        <w:spacing w:line="336" w:lineRule="auto"/>
        <w:ind w:left="2880" w:hanging="2880"/>
        <w:jc w:val="both"/>
        <w:rPr>
          <w:rFonts w:ascii="Arial" w:hAnsi="Arial" w:cs="Arial"/>
        </w:rPr>
      </w:pPr>
      <w:r w:rsidRPr="00EB5295">
        <w:rPr>
          <w:rFonts w:ascii="Arial" w:hAnsi="Arial" w:cs="Arial"/>
        </w:rPr>
        <w:t>die 1. Strafkammer in der</w:t>
      </w:r>
      <w:r w:rsidRPr="00EB5295">
        <w:rPr>
          <w:rFonts w:ascii="Arial" w:hAnsi="Arial" w:cs="Arial"/>
        </w:rPr>
        <w:tab/>
      </w:r>
      <w:r w:rsidR="009902CE" w:rsidRPr="00EB5295">
        <w:rPr>
          <w:rFonts w:ascii="Arial" w:hAnsi="Arial" w:cs="Arial"/>
        </w:rPr>
        <w:t xml:space="preserve">2., 3., </w:t>
      </w:r>
      <w:r w:rsidR="001A1183" w:rsidRPr="00EB5295">
        <w:rPr>
          <w:rFonts w:ascii="Arial" w:hAnsi="Arial" w:cs="Arial"/>
        </w:rPr>
        <w:t>6</w:t>
      </w:r>
      <w:r w:rsidR="009902CE" w:rsidRPr="00EB5295">
        <w:rPr>
          <w:rFonts w:ascii="Arial" w:hAnsi="Arial" w:cs="Arial"/>
        </w:rPr>
        <w:t>., 7., 10., 1</w:t>
      </w:r>
      <w:r w:rsidR="001A1183" w:rsidRPr="00EB5295">
        <w:rPr>
          <w:rFonts w:ascii="Arial" w:hAnsi="Arial" w:cs="Arial"/>
        </w:rPr>
        <w:t>1</w:t>
      </w:r>
      <w:r w:rsidR="009902CE" w:rsidRPr="00EB5295">
        <w:rPr>
          <w:rFonts w:ascii="Arial" w:hAnsi="Arial" w:cs="Arial"/>
        </w:rPr>
        <w:t xml:space="preserve">., 14., 15., 18., 19., </w:t>
      </w:r>
      <w:r w:rsidR="001A1183" w:rsidRPr="00EB5295">
        <w:rPr>
          <w:rFonts w:ascii="Arial" w:hAnsi="Arial" w:cs="Arial"/>
        </w:rPr>
        <w:t>2</w:t>
      </w:r>
      <w:r w:rsidR="009902CE" w:rsidRPr="00EB5295">
        <w:rPr>
          <w:rFonts w:ascii="Arial" w:hAnsi="Arial" w:cs="Arial"/>
        </w:rPr>
        <w:t xml:space="preserve">2., 23., </w:t>
      </w:r>
      <w:r w:rsidR="001A1183" w:rsidRPr="00EB5295">
        <w:rPr>
          <w:rFonts w:ascii="Arial" w:hAnsi="Arial" w:cs="Arial"/>
        </w:rPr>
        <w:t>26</w:t>
      </w:r>
      <w:r w:rsidR="009902CE" w:rsidRPr="00EB5295">
        <w:rPr>
          <w:rFonts w:ascii="Arial" w:hAnsi="Arial" w:cs="Arial"/>
        </w:rPr>
        <w:t xml:space="preserve">., </w:t>
      </w:r>
      <w:r w:rsidR="001A1183" w:rsidRPr="00EB5295">
        <w:rPr>
          <w:rFonts w:ascii="Arial" w:hAnsi="Arial" w:cs="Arial"/>
        </w:rPr>
        <w:t xml:space="preserve">27. </w:t>
      </w:r>
      <w:r w:rsidR="009902CE" w:rsidRPr="00EB5295">
        <w:rPr>
          <w:rFonts w:ascii="Arial" w:hAnsi="Arial" w:cs="Arial"/>
        </w:rPr>
        <w:t xml:space="preserve">und 30. </w:t>
      </w:r>
      <w:r w:rsidR="009F1B62" w:rsidRPr="00EB5295">
        <w:rPr>
          <w:rFonts w:ascii="Arial" w:hAnsi="Arial" w:cs="Arial"/>
        </w:rPr>
        <w:t>Reihe Freikreuze;</w:t>
      </w:r>
    </w:p>
    <w:p w:rsidR="009F1B62" w:rsidRPr="00EB5295" w:rsidRDefault="009F1B62" w:rsidP="001F0A5D">
      <w:pPr>
        <w:widowControl w:val="0"/>
        <w:spacing w:line="336" w:lineRule="auto"/>
        <w:ind w:left="2880" w:hanging="2880"/>
        <w:jc w:val="both"/>
        <w:rPr>
          <w:rFonts w:ascii="Arial" w:hAnsi="Arial" w:cs="Arial"/>
        </w:rPr>
      </w:pPr>
      <w:r w:rsidRPr="00EB5295">
        <w:rPr>
          <w:rFonts w:ascii="Arial" w:hAnsi="Arial" w:cs="Arial"/>
        </w:rPr>
        <w:t>die 2. Strafkammer in der</w:t>
      </w:r>
      <w:r w:rsidRPr="00EB5295">
        <w:rPr>
          <w:rFonts w:ascii="Arial" w:hAnsi="Arial" w:cs="Arial"/>
        </w:rPr>
        <w:tab/>
      </w:r>
      <w:r w:rsidR="009902CE" w:rsidRPr="00EB5295">
        <w:rPr>
          <w:rFonts w:ascii="Arial" w:hAnsi="Arial" w:cs="Arial"/>
        </w:rPr>
        <w:t xml:space="preserve">2., 4., </w:t>
      </w:r>
      <w:r w:rsidR="0084757F" w:rsidRPr="00EB5295">
        <w:rPr>
          <w:rFonts w:ascii="Arial" w:hAnsi="Arial" w:cs="Arial"/>
        </w:rPr>
        <w:t>6</w:t>
      </w:r>
      <w:r w:rsidR="009902CE" w:rsidRPr="00EB5295">
        <w:rPr>
          <w:rFonts w:ascii="Arial" w:hAnsi="Arial" w:cs="Arial"/>
        </w:rPr>
        <w:t xml:space="preserve">., </w:t>
      </w:r>
      <w:r w:rsidR="0084757F" w:rsidRPr="00EB5295">
        <w:rPr>
          <w:rFonts w:ascii="Arial" w:hAnsi="Arial" w:cs="Arial"/>
        </w:rPr>
        <w:t>8</w:t>
      </w:r>
      <w:r w:rsidR="009902CE" w:rsidRPr="00EB5295">
        <w:rPr>
          <w:rFonts w:ascii="Arial" w:hAnsi="Arial" w:cs="Arial"/>
        </w:rPr>
        <w:t>., 9., 12., 14., 16., 1</w:t>
      </w:r>
      <w:r w:rsidR="0084757F" w:rsidRPr="00EB5295">
        <w:rPr>
          <w:rFonts w:ascii="Arial" w:hAnsi="Arial" w:cs="Arial"/>
        </w:rPr>
        <w:t>7</w:t>
      </w:r>
      <w:r w:rsidR="009902CE" w:rsidRPr="00EB5295">
        <w:rPr>
          <w:rFonts w:ascii="Arial" w:hAnsi="Arial" w:cs="Arial"/>
        </w:rPr>
        <w:t xml:space="preserve">., </w:t>
      </w:r>
      <w:r w:rsidR="0084757F" w:rsidRPr="00EB5295">
        <w:rPr>
          <w:rFonts w:ascii="Arial" w:hAnsi="Arial" w:cs="Arial"/>
        </w:rPr>
        <w:t>20</w:t>
      </w:r>
      <w:r w:rsidR="009902CE" w:rsidRPr="00EB5295">
        <w:rPr>
          <w:rFonts w:ascii="Arial" w:hAnsi="Arial" w:cs="Arial"/>
        </w:rPr>
        <w:t xml:space="preserve">., 21., </w:t>
      </w:r>
      <w:r w:rsidR="00EB0CC4" w:rsidRPr="00EB5295">
        <w:rPr>
          <w:rFonts w:ascii="Arial" w:hAnsi="Arial" w:cs="Arial"/>
        </w:rPr>
        <w:t xml:space="preserve">24, </w:t>
      </w:r>
      <w:r w:rsidR="0084757F" w:rsidRPr="00EB5295">
        <w:rPr>
          <w:rFonts w:ascii="Arial" w:hAnsi="Arial" w:cs="Arial"/>
        </w:rPr>
        <w:t xml:space="preserve">25., </w:t>
      </w:r>
      <w:r w:rsidR="001B58EC" w:rsidRPr="00EB5295">
        <w:rPr>
          <w:rFonts w:ascii="Arial" w:hAnsi="Arial" w:cs="Arial"/>
        </w:rPr>
        <w:t xml:space="preserve">27., </w:t>
      </w:r>
      <w:r w:rsidR="009902CE" w:rsidRPr="00EB5295">
        <w:rPr>
          <w:rFonts w:ascii="Arial" w:hAnsi="Arial" w:cs="Arial"/>
        </w:rPr>
        <w:t xml:space="preserve">28. und 30. </w:t>
      </w:r>
      <w:r w:rsidRPr="00EB5295">
        <w:rPr>
          <w:rFonts w:ascii="Arial" w:hAnsi="Arial" w:cs="Arial"/>
        </w:rPr>
        <w:t>Reihe Freikreuze;</w:t>
      </w:r>
    </w:p>
    <w:p w:rsidR="009F1B62" w:rsidRPr="00EB5295" w:rsidRDefault="009F1B62" w:rsidP="001F0A5D">
      <w:pPr>
        <w:widowControl w:val="0"/>
        <w:spacing w:line="336" w:lineRule="auto"/>
        <w:ind w:left="2880" w:hanging="2880"/>
        <w:jc w:val="both"/>
        <w:rPr>
          <w:rFonts w:ascii="Arial" w:hAnsi="Arial" w:cs="Arial"/>
        </w:rPr>
      </w:pPr>
      <w:r w:rsidRPr="00EB5295">
        <w:rPr>
          <w:rFonts w:ascii="Arial" w:hAnsi="Arial" w:cs="Arial"/>
          <w:bCs/>
        </w:rPr>
        <w:t>die 3.</w:t>
      </w:r>
      <w:r w:rsidR="00CE5D99" w:rsidRPr="00EB5295">
        <w:rPr>
          <w:rFonts w:ascii="Arial" w:hAnsi="Arial" w:cs="Arial"/>
          <w:bCs/>
        </w:rPr>
        <w:t xml:space="preserve"> Strafkammer in der</w:t>
      </w:r>
      <w:r w:rsidR="00CE5D99" w:rsidRPr="00EB5295">
        <w:rPr>
          <w:rFonts w:ascii="Arial" w:hAnsi="Arial" w:cs="Arial"/>
          <w:bCs/>
        </w:rPr>
        <w:tab/>
      </w:r>
      <w:r w:rsidR="00DC08AA" w:rsidRPr="00EB5295">
        <w:rPr>
          <w:rFonts w:ascii="Arial" w:hAnsi="Arial" w:cs="Arial"/>
          <w:bCs/>
        </w:rPr>
        <w:t xml:space="preserve">1., </w:t>
      </w:r>
      <w:r w:rsidR="008E2800" w:rsidRPr="00EB5295">
        <w:rPr>
          <w:rFonts w:ascii="Arial" w:hAnsi="Arial" w:cs="Arial"/>
          <w:bCs/>
        </w:rPr>
        <w:t>2</w:t>
      </w:r>
      <w:r w:rsidR="00DC08AA" w:rsidRPr="00EB5295">
        <w:rPr>
          <w:rFonts w:ascii="Arial" w:hAnsi="Arial" w:cs="Arial"/>
          <w:bCs/>
        </w:rPr>
        <w:t xml:space="preserve">., 5., 6., </w:t>
      </w:r>
      <w:r w:rsidR="008E2800" w:rsidRPr="00EB5295">
        <w:rPr>
          <w:rFonts w:ascii="Arial" w:hAnsi="Arial" w:cs="Arial"/>
          <w:bCs/>
        </w:rPr>
        <w:t>7</w:t>
      </w:r>
      <w:r w:rsidR="00DC08AA" w:rsidRPr="00EB5295">
        <w:rPr>
          <w:rFonts w:ascii="Arial" w:hAnsi="Arial" w:cs="Arial"/>
          <w:bCs/>
        </w:rPr>
        <w:t>., 9., 1</w:t>
      </w:r>
      <w:r w:rsidR="008E2800" w:rsidRPr="00EB5295">
        <w:rPr>
          <w:rFonts w:ascii="Arial" w:hAnsi="Arial" w:cs="Arial"/>
          <w:bCs/>
        </w:rPr>
        <w:t>0</w:t>
      </w:r>
      <w:r w:rsidR="00DC08AA" w:rsidRPr="00EB5295">
        <w:rPr>
          <w:rFonts w:ascii="Arial" w:hAnsi="Arial" w:cs="Arial"/>
          <w:bCs/>
        </w:rPr>
        <w:t>., 1</w:t>
      </w:r>
      <w:r w:rsidR="008E2800" w:rsidRPr="00EB5295">
        <w:rPr>
          <w:rFonts w:ascii="Arial" w:hAnsi="Arial" w:cs="Arial"/>
          <w:bCs/>
        </w:rPr>
        <w:t>3</w:t>
      </w:r>
      <w:r w:rsidR="00DC08AA" w:rsidRPr="00EB5295">
        <w:rPr>
          <w:rFonts w:ascii="Arial" w:hAnsi="Arial" w:cs="Arial"/>
          <w:bCs/>
        </w:rPr>
        <w:t>., 1</w:t>
      </w:r>
      <w:r w:rsidR="008E2800" w:rsidRPr="00EB5295">
        <w:rPr>
          <w:rFonts w:ascii="Arial" w:hAnsi="Arial" w:cs="Arial"/>
          <w:bCs/>
        </w:rPr>
        <w:t>5</w:t>
      </w:r>
      <w:r w:rsidR="00DC08AA" w:rsidRPr="00EB5295">
        <w:rPr>
          <w:rFonts w:ascii="Arial" w:hAnsi="Arial" w:cs="Arial"/>
          <w:bCs/>
        </w:rPr>
        <w:t>., 1</w:t>
      </w:r>
      <w:r w:rsidR="008E2800" w:rsidRPr="00EB5295">
        <w:rPr>
          <w:rFonts w:ascii="Arial" w:hAnsi="Arial" w:cs="Arial"/>
          <w:bCs/>
        </w:rPr>
        <w:t>7</w:t>
      </w:r>
      <w:r w:rsidR="00DC08AA" w:rsidRPr="00EB5295">
        <w:rPr>
          <w:rFonts w:ascii="Arial" w:hAnsi="Arial" w:cs="Arial"/>
          <w:bCs/>
        </w:rPr>
        <w:t xml:space="preserve">., </w:t>
      </w:r>
      <w:r w:rsidR="00105345" w:rsidRPr="00EB5295">
        <w:rPr>
          <w:rFonts w:ascii="Arial" w:hAnsi="Arial" w:cs="Arial"/>
          <w:bCs/>
        </w:rPr>
        <w:t>1</w:t>
      </w:r>
      <w:r w:rsidR="008E2800" w:rsidRPr="00EB5295">
        <w:rPr>
          <w:rFonts w:ascii="Arial" w:hAnsi="Arial" w:cs="Arial"/>
          <w:bCs/>
        </w:rPr>
        <w:t>8</w:t>
      </w:r>
      <w:r w:rsidR="00105345" w:rsidRPr="00EB5295">
        <w:rPr>
          <w:rFonts w:ascii="Arial" w:hAnsi="Arial" w:cs="Arial"/>
          <w:bCs/>
        </w:rPr>
        <w:t xml:space="preserve">., </w:t>
      </w:r>
      <w:r w:rsidR="00DC08AA" w:rsidRPr="00EB5295">
        <w:rPr>
          <w:rFonts w:ascii="Arial" w:hAnsi="Arial" w:cs="Arial"/>
          <w:bCs/>
        </w:rPr>
        <w:t>20., 21., 2</w:t>
      </w:r>
      <w:r w:rsidR="008E2800" w:rsidRPr="00EB5295">
        <w:rPr>
          <w:rFonts w:ascii="Arial" w:hAnsi="Arial" w:cs="Arial"/>
          <w:bCs/>
        </w:rPr>
        <w:t>4</w:t>
      </w:r>
      <w:r w:rsidR="00DC08AA" w:rsidRPr="00EB5295">
        <w:rPr>
          <w:rFonts w:ascii="Arial" w:hAnsi="Arial" w:cs="Arial"/>
          <w:bCs/>
        </w:rPr>
        <w:t>., 2</w:t>
      </w:r>
      <w:r w:rsidR="008E2800" w:rsidRPr="00EB5295">
        <w:rPr>
          <w:rFonts w:ascii="Arial" w:hAnsi="Arial" w:cs="Arial"/>
          <w:bCs/>
        </w:rPr>
        <w:t xml:space="preserve">5., </w:t>
      </w:r>
      <w:r w:rsidR="00DC08AA" w:rsidRPr="00EB5295">
        <w:rPr>
          <w:rFonts w:ascii="Arial" w:hAnsi="Arial" w:cs="Arial"/>
          <w:bCs/>
        </w:rPr>
        <w:t>27., 2</w:t>
      </w:r>
      <w:r w:rsidR="008E2800" w:rsidRPr="00EB5295">
        <w:rPr>
          <w:rFonts w:ascii="Arial" w:hAnsi="Arial" w:cs="Arial"/>
          <w:bCs/>
        </w:rPr>
        <w:t>8</w:t>
      </w:r>
      <w:r w:rsidR="00DC08AA" w:rsidRPr="00EB5295">
        <w:rPr>
          <w:rFonts w:ascii="Arial" w:hAnsi="Arial" w:cs="Arial"/>
          <w:bCs/>
        </w:rPr>
        <w:t xml:space="preserve">. und </w:t>
      </w:r>
      <w:r w:rsidR="008E2800" w:rsidRPr="00EB5295">
        <w:rPr>
          <w:rFonts w:ascii="Arial" w:hAnsi="Arial" w:cs="Arial"/>
          <w:bCs/>
        </w:rPr>
        <w:t>29</w:t>
      </w:r>
      <w:r w:rsidR="00DC08AA" w:rsidRPr="00EB5295">
        <w:rPr>
          <w:rFonts w:ascii="Arial" w:hAnsi="Arial" w:cs="Arial"/>
          <w:bCs/>
        </w:rPr>
        <w:t>. Reihe Freikreuze</w:t>
      </w:r>
      <w:r w:rsidRPr="00EB5295">
        <w:rPr>
          <w:rFonts w:ascii="Arial" w:hAnsi="Arial" w:cs="Arial"/>
        </w:rPr>
        <w:t>;</w:t>
      </w:r>
    </w:p>
    <w:p w:rsidR="009F1B62" w:rsidRPr="00EB5295" w:rsidRDefault="009F1B62" w:rsidP="001F0A5D">
      <w:pPr>
        <w:pStyle w:val="Textkrper-Zeileneinzug"/>
        <w:spacing w:line="336" w:lineRule="auto"/>
      </w:pPr>
      <w:r w:rsidRPr="00EB5295">
        <w:t>d</w:t>
      </w:r>
      <w:r w:rsidR="00765FC0" w:rsidRPr="00EB5295">
        <w:t>ie 4. Strafkammer in der</w:t>
      </w:r>
      <w:r w:rsidR="00765FC0" w:rsidRPr="00EB5295">
        <w:tab/>
      </w:r>
      <w:r w:rsidR="00DC08AA" w:rsidRPr="00EB5295">
        <w:t>1., 3., 5., 6., 8., 9., 1</w:t>
      </w:r>
      <w:r w:rsidR="0044447C" w:rsidRPr="00EB5295">
        <w:t>0</w:t>
      </w:r>
      <w:r w:rsidR="00DC08AA" w:rsidRPr="00EB5295">
        <w:t>., 12., 1</w:t>
      </w:r>
      <w:r w:rsidR="0044447C" w:rsidRPr="00EB5295">
        <w:t>3</w:t>
      </w:r>
      <w:r w:rsidR="00DC08AA" w:rsidRPr="00EB5295">
        <w:t>., 15., 1</w:t>
      </w:r>
      <w:r w:rsidR="0044447C" w:rsidRPr="00EB5295">
        <w:t>6</w:t>
      </w:r>
      <w:r w:rsidR="00DC08AA" w:rsidRPr="00EB5295">
        <w:t>., 1</w:t>
      </w:r>
      <w:r w:rsidR="0044447C" w:rsidRPr="00EB5295">
        <w:t>7</w:t>
      </w:r>
      <w:r w:rsidR="00DC08AA" w:rsidRPr="00EB5295">
        <w:t xml:space="preserve">., </w:t>
      </w:r>
      <w:r w:rsidR="0044447C" w:rsidRPr="00EB5295">
        <w:t xml:space="preserve">19., </w:t>
      </w:r>
      <w:r w:rsidR="00DC08AA" w:rsidRPr="00EB5295">
        <w:t>20., 2</w:t>
      </w:r>
      <w:r w:rsidR="0044447C" w:rsidRPr="00EB5295">
        <w:t>2</w:t>
      </w:r>
      <w:r w:rsidR="00DC08AA" w:rsidRPr="00EB5295">
        <w:t>., 23., 24., 26., 27., 29. und 30. Reihe Freikreuze</w:t>
      </w:r>
      <w:r w:rsidRPr="00EB5295">
        <w:t>;</w:t>
      </w:r>
    </w:p>
    <w:p w:rsidR="009F1B62" w:rsidRPr="00EB5295" w:rsidRDefault="009F1B62" w:rsidP="001F0A5D">
      <w:pPr>
        <w:widowControl w:val="0"/>
        <w:spacing w:line="336" w:lineRule="auto"/>
        <w:ind w:left="2880" w:hanging="2880"/>
        <w:jc w:val="both"/>
        <w:rPr>
          <w:rFonts w:ascii="Arial" w:hAnsi="Arial" w:cs="Arial"/>
        </w:rPr>
      </w:pPr>
      <w:r w:rsidRPr="00EB5295">
        <w:rPr>
          <w:rFonts w:ascii="Arial" w:hAnsi="Arial" w:cs="Arial"/>
          <w:bCs/>
        </w:rPr>
        <w:t>die 9. Strafkamm</w:t>
      </w:r>
      <w:r w:rsidR="00765FC0" w:rsidRPr="00EB5295">
        <w:rPr>
          <w:rFonts w:ascii="Arial" w:hAnsi="Arial" w:cs="Arial"/>
          <w:bCs/>
        </w:rPr>
        <w:t>er in der</w:t>
      </w:r>
      <w:r w:rsidR="00765FC0" w:rsidRPr="00EB5295">
        <w:rPr>
          <w:rFonts w:ascii="Arial" w:hAnsi="Arial" w:cs="Arial"/>
          <w:bCs/>
        </w:rPr>
        <w:tab/>
      </w:r>
      <w:r w:rsidR="00664200" w:rsidRPr="00EB5295">
        <w:rPr>
          <w:rFonts w:ascii="Arial" w:hAnsi="Arial" w:cs="Arial"/>
          <w:bCs/>
        </w:rPr>
        <w:t xml:space="preserve">2., </w:t>
      </w:r>
      <w:r w:rsidR="009902CE" w:rsidRPr="00EB5295">
        <w:rPr>
          <w:rFonts w:ascii="Arial" w:hAnsi="Arial" w:cs="Arial"/>
          <w:bCs/>
        </w:rPr>
        <w:t xml:space="preserve">3., 4., 7., 8., </w:t>
      </w:r>
      <w:r w:rsidR="00664200" w:rsidRPr="00EB5295">
        <w:rPr>
          <w:rFonts w:ascii="Arial" w:hAnsi="Arial" w:cs="Arial"/>
          <w:bCs/>
        </w:rPr>
        <w:t xml:space="preserve">9., </w:t>
      </w:r>
      <w:r w:rsidR="009902CE" w:rsidRPr="00EB5295">
        <w:rPr>
          <w:rFonts w:ascii="Arial" w:hAnsi="Arial" w:cs="Arial"/>
          <w:bCs/>
        </w:rPr>
        <w:t>1</w:t>
      </w:r>
      <w:r w:rsidR="00D145AC" w:rsidRPr="00EB5295">
        <w:rPr>
          <w:rFonts w:ascii="Arial" w:hAnsi="Arial" w:cs="Arial"/>
          <w:bCs/>
        </w:rPr>
        <w:t>1</w:t>
      </w:r>
      <w:r w:rsidR="009902CE" w:rsidRPr="00EB5295">
        <w:rPr>
          <w:rFonts w:ascii="Arial" w:hAnsi="Arial" w:cs="Arial"/>
          <w:bCs/>
        </w:rPr>
        <w:t xml:space="preserve">., 13., 14., </w:t>
      </w:r>
      <w:r w:rsidR="00664200" w:rsidRPr="00EB5295">
        <w:rPr>
          <w:rFonts w:ascii="Arial" w:hAnsi="Arial" w:cs="Arial"/>
          <w:bCs/>
        </w:rPr>
        <w:t xml:space="preserve">16., </w:t>
      </w:r>
      <w:r w:rsidR="009902CE" w:rsidRPr="00EB5295">
        <w:rPr>
          <w:rFonts w:ascii="Arial" w:hAnsi="Arial" w:cs="Arial"/>
          <w:bCs/>
        </w:rPr>
        <w:t>17., 18., 2</w:t>
      </w:r>
      <w:r w:rsidR="00D145AC" w:rsidRPr="00EB5295">
        <w:rPr>
          <w:rFonts w:ascii="Arial" w:hAnsi="Arial" w:cs="Arial"/>
          <w:bCs/>
        </w:rPr>
        <w:t>1</w:t>
      </w:r>
      <w:r w:rsidR="009902CE" w:rsidRPr="00EB5295">
        <w:rPr>
          <w:rFonts w:ascii="Arial" w:hAnsi="Arial" w:cs="Arial"/>
          <w:bCs/>
        </w:rPr>
        <w:t xml:space="preserve">., 22., </w:t>
      </w:r>
      <w:r w:rsidR="00664200" w:rsidRPr="00EB5295">
        <w:rPr>
          <w:rFonts w:ascii="Arial" w:hAnsi="Arial" w:cs="Arial"/>
          <w:bCs/>
        </w:rPr>
        <w:t xml:space="preserve">23., </w:t>
      </w:r>
      <w:r w:rsidR="009902CE" w:rsidRPr="00EB5295">
        <w:rPr>
          <w:rFonts w:ascii="Arial" w:hAnsi="Arial" w:cs="Arial"/>
          <w:bCs/>
        </w:rPr>
        <w:t>25., 2</w:t>
      </w:r>
      <w:r w:rsidR="00D145AC" w:rsidRPr="00EB5295">
        <w:rPr>
          <w:rFonts w:ascii="Arial" w:hAnsi="Arial" w:cs="Arial"/>
          <w:bCs/>
        </w:rPr>
        <w:t>6</w:t>
      </w:r>
      <w:r w:rsidR="009902CE" w:rsidRPr="00EB5295">
        <w:rPr>
          <w:rFonts w:ascii="Arial" w:hAnsi="Arial" w:cs="Arial"/>
          <w:bCs/>
        </w:rPr>
        <w:t>., 28.</w:t>
      </w:r>
      <w:r w:rsidR="00D145AC" w:rsidRPr="00EB5295">
        <w:rPr>
          <w:rFonts w:ascii="Arial" w:hAnsi="Arial" w:cs="Arial"/>
          <w:bCs/>
        </w:rPr>
        <w:t xml:space="preserve"> und</w:t>
      </w:r>
      <w:r w:rsidR="009902CE" w:rsidRPr="00EB5295">
        <w:rPr>
          <w:rFonts w:ascii="Arial" w:hAnsi="Arial" w:cs="Arial"/>
          <w:bCs/>
        </w:rPr>
        <w:t xml:space="preserve"> 29.</w:t>
      </w:r>
      <w:r w:rsidR="00D145AC" w:rsidRPr="00EB5295">
        <w:rPr>
          <w:rFonts w:ascii="Arial" w:hAnsi="Arial" w:cs="Arial"/>
          <w:bCs/>
        </w:rPr>
        <w:t xml:space="preserve"> </w:t>
      </w:r>
      <w:r w:rsidRPr="00EB5295">
        <w:rPr>
          <w:rFonts w:ascii="Arial" w:hAnsi="Arial" w:cs="Arial"/>
        </w:rPr>
        <w:t>Reihe Freikreuze;</w:t>
      </w:r>
    </w:p>
    <w:p w:rsidR="009F1B62" w:rsidRPr="00EB5295" w:rsidRDefault="00170248" w:rsidP="001F0A5D">
      <w:pPr>
        <w:widowControl w:val="0"/>
        <w:spacing w:line="336" w:lineRule="auto"/>
        <w:ind w:left="2880" w:hanging="2880"/>
        <w:jc w:val="both"/>
        <w:rPr>
          <w:rFonts w:ascii="Arial" w:hAnsi="Arial" w:cs="Arial"/>
          <w:b/>
          <w:i/>
        </w:rPr>
      </w:pPr>
      <w:r w:rsidRPr="00EB5295">
        <w:rPr>
          <w:rFonts w:ascii="Arial" w:hAnsi="Arial" w:cs="Arial"/>
        </w:rPr>
        <w:t>die 10. Strafkammer in der</w:t>
      </w:r>
      <w:r w:rsidRPr="00EB5295">
        <w:rPr>
          <w:rFonts w:ascii="Arial" w:hAnsi="Arial" w:cs="Arial"/>
        </w:rPr>
        <w:tab/>
      </w:r>
      <w:r w:rsidR="00D94453" w:rsidRPr="00EB5295">
        <w:rPr>
          <w:rFonts w:ascii="Arial" w:hAnsi="Arial" w:cs="Arial"/>
        </w:rPr>
        <w:t xml:space="preserve"> </w:t>
      </w:r>
      <w:r w:rsidR="009902CE" w:rsidRPr="00EB5295">
        <w:rPr>
          <w:rFonts w:ascii="Arial" w:hAnsi="Arial" w:cs="Arial"/>
        </w:rPr>
        <w:t xml:space="preserve">1., 4., </w:t>
      </w:r>
      <w:r w:rsidR="001A1183" w:rsidRPr="00EB5295">
        <w:rPr>
          <w:rFonts w:ascii="Arial" w:hAnsi="Arial" w:cs="Arial"/>
        </w:rPr>
        <w:t>5</w:t>
      </w:r>
      <w:r w:rsidR="009902CE" w:rsidRPr="00EB5295">
        <w:rPr>
          <w:rFonts w:ascii="Arial" w:hAnsi="Arial" w:cs="Arial"/>
        </w:rPr>
        <w:t xml:space="preserve">., </w:t>
      </w:r>
      <w:r w:rsidR="001A1183" w:rsidRPr="00EB5295">
        <w:rPr>
          <w:rFonts w:ascii="Arial" w:hAnsi="Arial" w:cs="Arial"/>
        </w:rPr>
        <w:t>8</w:t>
      </w:r>
      <w:r w:rsidR="009902CE" w:rsidRPr="00EB5295">
        <w:rPr>
          <w:rFonts w:ascii="Arial" w:hAnsi="Arial" w:cs="Arial"/>
        </w:rPr>
        <w:t>., 1</w:t>
      </w:r>
      <w:r w:rsidR="006C0814" w:rsidRPr="00EB5295">
        <w:rPr>
          <w:rFonts w:ascii="Arial" w:hAnsi="Arial" w:cs="Arial"/>
        </w:rPr>
        <w:t xml:space="preserve">1., </w:t>
      </w:r>
      <w:r w:rsidR="009902CE" w:rsidRPr="00EB5295">
        <w:rPr>
          <w:rFonts w:ascii="Arial" w:hAnsi="Arial" w:cs="Arial"/>
        </w:rPr>
        <w:t>1</w:t>
      </w:r>
      <w:r w:rsidR="001A1183" w:rsidRPr="00EB5295">
        <w:rPr>
          <w:rFonts w:ascii="Arial" w:hAnsi="Arial" w:cs="Arial"/>
        </w:rPr>
        <w:t>2</w:t>
      </w:r>
      <w:r w:rsidR="009902CE" w:rsidRPr="00EB5295">
        <w:rPr>
          <w:rFonts w:ascii="Arial" w:hAnsi="Arial" w:cs="Arial"/>
        </w:rPr>
        <w:t>., 1</w:t>
      </w:r>
      <w:r w:rsidR="001A1183" w:rsidRPr="00EB5295">
        <w:rPr>
          <w:rFonts w:ascii="Arial" w:hAnsi="Arial" w:cs="Arial"/>
        </w:rPr>
        <w:t>5</w:t>
      </w:r>
      <w:r w:rsidR="009902CE" w:rsidRPr="00EB5295">
        <w:rPr>
          <w:rFonts w:ascii="Arial" w:hAnsi="Arial" w:cs="Arial"/>
        </w:rPr>
        <w:t>., 1</w:t>
      </w:r>
      <w:r w:rsidR="001A1183" w:rsidRPr="00EB5295">
        <w:rPr>
          <w:rFonts w:ascii="Arial" w:hAnsi="Arial" w:cs="Arial"/>
        </w:rPr>
        <w:t>6</w:t>
      </w:r>
      <w:r w:rsidR="009902CE" w:rsidRPr="00EB5295">
        <w:rPr>
          <w:rFonts w:ascii="Arial" w:hAnsi="Arial" w:cs="Arial"/>
        </w:rPr>
        <w:t xml:space="preserve">., </w:t>
      </w:r>
      <w:r w:rsidR="006C0814" w:rsidRPr="00EB5295">
        <w:rPr>
          <w:rFonts w:ascii="Arial" w:hAnsi="Arial" w:cs="Arial"/>
        </w:rPr>
        <w:t>1</w:t>
      </w:r>
      <w:r w:rsidR="001A1183" w:rsidRPr="00EB5295">
        <w:rPr>
          <w:rFonts w:ascii="Arial" w:hAnsi="Arial" w:cs="Arial"/>
        </w:rPr>
        <w:t>9</w:t>
      </w:r>
      <w:r w:rsidR="006C0814" w:rsidRPr="00EB5295">
        <w:rPr>
          <w:rFonts w:ascii="Arial" w:hAnsi="Arial" w:cs="Arial"/>
        </w:rPr>
        <w:t xml:space="preserve">., </w:t>
      </w:r>
      <w:r w:rsidR="009902CE" w:rsidRPr="00EB5295">
        <w:rPr>
          <w:rFonts w:ascii="Arial" w:hAnsi="Arial" w:cs="Arial"/>
        </w:rPr>
        <w:t>22., 2</w:t>
      </w:r>
      <w:r w:rsidR="001A1183" w:rsidRPr="00EB5295">
        <w:rPr>
          <w:rFonts w:ascii="Arial" w:hAnsi="Arial" w:cs="Arial"/>
        </w:rPr>
        <w:t>3</w:t>
      </w:r>
      <w:r w:rsidR="009902CE" w:rsidRPr="00EB5295">
        <w:rPr>
          <w:rFonts w:ascii="Arial" w:hAnsi="Arial" w:cs="Arial"/>
        </w:rPr>
        <w:t xml:space="preserve">., </w:t>
      </w:r>
      <w:r w:rsidR="001A1183" w:rsidRPr="00EB5295">
        <w:rPr>
          <w:rFonts w:ascii="Arial" w:hAnsi="Arial" w:cs="Arial"/>
        </w:rPr>
        <w:t xml:space="preserve">26. </w:t>
      </w:r>
      <w:r w:rsidR="009902CE" w:rsidRPr="00EB5295">
        <w:rPr>
          <w:rFonts w:ascii="Arial" w:hAnsi="Arial" w:cs="Arial"/>
        </w:rPr>
        <w:t>und 2</w:t>
      </w:r>
      <w:r w:rsidR="001A1183" w:rsidRPr="00EB5295">
        <w:rPr>
          <w:rFonts w:ascii="Arial" w:hAnsi="Arial" w:cs="Arial"/>
        </w:rPr>
        <w:t>9</w:t>
      </w:r>
      <w:r w:rsidR="009902CE" w:rsidRPr="00EB5295">
        <w:rPr>
          <w:rFonts w:ascii="Arial" w:hAnsi="Arial" w:cs="Arial"/>
        </w:rPr>
        <w:t xml:space="preserve">. </w:t>
      </w:r>
      <w:r w:rsidR="009F1B62" w:rsidRPr="00EB5295">
        <w:rPr>
          <w:rFonts w:ascii="Arial" w:hAnsi="Arial" w:cs="Arial"/>
        </w:rPr>
        <w:t>Reihe Freikreuze.</w:t>
      </w:r>
    </w:p>
    <w:p w:rsidR="009F1B62" w:rsidRPr="00EB5295" w:rsidRDefault="009F1B62">
      <w:pPr>
        <w:widowControl w:val="0"/>
        <w:tabs>
          <w:tab w:val="left" w:pos="204"/>
        </w:tabs>
        <w:spacing w:line="360" w:lineRule="auto"/>
        <w:jc w:val="both"/>
        <w:rPr>
          <w:rFonts w:ascii="Arial" w:hAnsi="Arial" w:cs="Arial"/>
        </w:rPr>
      </w:pPr>
    </w:p>
    <w:p w:rsidR="006B30BD" w:rsidRPr="00EB5295" w:rsidRDefault="006B30BD">
      <w:pPr>
        <w:widowControl w:val="0"/>
        <w:tabs>
          <w:tab w:val="left" w:pos="204"/>
        </w:tabs>
        <w:spacing w:line="360" w:lineRule="auto"/>
        <w:jc w:val="both"/>
        <w:rPr>
          <w:rFonts w:ascii="Arial" w:hAnsi="Arial" w:cs="Arial"/>
          <w:b/>
          <w:bCs/>
        </w:rPr>
      </w:pPr>
    </w:p>
    <w:p w:rsidR="007921AC" w:rsidRPr="00EB5295" w:rsidRDefault="007921AC">
      <w:pPr>
        <w:widowControl w:val="0"/>
        <w:tabs>
          <w:tab w:val="left" w:pos="204"/>
        </w:tabs>
        <w:spacing w:line="360" w:lineRule="auto"/>
        <w:jc w:val="both"/>
        <w:rPr>
          <w:rFonts w:ascii="Arial" w:hAnsi="Arial" w:cs="Arial"/>
          <w:b/>
          <w:bCs/>
        </w:rPr>
      </w:pPr>
    </w:p>
    <w:p w:rsidR="00D94453" w:rsidRPr="00EB5295" w:rsidRDefault="009F1B62">
      <w:pPr>
        <w:widowControl w:val="0"/>
        <w:tabs>
          <w:tab w:val="left" w:pos="204"/>
        </w:tabs>
        <w:spacing w:line="360" w:lineRule="auto"/>
        <w:jc w:val="both"/>
        <w:rPr>
          <w:rFonts w:ascii="Arial" w:hAnsi="Arial" w:cs="Arial"/>
          <w:b/>
          <w:bCs/>
        </w:rPr>
      </w:pPr>
      <w:r w:rsidRPr="00EB5295">
        <w:rPr>
          <w:rFonts w:ascii="Arial" w:hAnsi="Arial" w:cs="Arial"/>
          <w:b/>
          <w:bCs/>
        </w:rPr>
        <w:lastRenderedPageBreak/>
        <w:t xml:space="preserve">Im Turnuskreis 2 (übrige Sachen) </w:t>
      </w:r>
    </w:p>
    <w:p w:rsidR="009F1B62" w:rsidRPr="00EB5295" w:rsidRDefault="009F1B62">
      <w:pPr>
        <w:widowControl w:val="0"/>
        <w:tabs>
          <w:tab w:val="left" w:pos="204"/>
        </w:tabs>
        <w:spacing w:line="360" w:lineRule="auto"/>
        <w:jc w:val="both"/>
        <w:rPr>
          <w:rFonts w:ascii="Arial" w:hAnsi="Arial" w:cs="Arial"/>
        </w:rPr>
      </w:pPr>
      <w:r w:rsidRPr="00EB5295">
        <w:rPr>
          <w:rFonts w:ascii="Arial" w:hAnsi="Arial" w:cs="Arial"/>
        </w:rPr>
        <w:t xml:space="preserve">- bestehend aus jeweils </w:t>
      </w:r>
      <w:r w:rsidR="00D94453" w:rsidRPr="00EB5295">
        <w:rPr>
          <w:rFonts w:ascii="Arial" w:hAnsi="Arial" w:cs="Arial"/>
        </w:rPr>
        <w:t>3</w:t>
      </w:r>
      <w:r w:rsidRPr="00EB5295">
        <w:rPr>
          <w:rFonts w:ascii="Arial" w:hAnsi="Arial" w:cs="Arial"/>
        </w:rPr>
        <w:t xml:space="preserve">0 Turnuszeilen - </w:t>
      </w:r>
      <w:r w:rsidRPr="00EB5295">
        <w:rPr>
          <w:rFonts w:ascii="Arial" w:hAnsi="Arial" w:cs="Arial"/>
          <w:b/>
        </w:rPr>
        <w:t>erhalten</w:t>
      </w:r>
    </w:p>
    <w:p w:rsidR="009F1B62" w:rsidRPr="00EB5295" w:rsidRDefault="009F1B62">
      <w:pPr>
        <w:widowControl w:val="0"/>
        <w:tabs>
          <w:tab w:val="left" w:pos="204"/>
        </w:tabs>
        <w:spacing w:line="360" w:lineRule="auto"/>
        <w:jc w:val="both"/>
        <w:rPr>
          <w:rFonts w:ascii="Arial" w:hAnsi="Arial" w:cs="Arial"/>
        </w:rPr>
      </w:pPr>
    </w:p>
    <w:p w:rsidR="009F1B62" w:rsidRPr="00EB5295" w:rsidRDefault="009F1B62" w:rsidP="001F0A5D">
      <w:pPr>
        <w:widowControl w:val="0"/>
        <w:tabs>
          <w:tab w:val="left" w:pos="204"/>
        </w:tabs>
        <w:spacing w:line="336" w:lineRule="auto"/>
        <w:ind w:left="2880" w:hanging="2880"/>
        <w:jc w:val="both"/>
        <w:rPr>
          <w:rFonts w:ascii="Arial" w:hAnsi="Arial" w:cs="Arial"/>
        </w:rPr>
      </w:pPr>
      <w:r w:rsidRPr="00EB5295">
        <w:rPr>
          <w:rFonts w:ascii="Arial" w:hAnsi="Arial" w:cs="Arial"/>
        </w:rPr>
        <w:t>die 1. Strafkammer in der</w:t>
      </w:r>
      <w:r w:rsidRPr="00EB5295">
        <w:rPr>
          <w:rFonts w:ascii="Arial" w:hAnsi="Arial" w:cs="Arial"/>
        </w:rPr>
        <w:tab/>
      </w:r>
      <w:r w:rsidR="00867F45" w:rsidRPr="00EB5295">
        <w:rPr>
          <w:rFonts w:ascii="Arial" w:hAnsi="Arial" w:cs="Arial"/>
        </w:rPr>
        <w:t xml:space="preserve">1., 2., 3., 5., 6., 7., </w:t>
      </w:r>
      <w:r w:rsidR="00790724" w:rsidRPr="00EB5295">
        <w:rPr>
          <w:rFonts w:ascii="Arial" w:hAnsi="Arial" w:cs="Arial"/>
        </w:rPr>
        <w:t>9</w:t>
      </w:r>
      <w:r w:rsidR="00867F45" w:rsidRPr="00EB5295">
        <w:rPr>
          <w:rFonts w:ascii="Arial" w:hAnsi="Arial" w:cs="Arial"/>
        </w:rPr>
        <w:t>., 10., 1</w:t>
      </w:r>
      <w:r w:rsidR="00790724" w:rsidRPr="00EB5295">
        <w:rPr>
          <w:rFonts w:ascii="Arial" w:hAnsi="Arial" w:cs="Arial"/>
        </w:rPr>
        <w:t>2</w:t>
      </w:r>
      <w:r w:rsidR="00867F45" w:rsidRPr="00EB5295">
        <w:rPr>
          <w:rFonts w:ascii="Arial" w:hAnsi="Arial" w:cs="Arial"/>
        </w:rPr>
        <w:t>., 1</w:t>
      </w:r>
      <w:r w:rsidR="00790724" w:rsidRPr="00EB5295">
        <w:rPr>
          <w:rFonts w:ascii="Arial" w:hAnsi="Arial" w:cs="Arial"/>
        </w:rPr>
        <w:t>3</w:t>
      </w:r>
      <w:r w:rsidR="00867F45" w:rsidRPr="00EB5295">
        <w:rPr>
          <w:rFonts w:ascii="Arial" w:hAnsi="Arial" w:cs="Arial"/>
        </w:rPr>
        <w:t>., 14., 1</w:t>
      </w:r>
      <w:r w:rsidR="00790724" w:rsidRPr="00EB5295">
        <w:rPr>
          <w:rFonts w:ascii="Arial" w:hAnsi="Arial" w:cs="Arial"/>
        </w:rPr>
        <w:t>6</w:t>
      </w:r>
      <w:r w:rsidR="00867F45" w:rsidRPr="00EB5295">
        <w:rPr>
          <w:rFonts w:ascii="Arial" w:hAnsi="Arial" w:cs="Arial"/>
        </w:rPr>
        <w:t>., 1</w:t>
      </w:r>
      <w:r w:rsidR="00790724" w:rsidRPr="00EB5295">
        <w:rPr>
          <w:rFonts w:ascii="Arial" w:hAnsi="Arial" w:cs="Arial"/>
        </w:rPr>
        <w:t>7</w:t>
      </w:r>
      <w:r w:rsidR="00867F45" w:rsidRPr="00EB5295">
        <w:rPr>
          <w:rFonts w:ascii="Arial" w:hAnsi="Arial" w:cs="Arial"/>
        </w:rPr>
        <w:t xml:space="preserve">., 18., 20., 21., 23., 24., 25., 27., 28. und 29. </w:t>
      </w:r>
      <w:r w:rsidR="00D94453" w:rsidRPr="00EB5295">
        <w:rPr>
          <w:rFonts w:ascii="Arial" w:hAnsi="Arial" w:cs="Arial"/>
          <w:bCs/>
        </w:rPr>
        <w:t xml:space="preserve">Reihe </w:t>
      </w:r>
      <w:r w:rsidRPr="00EB5295">
        <w:rPr>
          <w:rFonts w:ascii="Arial" w:hAnsi="Arial" w:cs="Arial"/>
        </w:rPr>
        <w:t>Freikreuze;</w:t>
      </w:r>
    </w:p>
    <w:p w:rsidR="009F1B62" w:rsidRPr="00EB5295" w:rsidRDefault="009F1B62" w:rsidP="001F0A5D">
      <w:pPr>
        <w:widowControl w:val="0"/>
        <w:tabs>
          <w:tab w:val="left" w:pos="204"/>
        </w:tabs>
        <w:spacing w:line="336" w:lineRule="auto"/>
        <w:ind w:left="2880" w:hanging="2880"/>
        <w:jc w:val="both"/>
        <w:rPr>
          <w:rFonts w:ascii="Arial" w:hAnsi="Arial" w:cs="Arial"/>
        </w:rPr>
      </w:pPr>
      <w:r w:rsidRPr="00EB5295">
        <w:rPr>
          <w:rFonts w:ascii="Arial" w:hAnsi="Arial" w:cs="Arial"/>
        </w:rPr>
        <w:t>die 2. Strafkammer in der</w:t>
      </w:r>
      <w:r w:rsidRPr="00EB5295">
        <w:rPr>
          <w:rFonts w:ascii="Arial" w:hAnsi="Arial" w:cs="Arial"/>
        </w:rPr>
        <w:tab/>
      </w:r>
      <w:r w:rsidR="001C57E1" w:rsidRPr="00EB5295">
        <w:rPr>
          <w:rFonts w:ascii="Arial" w:hAnsi="Arial" w:cs="Arial"/>
        </w:rPr>
        <w:t>1</w:t>
      </w:r>
      <w:r w:rsidR="00385DE0" w:rsidRPr="00EB5295">
        <w:rPr>
          <w:rFonts w:ascii="Arial" w:hAnsi="Arial" w:cs="Arial"/>
        </w:rPr>
        <w:t xml:space="preserve">., </w:t>
      </w:r>
      <w:r w:rsidR="001C57E1" w:rsidRPr="00EB5295">
        <w:rPr>
          <w:rFonts w:ascii="Arial" w:hAnsi="Arial" w:cs="Arial"/>
        </w:rPr>
        <w:t>3</w:t>
      </w:r>
      <w:r w:rsidR="00385DE0" w:rsidRPr="00EB5295">
        <w:rPr>
          <w:rFonts w:ascii="Arial" w:hAnsi="Arial" w:cs="Arial"/>
        </w:rPr>
        <w:t>., 5., 7., 1</w:t>
      </w:r>
      <w:r w:rsidR="001C57E1" w:rsidRPr="00EB5295">
        <w:rPr>
          <w:rFonts w:ascii="Arial" w:hAnsi="Arial" w:cs="Arial"/>
        </w:rPr>
        <w:t>0</w:t>
      </w:r>
      <w:r w:rsidR="00385DE0" w:rsidRPr="00EB5295">
        <w:rPr>
          <w:rFonts w:ascii="Arial" w:hAnsi="Arial" w:cs="Arial"/>
        </w:rPr>
        <w:t>., 12., 1</w:t>
      </w:r>
      <w:r w:rsidR="001C57E1" w:rsidRPr="00EB5295">
        <w:rPr>
          <w:rFonts w:ascii="Arial" w:hAnsi="Arial" w:cs="Arial"/>
        </w:rPr>
        <w:t>3</w:t>
      </w:r>
      <w:r w:rsidR="00385DE0" w:rsidRPr="00EB5295">
        <w:rPr>
          <w:rFonts w:ascii="Arial" w:hAnsi="Arial" w:cs="Arial"/>
        </w:rPr>
        <w:t>., 1</w:t>
      </w:r>
      <w:r w:rsidR="001C57E1" w:rsidRPr="00EB5295">
        <w:rPr>
          <w:rFonts w:ascii="Arial" w:hAnsi="Arial" w:cs="Arial"/>
        </w:rPr>
        <w:t>5</w:t>
      </w:r>
      <w:r w:rsidR="00385DE0" w:rsidRPr="00EB5295">
        <w:rPr>
          <w:rFonts w:ascii="Arial" w:hAnsi="Arial" w:cs="Arial"/>
        </w:rPr>
        <w:t>., 1</w:t>
      </w:r>
      <w:r w:rsidR="001C57E1" w:rsidRPr="00EB5295">
        <w:rPr>
          <w:rFonts w:ascii="Arial" w:hAnsi="Arial" w:cs="Arial"/>
        </w:rPr>
        <w:t>6</w:t>
      </w:r>
      <w:r w:rsidR="00385DE0" w:rsidRPr="00EB5295">
        <w:rPr>
          <w:rFonts w:ascii="Arial" w:hAnsi="Arial" w:cs="Arial"/>
        </w:rPr>
        <w:t>., 1</w:t>
      </w:r>
      <w:r w:rsidR="001C57E1" w:rsidRPr="00EB5295">
        <w:rPr>
          <w:rFonts w:ascii="Arial" w:hAnsi="Arial" w:cs="Arial"/>
        </w:rPr>
        <w:t>8</w:t>
      </w:r>
      <w:r w:rsidR="00385DE0" w:rsidRPr="00EB5295">
        <w:rPr>
          <w:rFonts w:ascii="Arial" w:hAnsi="Arial" w:cs="Arial"/>
        </w:rPr>
        <w:t>., 2</w:t>
      </w:r>
      <w:r w:rsidR="001C57E1" w:rsidRPr="00EB5295">
        <w:rPr>
          <w:rFonts w:ascii="Arial" w:hAnsi="Arial" w:cs="Arial"/>
        </w:rPr>
        <w:t>0</w:t>
      </w:r>
      <w:r w:rsidR="00385DE0" w:rsidRPr="00EB5295">
        <w:rPr>
          <w:rFonts w:ascii="Arial" w:hAnsi="Arial" w:cs="Arial"/>
        </w:rPr>
        <w:t>., 2</w:t>
      </w:r>
      <w:r w:rsidR="001C57E1" w:rsidRPr="00EB5295">
        <w:rPr>
          <w:rFonts w:ascii="Arial" w:hAnsi="Arial" w:cs="Arial"/>
        </w:rPr>
        <w:t>2</w:t>
      </w:r>
      <w:r w:rsidR="00385DE0" w:rsidRPr="00EB5295">
        <w:rPr>
          <w:rFonts w:ascii="Arial" w:hAnsi="Arial" w:cs="Arial"/>
        </w:rPr>
        <w:t>., 2</w:t>
      </w:r>
      <w:r w:rsidR="001C57E1" w:rsidRPr="00EB5295">
        <w:rPr>
          <w:rFonts w:ascii="Arial" w:hAnsi="Arial" w:cs="Arial"/>
        </w:rPr>
        <w:t>4</w:t>
      </w:r>
      <w:r w:rsidR="00385DE0" w:rsidRPr="00EB5295">
        <w:rPr>
          <w:rFonts w:ascii="Arial" w:hAnsi="Arial" w:cs="Arial"/>
        </w:rPr>
        <w:t>., 26., 2</w:t>
      </w:r>
      <w:r w:rsidR="001C57E1" w:rsidRPr="00EB5295">
        <w:rPr>
          <w:rFonts w:ascii="Arial" w:hAnsi="Arial" w:cs="Arial"/>
        </w:rPr>
        <w:t>7.</w:t>
      </w:r>
      <w:r w:rsidR="00EB0CC4" w:rsidRPr="00EB5295">
        <w:rPr>
          <w:rFonts w:ascii="Arial" w:hAnsi="Arial" w:cs="Arial"/>
        </w:rPr>
        <w:t xml:space="preserve"> </w:t>
      </w:r>
      <w:r w:rsidR="00385DE0" w:rsidRPr="00EB5295">
        <w:rPr>
          <w:rFonts w:ascii="Arial" w:hAnsi="Arial" w:cs="Arial"/>
        </w:rPr>
        <w:t xml:space="preserve">und </w:t>
      </w:r>
      <w:r w:rsidR="001C57E1" w:rsidRPr="00EB5295">
        <w:rPr>
          <w:rFonts w:ascii="Arial" w:hAnsi="Arial" w:cs="Arial"/>
        </w:rPr>
        <w:t>29</w:t>
      </w:r>
      <w:r w:rsidR="00385DE0" w:rsidRPr="00EB5295">
        <w:rPr>
          <w:rFonts w:ascii="Arial" w:hAnsi="Arial" w:cs="Arial"/>
        </w:rPr>
        <w:t>. Reihe Freikreuze</w:t>
      </w:r>
      <w:r w:rsidRPr="00EB5295">
        <w:rPr>
          <w:rFonts w:ascii="Arial" w:hAnsi="Arial" w:cs="Arial"/>
        </w:rPr>
        <w:t>;</w:t>
      </w:r>
    </w:p>
    <w:p w:rsidR="009F1B62" w:rsidRPr="00EB5295" w:rsidRDefault="009F1B62" w:rsidP="001F0A5D">
      <w:pPr>
        <w:widowControl w:val="0"/>
        <w:tabs>
          <w:tab w:val="left" w:pos="204"/>
        </w:tabs>
        <w:spacing w:line="336" w:lineRule="auto"/>
        <w:ind w:left="2880" w:hanging="2880"/>
        <w:jc w:val="both"/>
        <w:rPr>
          <w:rFonts w:ascii="Arial" w:hAnsi="Arial" w:cs="Arial"/>
          <w:bCs/>
        </w:rPr>
      </w:pPr>
      <w:r w:rsidRPr="00EB5295">
        <w:rPr>
          <w:rFonts w:ascii="Arial" w:hAnsi="Arial" w:cs="Arial"/>
          <w:bCs/>
        </w:rPr>
        <w:t>die 3. Strafkammer in der</w:t>
      </w:r>
      <w:r w:rsidRPr="00EB5295">
        <w:rPr>
          <w:rFonts w:ascii="Arial" w:hAnsi="Arial" w:cs="Arial"/>
          <w:bCs/>
        </w:rPr>
        <w:tab/>
      </w:r>
      <w:r w:rsidR="001C57E1" w:rsidRPr="00EB5295">
        <w:rPr>
          <w:rFonts w:ascii="Arial" w:hAnsi="Arial" w:cs="Arial"/>
          <w:bCs/>
        </w:rPr>
        <w:t>2</w:t>
      </w:r>
      <w:r w:rsidR="00867F45" w:rsidRPr="00EB5295">
        <w:rPr>
          <w:rFonts w:ascii="Arial" w:hAnsi="Arial" w:cs="Arial"/>
          <w:bCs/>
        </w:rPr>
        <w:t>.,</w:t>
      </w:r>
      <w:r w:rsidR="001C57E1" w:rsidRPr="00EB5295">
        <w:rPr>
          <w:rFonts w:ascii="Arial" w:hAnsi="Arial" w:cs="Arial"/>
          <w:bCs/>
        </w:rPr>
        <w:t xml:space="preserve"> 4</w:t>
      </w:r>
      <w:r w:rsidR="00867F45" w:rsidRPr="00EB5295">
        <w:rPr>
          <w:rFonts w:ascii="Arial" w:hAnsi="Arial" w:cs="Arial"/>
          <w:bCs/>
        </w:rPr>
        <w:t xml:space="preserve">., </w:t>
      </w:r>
      <w:r w:rsidR="001C57E1" w:rsidRPr="00EB5295">
        <w:rPr>
          <w:rFonts w:ascii="Arial" w:hAnsi="Arial" w:cs="Arial"/>
          <w:bCs/>
        </w:rPr>
        <w:t>7</w:t>
      </w:r>
      <w:r w:rsidR="00867F45" w:rsidRPr="00EB5295">
        <w:rPr>
          <w:rFonts w:ascii="Arial" w:hAnsi="Arial" w:cs="Arial"/>
          <w:bCs/>
        </w:rPr>
        <w:t xml:space="preserve">., </w:t>
      </w:r>
      <w:r w:rsidR="001C57E1" w:rsidRPr="00EB5295">
        <w:rPr>
          <w:rFonts w:ascii="Arial" w:hAnsi="Arial" w:cs="Arial"/>
          <w:bCs/>
        </w:rPr>
        <w:t>8</w:t>
      </w:r>
      <w:r w:rsidR="00105345" w:rsidRPr="00EB5295">
        <w:rPr>
          <w:rFonts w:ascii="Arial" w:hAnsi="Arial" w:cs="Arial"/>
          <w:bCs/>
        </w:rPr>
        <w:t xml:space="preserve">., </w:t>
      </w:r>
      <w:r w:rsidR="00867F45" w:rsidRPr="00EB5295">
        <w:rPr>
          <w:rFonts w:ascii="Arial" w:hAnsi="Arial" w:cs="Arial"/>
          <w:bCs/>
        </w:rPr>
        <w:t>1</w:t>
      </w:r>
      <w:r w:rsidR="001C57E1" w:rsidRPr="00EB5295">
        <w:rPr>
          <w:rFonts w:ascii="Arial" w:hAnsi="Arial" w:cs="Arial"/>
          <w:bCs/>
        </w:rPr>
        <w:t>1</w:t>
      </w:r>
      <w:r w:rsidR="00867F45" w:rsidRPr="00EB5295">
        <w:rPr>
          <w:rFonts w:ascii="Arial" w:hAnsi="Arial" w:cs="Arial"/>
          <w:bCs/>
        </w:rPr>
        <w:t>., 1</w:t>
      </w:r>
      <w:r w:rsidR="001C57E1" w:rsidRPr="00EB5295">
        <w:rPr>
          <w:rFonts w:ascii="Arial" w:hAnsi="Arial" w:cs="Arial"/>
          <w:bCs/>
        </w:rPr>
        <w:t>4</w:t>
      </w:r>
      <w:r w:rsidR="00867F45" w:rsidRPr="00EB5295">
        <w:rPr>
          <w:rFonts w:ascii="Arial" w:hAnsi="Arial" w:cs="Arial"/>
          <w:bCs/>
        </w:rPr>
        <w:t>., 17., 1</w:t>
      </w:r>
      <w:r w:rsidR="001C57E1" w:rsidRPr="00EB5295">
        <w:rPr>
          <w:rFonts w:ascii="Arial" w:hAnsi="Arial" w:cs="Arial"/>
          <w:bCs/>
        </w:rPr>
        <w:t>8</w:t>
      </w:r>
      <w:r w:rsidR="00867F45" w:rsidRPr="00EB5295">
        <w:rPr>
          <w:rFonts w:ascii="Arial" w:hAnsi="Arial" w:cs="Arial"/>
          <w:bCs/>
        </w:rPr>
        <w:t>., 2</w:t>
      </w:r>
      <w:r w:rsidR="001C57E1" w:rsidRPr="00EB5295">
        <w:rPr>
          <w:rFonts w:ascii="Arial" w:hAnsi="Arial" w:cs="Arial"/>
          <w:bCs/>
        </w:rPr>
        <w:t>0</w:t>
      </w:r>
      <w:r w:rsidR="00867F45" w:rsidRPr="00EB5295">
        <w:rPr>
          <w:rFonts w:ascii="Arial" w:hAnsi="Arial" w:cs="Arial"/>
          <w:bCs/>
        </w:rPr>
        <w:t>., 2</w:t>
      </w:r>
      <w:r w:rsidR="001C57E1" w:rsidRPr="00EB5295">
        <w:rPr>
          <w:rFonts w:ascii="Arial" w:hAnsi="Arial" w:cs="Arial"/>
          <w:bCs/>
        </w:rPr>
        <w:t>1</w:t>
      </w:r>
      <w:r w:rsidR="00867F45" w:rsidRPr="00EB5295">
        <w:rPr>
          <w:rFonts w:ascii="Arial" w:hAnsi="Arial" w:cs="Arial"/>
          <w:bCs/>
        </w:rPr>
        <w:t>., 2</w:t>
      </w:r>
      <w:r w:rsidR="00463962" w:rsidRPr="00EB5295">
        <w:rPr>
          <w:rFonts w:ascii="Arial" w:hAnsi="Arial" w:cs="Arial"/>
          <w:bCs/>
        </w:rPr>
        <w:t>3</w:t>
      </w:r>
      <w:r w:rsidR="00867F45" w:rsidRPr="00EB5295">
        <w:rPr>
          <w:rFonts w:ascii="Arial" w:hAnsi="Arial" w:cs="Arial"/>
          <w:bCs/>
        </w:rPr>
        <w:t>.</w:t>
      </w:r>
      <w:r w:rsidR="00BE69FB" w:rsidRPr="00EB5295">
        <w:rPr>
          <w:rFonts w:ascii="Arial" w:hAnsi="Arial" w:cs="Arial"/>
          <w:bCs/>
        </w:rPr>
        <w:t>, 2</w:t>
      </w:r>
      <w:r w:rsidR="00463962" w:rsidRPr="00EB5295">
        <w:rPr>
          <w:rFonts w:ascii="Arial" w:hAnsi="Arial" w:cs="Arial"/>
          <w:bCs/>
        </w:rPr>
        <w:t>5</w:t>
      </w:r>
      <w:r w:rsidR="00BE69FB" w:rsidRPr="00EB5295">
        <w:rPr>
          <w:rFonts w:ascii="Arial" w:hAnsi="Arial" w:cs="Arial"/>
          <w:bCs/>
        </w:rPr>
        <w:t>.</w:t>
      </w:r>
      <w:r w:rsidR="00867F45" w:rsidRPr="00EB5295">
        <w:rPr>
          <w:rFonts w:ascii="Arial" w:hAnsi="Arial" w:cs="Arial"/>
          <w:bCs/>
        </w:rPr>
        <w:t xml:space="preserve"> und </w:t>
      </w:r>
      <w:r w:rsidR="00463962" w:rsidRPr="00EB5295">
        <w:rPr>
          <w:rFonts w:ascii="Arial" w:hAnsi="Arial" w:cs="Arial"/>
          <w:bCs/>
        </w:rPr>
        <w:t>27</w:t>
      </w:r>
      <w:r w:rsidR="00867F45" w:rsidRPr="00EB5295">
        <w:rPr>
          <w:rFonts w:ascii="Arial" w:hAnsi="Arial" w:cs="Arial"/>
          <w:bCs/>
        </w:rPr>
        <w:t xml:space="preserve">. </w:t>
      </w:r>
      <w:r w:rsidRPr="00EB5295">
        <w:rPr>
          <w:rFonts w:ascii="Arial" w:hAnsi="Arial" w:cs="Arial"/>
          <w:bCs/>
        </w:rPr>
        <w:t>Reihe Freikreuze;</w:t>
      </w:r>
    </w:p>
    <w:p w:rsidR="009F1B62" w:rsidRPr="00EB5295" w:rsidRDefault="009F1B62" w:rsidP="001F0A5D">
      <w:pPr>
        <w:pStyle w:val="Textkrper-Zeileneinzug"/>
        <w:tabs>
          <w:tab w:val="left" w:pos="204"/>
        </w:tabs>
        <w:spacing w:line="336" w:lineRule="auto"/>
      </w:pPr>
      <w:r w:rsidRPr="00EB5295">
        <w:t>die 4. Strafkammer in der</w:t>
      </w:r>
      <w:r w:rsidRPr="00EB5295">
        <w:tab/>
      </w:r>
      <w:r w:rsidR="001C57E1" w:rsidRPr="00EB5295">
        <w:t>1., 3., 6</w:t>
      </w:r>
      <w:r w:rsidR="00867F45" w:rsidRPr="00EB5295">
        <w:t xml:space="preserve">., </w:t>
      </w:r>
      <w:r w:rsidR="001C57E1" w:rsidRPr="00EB5295">
        <w:t>9</w:t>
      </w:r>
      <w:r w:rsidR="00867F45" w:rsidRPr="00EB5295">
        <w:t>., 1</w:t>
      </w:r>
      <w:r w:rsidR="001C57E1" w:rsidRPr="00EB5295">
        <w:t>0</w:t>
      </w:r>
      <w:r w:rsidR="00867F45" w:rsidRPr="00EB5295">
        <w:t>., 1</w:t>
      </w:r>
      <w:r w:rsidR="001C57E1" w:rsidRPr="00EB5295">
        <w:t>2</w:t>
      </w:r>
      <w:r w:rsidR="00867F45" w:rsidRPr="00EB5295">
        <w:t>., 15., 17., 19., 2</w:t>
      </w:r>
      <w:r w:rsidR="001C57E1" w:rsidRPr="00EB5295">
        <w:t>2</w:t>
      </w:r>
      <w:r w:rsidR="00867F45" w:rsidRPr="00EB5295">
        <w:t>., 2</w:t>
      </w:r>
      <w:r w:rsidR="001C57E1" w:rsidRPr="00EB5295">
        <w:t>4</w:t>
      </w:r>
      <w:r w:rsidR="00867F45" w:rsidRPr="00EB5295">
        <w:t>., 25., 2</w:t>
      </w:r>
      <w:r w:rsidR="001C57E1" w:rsidRPr="00EB5295">
        <w:t>8</w:t>
      </w:r>
      <w:r w:rsidR="00867F45" w:rsidRPr="00EB5295">
        <w:t xml:space="preserve">. und </w:t>
      </w:r>
      <w:r w:rsidR="001C57E1" w:rsidRPr="00EB5295">
        <w:t>30</w:t>
      </w:r>
      <w:r w:rsidR="00867F45" w:rsidRPr="00EB5295">
        <w:t xml:space="preserve">. </w:t>
      </w:r>
      <w:r w:rsidRPr="00EB5295">
        <w:t>Reihe Freikreuze;</w:t>
      </w:r>
    </w:p>
    <w:p w:rsidR="009F1B62" w:rsidRPr="00EB5295" w:rsidRDefault="009F1B62" w:rsidP="001F0A5D">
      <w:pPr>
        <w:widowControl w:val="0"/>
        <w:tabs>
          <w:tab w:val="left" w:pos="204"/>
        </w:tabs>
        <w:spacing w:line="336" w:lineRule="auto"/>
        <w:ind w:left="2880" w:hanging="2880"/>
        <w:jc w:val="both"/>
        <w:rPr>
          <w:rFonts w:ascii="Arial" w:hAnsi="Arial" w:cs="Arial"/>
        </w:rPr>
      </w:pPr>
      <w:r w:rsidRPr="00EB5295">
        <w:rPr>
          <w:rFonts w:ascii="Arial" w:hAnsi="Arial" w:cs="Arial"/>
          <w:iCs/>
        </w:rPr>
        <w:t>die 9. Strafkammer in der</w:t>
      </w:r>
      <w:r w:rsidRPr="00EB5295">
        <w:rPr>
          <w:rFonts w:ascii="Arial" w:hAnsi="Arial" w:cs="Arial"/>
          <w:iCs/>
        </w:rPr>
        <w:tab/>
      </w:r>
      <w:r w:rsidR="009E46B9" w:rsidRPr="00EB5295">
        <w:rPr>
          <w:rFonts w:ascii="Arial" w:hAnsi="Arial" w:cs="Arial"/>
          <w:iCs/>
        </w:rPr>
        <w:t>2., 4., 6., 8., 9., 11., 12., 1</w:t>
      </w:r>
      <w:r w:rsidR="00F6668F" w:rsidRPr="00EB5295">
        <w:rPr>
          <w:rFonts w:ascii="Arial" w:hAnsi="Arial" w:cs="Arial"/>
          <w:iCs/>
        </w:rPr>
        <w:t>4</w:t>
      </w:r>
      <w:r w:rsidR="009E46B9" w:rsidRPr="00EB5295">
        <w:rPr>
          <w:rFonts w:ascii="Arial" w:hAnsi="Arial" w:cs="Arial"/>
          <w:iCs/>
        </w:rPr>
        <w:t>., 1</w:t>
      </w:r>
      <w:r w:rsidR="00F6668F" w:rsidRPr="00EB5295">
        <w:rPr>
          <w:rFonts w:ascii="Arial" w:hAnsi="Arial" w:cs="Arial"/>
          <w:iCs/>
        </w:rPr>
        <w:t>5</w:t>
      </w:r>
      <w:r w:rsidR="009E46B9" w:rsidRPr="00EB5295">
        <w:rPr>
          <w:rFonts w:ascii="Arial" w:hAnsi="Arial" w:cs="Arial"/>
          <w:iCs/>
        </w:rPr>
        <w:t>., 16., 1</w:t>
      </w:r>
      <w:r w:rsidR="00F6668F" w:rsidRPr="00EB5295">
        <w:rPr>
          <w:rFonts w:ascii="Arial" w:hAnsi="Arial" w:cs="Arial"/>
          <w:iCs/>
        </w:rPr>
        <w:t>9</w:t>
      </w:r>
      <w:r w:rsidR="009E46B9" w:rsidRPr="00EB5295">
        <w:rPr>
          <w:rFonts w:ascii="Arial" w:hAnsi="Arial" w:cs="Arial"/>
          <w:iCs/>
        </w:rPr>
        <w:t>., 20., 2</w:t>
      </w:r>
      <w:r w:rsidR="00F6668F" w:rsidRPr="00EB5295">
        <w:rPr>
          <w:rFonts w:ascii="Arial" w:hAnsi="Arial" w:cs="Arial"/>
          <w:iCs/>
        </w:rPr>
        <w:t>2</w:t>
      </w:r>
      <w:r w:rsidR="009E46B9" w:rsidRPr="00EB5295">
        <w:rPr>
          <w:rFonts w:ascii="Arial" w:hAnsi="Arial" w:cs="Arial"/>
          <w:iCs/>
        </w:rPr>
        <w:t>., 2</w:t>
      </w:r>
      <w:r w:rsidR="00F6668F" w:rsidRPr="00EB5295">
        <w:rPr>
          <w:rFonts w:ascii="Arial" w:hAnsi="Arial" w:cs="Arial"/>
          <w:iCs/>
        </w:rPr>
        <w:t>3</w:t>
      </w:r>
      <w:r w:rsidR="006068E8" w:rsidRPr="00EB5295">
        <w:rPr>
          <w:rFonts w:ascii="Arial" w:hAnsi="Arial" w:cs="Arial"/>
          <w:iCs/>
        </w:rPr>
        <w:t>., 24., 26., 29.</w:t>
      </w:r>
      <w:r w:rsidR="009E46B9" w:rsidRPr="00EB5295">
        <w:rPr>
          <w:rFonts w:ascii="Arial" w:hAnsi="Arial" w:cs="Arial"/>
          <w:iCs/>
        </w:rPr>
        <w:t xml:space="preserve"> und 30. </w:t>
      </w:r>
      <w:r w:rsidRPr="00EB5295">
        <w:rPr>
          <w:rFonts w:ascii="Arial" w:hAnsi="Arial" w:cs="Arial"/>
        </w:rPr>
        <w:t>Reihe Freikreuze;</w:t>
      </w:r>
    </w:p>
    <w:p w:rsidR="00080E45" w:rsidRPr="00EB5295" w:rsidRDefault="009F1B62" w:rsidP="001F0A5D">
      <w:pPr>
        <w:widowControl w:val="0"/>
        <w:tabs>
          <w:tab w:val="left" w:pos="204"/>
        </w:tabs>
        <w:spacing w:line="336" w:lineRule="auto"/>
        <w:ind w:left="2880" w:hanging="2880"/>
        <w:jc w:val="both"/>
        <w:rPr>
          <w:rFonts w:ascii="Arial" w:hAnsi="Arial" w:cs="Arial"/>
        </w:rPr>
      </w:pPr>
      <w:r w:rsidRPr="00EB5295">
        <w:rPr>
          <w:rFonts w:ascii="Arial" w:hAnsi="Arial" w:cs="Arial"/>
        </w:rPr>
        <w:t>die 10. Strafkammer in der</w:t>
      </w:r>
      <w:r w:rsidRPr="00EB5295">
        <w:rPr>
          <w:rFonts w:ascii="Arial" w:hAnsi="Arial" w:cs="Arial"/>
        </w:rPr>
        <w:tab/>
      </w:r>
      <w:r w:rsidR="00D94453" w:rsidRPr="00EB5295">
        <w:rPr>
          <w:rFonts w:ascii="Arial" w:hAnsi="Arial" w:cs="Arial"/>
        </w:rPr>
        <w:t xml:space="preserve"> </w:t>
      </w:r>
      <w:r w:rsidR="009E46B9" w:rsidRPr="00EB5295">
        <w:rPr>
          <w:rFonts w:ascii="Arial" w:hAnsi="Arial" w:cs="Arial"/>
        </w:rPr>
        <w:t xml:space="preserve">1., </w:t>
      </w:r>
      <w:r w:rsidR="006E5029" w:rsidRPr="00EB5295">
        <w:rPr>
          <w:rFonts w:ascii="Arial" w:hAnsi="Arial" w:cs="Arial"/>
        </w:rPr>
        <w:t>2</w:t>
      </w:r>
      <w:r w:rsidR="009E46B9" w:rsidRPr="00EB5295">
        <w:rPr>
          <w:rFonts w:ascii="Arial" w:hAnsi="Arial" w:cs="Arial"/>
        </w:rPr>
        <w:t xml:space="preserve">., </w:t>
      </w:r>
      <w:r w:rsidR="006E5029" w:rsidRPr="00EB5295">
        <w:rPr>
          <w:rFonts w:ascii="Arial" w:hAnsi="Arial" w:cs="Arial"/>
        </w:rPr>
        <w:t>4</w:t>
      </w:r>
      <w:r w:rsidR="009E46B9" w:rsidRPr="00EB5295">
        <w:rPr>
          <w:rFonts w:ascii="Arial" w:hAnsi="Arial" w:cs="Arial"/>
        </w:rPr>
        <w:t xml:space="preserve">., </w:t>
      </w:r>
      <w:r w:rsidR="006E5029" w:rsidRPr="00EB5295">
        <w:rPr>
          <w:rFonts w:ascii="Arial" w:hAnsi="Arial" w:cs="Arial"/>
        </w:rPr>
        <w:t>5</w:t>
      </w:r>
      <w:r w:rsidR="00190320" w:rsidRPr="00EB5295">
        <w:rPr>
          <w:rFonts w:ascii="Arial" w:hAnsi="Arial" w:cs="Arial"/>
        </w:rPr>
        <w:t xml:space="preserve">., </w:t>
      </w:r>
      <w:r w:rsidR="006E5029" w:rsidRPr="00EB5295">
        <w:rPr>
          <w:rFonts w:ascii="Arial" w:hAnsi="Arial" w:cs="Arial"/>
        </w:rPr>
        <w:t>7</w:t>
      </w:r>
      <w:r w:rsidR="009E46B9" w:rsidRPr="00EB5295">
        <w:rPr>
          <w:rFonts w:ascii="Arial" w:hAnsi="Arial" w:cs="Arial"/>
        </w:rPr>
        <w:t xml:space="preserve">., </w:t>
      </w:r>
      <w:r w:rsidR="006E5029" w:rsidRPr="00EB5295">
        <w:rPr>
          <w:rFonts w:ascii="Arial" w:hAnsi="Arial" w:cs="Arial"/>
        </w:rPr>
        <w:t>8</w:t>
      </w:r>
      <w:r w:rsidR="009E46B9" w:rsidRPr="00EB5295">
        <w:rPr>
          <w:rFonts w:ascii="Arial" w:hAnsi="Arial" w:cs="Arial"/>
        </w:rPr>
        <w:t>., 1</w:t>
      </w:r>
      <w:r w:rsidR="006E5029" w:rsidRPr="00EB5295">
        <w:rPr>
          <w:rFonts w:ascii="Arial" w:hAnsi="Arial" w:cs="Arial"/>
        </w:rPr>
        <w:t>0</w:t>
      </w:r>
      <w:r w:rsidR="009E46B9" w:rsidRPr="00EB5295">
        <w:rPr>
          <w:rFonts w:ascii="Arial" w:hAnsi="Arial" w:cs="Arial"/>
        </w:rPr>
        <w:t>., 1</w:t>
      </w:r>
      <w:r w:rsidR="006E5029" w:rsidRPr="00EB5295">
        <w:rPr>
          <w:rFonts w:ascii="Arial" w:hAnsi="Arial" w:cs="Arial"/>
        </w:rPr>
        <w:t>1</w:t>
      </w:r>
      <w:r w:rsidR="009E46B9" w:rsidRPr="00EB5295">
        <w:rPr>
          <w:rFonts w:ascii="Arial" w:hAnsi="Arial" w:cs="Arial"/>
        </w:rPr>
        <w:t>., 1</w:t>
      </w:r>
      <w:r w:rsidR="006E5029" w:rsidRPr="00EB5295">
        <w:rPr>
          <w:rFonts w:ascii="Arial" w:hAnsi="Arial" w:cs="Arial"/>
        </w:rPr>
        <w:t>3</w:t>
      </w:r>
      <w:r w:rsidR="009E46B9" w:rsidRPr="00EB5295">
        <w:rPr>
          <w:rFonts w:ascii="Arial" w:hAnsi="Arial" w:cs="Arial"/>
        </w:rPr>
        <w:t>., 1</w:t>
      </w:r>
      <w:r w:rsidR="006E5029" w:rsidRPr="00EB5295">
        <w:rPr>
          <w:rFonts w:ascii="Arial" w:hAnsi="Arial" w:cs="Arial"/>
        </w:rPr>
        <w:t>5</w:t>
      </w:r>
      <w:r w:rsidR="009E46B9" w:rsidRPr="00EB5295">
        <w:rPr>
          <w:rFonts w:ascii="Arial" w:hAnsi="Arial" w:cs="Arial"/>
        </w:rPr>
        <w:t xml:space="preserve">., </w:t>
      </w:r>
      <w:r w:rsidR="006E5029" w:rsidRPr="00EB5295">
        <w:rPr>
          <w:rFonts w:ascii="Arial" w:hAnsi="Arial" w:cs="Arial"/>
        </w:rPr>
        <w:t xml:space="preserve">16., </w:t>
      </w:r>
      <w:r w:rsidR="009E46B9" w:rsidRPr="00EB5295">
        <w:rPr>
          <w:rFonts w:ascii="Arial" w:hAnsi="Arial" w:cs="Arial"/>
        </w:rPr>
        <w:t>1</w:t>
      </w:r>
      <w:r w:rsidR="006E5029" w:rsidRPr="00EB5295">
        <w:rPr>
          <w:rFonts w:ascii="Arial" w:hAnsi="Arial" w:cs="Arial"/>
        </w:rPr>
        <w:t>7</w:t>
      </w:r>
      <w:r w:rsidR="009E46B9" w:rsidRPr="00EB5295">
        <w:rPr>
          <w:rFonts w:ascii="Arial" w:hAnsi="Arial" w:cs="Arial"/>
        </w:rPr>
        <w:t xml:space="preserve">., </w:t>
      </w:r>
      <w:r w:rsidR="006E5029" w:rsidRPr="00EB5295">
        <w:rPr>
          <w:rFonts w:ascii="Arial" w:hAnsi="Arial" w:cs="Arial"/>
        </w:rPr>
        <w:t>19</w:t>
      </w:r>
      <w:r w:rsidR="009E46B9" w:rsidRPr="00EB5295">
        <w:rPr>
          <w:rFonts w:ascii="Arial" w:hAnsi="Arial" w:cs="Arial"/>
        </w:rPr>
        <w:t>., 21., 2</w:t>
      </w:r>
      <w:r w:rsidR="006E5029" w:rsidRPr="00EB5295">
        <w:rPr>
          <w:rFonts w:ascii="Arial" w:hAnsi="Arial" w:cs="Arial"/>
        </w:rPr>
        <w:t>2</w:t>
      </w:r>
      <w:r w:rsidR="009E46B9" w:rsidRPr="00EB5295">
        <w:rPr>
          <w:rFonts w:ascii="Arial" w:hAnsi="Arial" w:cs="Arial"/>
        </w:rPr>
        <w:t>., 2</w:t>
      </w:r>
      <w:r w:rsidR="006E5029" w:rsidRPr="00EB5295">
        <w:rPr>
          <w:rFonts w:ascii="Arial" w:hAnsi="Arial" w:cs="Arial"/>
        </w:rPr>
        <w:t>3</w:t>
      </w:r>
      <w:r w:rsidR="009E46B9" w:rsidRPr="00EB5295">
        <w:rPr>
          <w:rFonts w:ascii="Arial" w:hAnsi="Arial" w:cs="Arial"/>
        </w:rPr>
        <w:t>., 2</w:t>
      </w:r>
      <w:r w:rsidR="006E5029" w:rsidRPr="00EB5295">
        <w:rPr>
          <w:rFonts w:ascii="Arial" w:hAnsi="Arial" w:cs="Arial"/>
        </w:rPr>
        <w:t>5</w:t>
      </w:r>
      <w:r w:rsidR="009E46B9" w:rsidRPr="00EB5295">
        <w:rPr>
          <w:rFonts w:ascii="Arial" w:hAnsi="Arial" w:cs="Arial"/>
        </w:rPr>
        <w:t xml:space="preserve">., </w:t>
      </w:r>
      <w:r w:rsidR="006E5029" w:rsidRPr="00EB5295">
        <w:rPr>
          <w:rFonts w:ascii="Arial" w:hAnsi="Arial" w:cs="Arial"/>
        </w:rPr>
        <w:t>26</w:t>
      </w:r>
      <w:r w:rsidR="009E46B9" w:rsidRPr="00EB5295">
        <w:rPr>
          <w:rFonts w:ascii="Arial" w:hAnsi="Arial" w:cs="Arial"/>
        </w:rPr>
        <w:t>.</w:t>
      </w:r>
      <w:r w:rsidR="008A6BD8" w:rsidRPr="00EB5295">
        <w:rPr>
          <w:rFonts w:ascii="Arial" w:hAnsi="Arial" w:cs="Arial"/>
        </w:rPr>
        <w:t>, 2</w:t>
      </w:r>
      <w:r w:rsidR="006E5029" w:rsidRPr="00EB5295">
        <w:rPr>
          <w:rFonts w:ascii="Arial" w:hAnsi="Arial" w:cs="Arial"/>
        </w:rPr>
        <w:t>8</w:t>
      </w:r>
      <w:r w:rsidR="008A6BD8" w:rsidRPr="00EB5295">
        <w:rPr>
          <w:rFonts w:ascii="Arial" w:hAnsi="Arial" w:cs="Arial"/>
        </w:rPr>
        <w:t>.</w:t>
      </w:r>
      <w:r w:rsidR="009E46B9" w:rsidRPr="00EB5295">
        <w:rPr>
          <w:rFonts w:ascii="Arial" w:hAnsi="Arial" w:cs="Arial"/>
        </w:rPr>
        <w:t xml:space="preserve"> und </w:t>
      </w:r>
      <w:r w:rsidR="008A6BD8" w:rsidRPr="00EB5295">
        <w:rPr>
          <w:rFonts w:ascii="Arial" w:hAnsi="Arial" w:cs="Arial"/>
        </w:rPr>
        <w:t>30</w:t>
      </w:r>
      <w:r w:rsidR="009E46B9" w:rsidRPr="00EB5295">
        <w:rPr>
          <w:rFonts w:ascii="Arial" w:hAnsi="Arial" w:cs="Arial"/>
        </w:rPr>
        <w:t xml:space="preserve">. </w:t>
      </w:r>
      <w:r w:rsidRPr="00EB5295">
        <w:rPr>
          <w:rFonts w:ascii="Arial" w:hAnsi="Arial" w:cs="Arial"/>
        </w:rPr>
        <w:t>Reihe Freikreuze.</w:t>
      </w:r>
    </w:p>
    <w:p w:rsidR="00080E45" w:rsidRPr="00EB5295" w:rsidRDefault="00080E45" w:rsidP="00080E45">
      <w:pPr>
        <w:widowControl w:val="0"/>
        <w:tabs>
          <w:tab w:val="left" w:pos="204"/>
        </w:tabs>
        <w:spacing w:line="336" w:lineRule="auto"/>
        <w:jc w:val="both"/>
        <w:rPr>
          <w:rFonts w:ascii="Arial" w:hAnsi="Arial" w:cs="Arial"/>
          <w:color w:val="FF0000"/>
        </w:rPr>
      </w:pPr>
    </w:p>
    <w:p w:rsidR="00080E45" w:rsidRPr="00EB5295" w:rsidRDefault="00080E45" w:rsidP="00080E45">
      <w:pPr>
        <w:widowControl w:val="0"/>
        <w:tabs>
          <w:tab w:val="left" w:pos="204"/>
        </w:tabs>
        <w:spacing w:line="336" w:lineRule="auto"/>
        <w:jc w:val="both"/>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7921AC" w:rsidRPr="00EB5295" w:rsidRDefault="007921AC" w:rsidP="002C0551">
      <w:pPr>
        <w:widowControl w:val="0"/>
        <w:tabs>
          <w:tab w:val="left" w:pos="204"/>
        </w:tabs>
        <w:spacing w:line="360" w:lineRule="auto"/>
        <w:rPr>
          <w:rFonts w:ascii="Arial" w:hAnsi="Arial" w:cs="Arial"/>
          <w:color w:val="FF0000"/>
        </w:rPr>
      </w:pPr>
    </w:p>
    <w:p w:rsidR="00080E45" w:rsidRPr="00EB5295" w:rsidRDefault="00080E45" w:rsidP="002C0551">
      <w:pPr>
        <w:widowControl w:val="0"/>
        <w:tabs>
          <w:tab w:val="left" w:pos="204"/>
        </w:tabs>
        <w:spacing w:line="360" w:lineRule="auto"/>
        <w:rPr>
          <w:rFonts w:ascii="Arial" w:hAnsi="Arial" w:cs="Arial"/>
          <w:color w:val="FF0000"/>
        </w:rPr>
      </w:pPr>
    </w:p>
    <w:p w:rsidR="007660B2" w:rsidRPr="00EB5295" w:rsidRDefault="007660B2" w:rsidP="002C0551">
      <w:pPr>
        <w:widowControl w:val="0"/>
        <w:tabs>
          <w:tab w:val="left" w:pos="204"/>
        </w:tabs>
        <w:spacing w:line="360" w:lineRule="auto"/>
        <w:rPr>
          <w:rFonts w:ascii="Arial" w:hAnsi="Arial" w:cs="Arial"/>
          <w:color w:val="FF0000"/>
        </w:rPr>
      </w:pPr>
    </w:p>
    <w:p w:rsidR="00F86A53" w:rsidRPr="00EB5295" w:rsidRDefault="00F86A53" w:rsidP="002C0551">
      <w:pPr>
        <w:widowControl w:val="0"/>
        <w:tabs>
          <w:tab w:val="left" w:pos="204"/>
        </w:tabs>
        <w:spacing w:line="360" w:lineRule="auto"/>
        <w:rPr>
          <w:rFonts w:ascii="Arial" w:hAnsi="Arial" w:cs="Arial"/>
        </w:rPr>
      </w:pPr>
      <w:r w:rsidRPr="00EB5295">
        <w:rPr>
          <w:rFonts w:ascii="Arial" w:hAnsi="Arial" w:cs="Arial"/>
        </w:rPr>
        <w:lastRenderedPageBreak/>
        <w:t>Danach ergeben sich folgende Verteilungsschemata</w:t>
      </w:r>
    </w:p>
    <w:p w:rsidR="00F86A53" w:rsidRPr="00EB5295" w:rsidRDefault="00F86A53" w:rsidP="002C0551">
      <w:pPr>
        <w:widowControl w:val="0"/>
        <w:tabs>
          <w:tab w:val="left" w:pos="204"/>
        </w:tabs>
        <w:spacing w:line="360" w:lineRule="auto"/>
        <w:rPr>
          <w:rFonts w:ascii="Arial" w:hAnsi="Arial" w:cs="Arial"/>
        </w:rPr>
      </w:pPr>
    </w:p>
    <w:p w:rsidR="002C0551" w:rsidRPr="00EB5295" w:rsidRDefault="002C0551" w:rsidP="00F86A53">
      <w:pPr>
        <w:pStyle w:val="Listenabsatz"/>
        <w:widowControl w:val="0"/>
        <w:numPr>
          <w:ilvl w:val="0"/>
          <w:numId w:val="5"/>
        </w:numPr>
        <w:tabs>
          <w:tab w:val="left" w:pos="204"/>
        </w:tabs>
        <w:spacing w:line="360" w:lineRule="auto"/>
        <w:rPr>
          <w:rFonts w:ascii="Arial" w:hAnsi="Arial" w:cs="Arial"/>
        </w:rPr>
      </w:pPr>
      <w:r w:rsidRPr="00EB5295">
        <w:rPr>
          <w:rFonts w:ascii="Arial" w:hAnsi="Arial" w:cs="Arial"/>
        </w:rPr>
        <w:t xml:space="preserve">Turnuskreis 1 </w:t>
      </w:r>
    </w:p>
    <w:p w:rsidR="002C0551" w:rsidRPr="00EB5295" w:rsidRDefault="002C0551" w:rsidP="002C0551">
      <w:pPr>
        <w:widowControl w:val="0"/>
        <w:tabs>
          <w:tab w:val="left" w:pos="204"/>
        </w:tabs>
        <w:spacing w:line="360" w:lineRule="auto"/>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526"/>
        <w:gridCol w:w="1244"/>
        <w:gridCol w:w="1260"/>
        <w:gridCol w:w="1260"/>
        <w:gridCol w:w="1260"/>
        <w:gridCol w:w="1260"/>
        <w:gridCol w:w="1260"/>
      </w:tblGrid>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shd w:val="clear" w:color="auto" w:fill="D9D9D9"/>
          </w:tcPr>
          <w:p w:rsidR="002C0551" w:rsidRPr="00EB5295" w:rsidRDefault="002C0551" w:rsidP="002C0551">
            <w:pPr>
              <w:widowControl w:val="0"/>
              <w:tabs>
                <w:tab w:val="left" w:pos="204"/>
              </w:tabs>
              <w:spacing w:line="360" w:lineRule="auto"/>
              <w:rPr>
                <w:rFonts w:ascii="Arial" w:hAnsi="Arial" w:cs="Arial"/>
                <w:b/>
              </w:rPr>
            </w:pPr>
            <w:r w:rsidRPr="00EB5295">
              <w:rPr>
                <w:rFonts w:ascii="Arial" w:hAnsi="Arial" w:cs="Arial"/>
                <w:b/>
              </w:rPr>
              <w:t>Kammer</w:t>
            </w:r>
          </w:p>
        </w:tc>
        <w:tc>
          <w:tcPr>
            <w:tcW w:w="1244" w:type="dxa"/>
            <w:tcBorders>
              <w:top w:val="single" w:sz="6" w:space="0" w:color="auto"/>
              <w:left w:val="single" w:sz="6" w:space="0" w:color="auto"/>
              <w:bottom w:val="single" w:sz="6" w:space="0" w:color="auto"/>
              <w:right w:val="single" w:sz="6" w:space="0" w:color="auto"/>
            </w:tcBorders>
            <w:shd w:val="clear" w:color="auto" w:fill="D9D9D9"/>
          </w:tcPr>
          <w:p w:rsidR="002C0551" w:rsidRPr="00EB5295" w:rsidRDefault="002C0551" w:rsidP="002C0551">
            <w:pPr>
              <w:widowControl w:val="0"/>
              <w:tabs>
                <w:tab w:val="left" w:pos="204"/>
              </w:tabs>
              <w:spacing w:line="360" w:lineRule="auto"/>
              <w:jc w:val="center"/>
              <w:rPr>
                <w:rFonts w:ascii="Arial" w:hAnsi="Arial" w:cs="Arial"/>
                <w:b/>
              </w:rPr>
            </w:pPr>
            <w:r w:rsidRPr="00EB5295">
              <w:rPr>
                <w:rFonts w:ascii="Arial" w:hAnsi="Arial" w:cs="Arial"/>
                <w:b/>
              </w:rPr>
              <w:t>1.</w:t>
            </w: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2C0551" w:rsidRPr="00EB5295" w:rsidRDefault="002C0551" w:rsidP="002C0551">
            <w:pPr>
              <w:widowControl w:val="0"/>
              <w:tabs>
                <w:tab w:val="left" w:pos="204"/>
              </w:tabs>
              <w:spacing w:line="360" w:lineRule="auto"/>
              <w:jc w:val="center"/>
              <w:rPr>
                <w:rFonts w:ascii="Arial" w:hAnsi="Arial" w:cs="Arial"/>
                <w:b/>
              </w:rPr>
            </w:pPr>
            <w:r w:rsidRPr="00EB5295">
              <w:rPr>
                <w:rFonts w:ascii="Arial" w:hAnsi="Arial" w:cs="Arial"/>
                <w:b/>
              </w:rPr>
              <w:t>2.</w:t>
            </w: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2C0551" w:rsidRPr="00EB5295" w:rsidRDefault="002C0551" w:rsidP="002C0551">
            <w:pPr>
              <w:widowControl w:val="0"/>
              <w:tabs>
                <w:tab w:val="left" w:pos="204"/>
              </w:tabs>
              <w:spacing w:line="360" w:lineRule="auto"/>
              <w:jc w:val="center"/>
              <w:rPr>
                <w:rFonts w:ascii="Arial" w:hAnsi="Arial" w:cs="Arial"/>
                <w:b/>
              </w:rPr>
            </w:pPr>
            <w:r w:rsidRPr="00EB5295">
              <w:rPr>
                <w:rFonts w:ascii="Arial" w:hAnsi="Arial" w:cs="Arial"/>
                <w:b/>
              </w:rPr>
              <w:t>3.</w:t>
            </w: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2C0551" w:rsidRPr="00EB5295" w:rsidRDefault="002C0551" w:rsidP="002C0551">
            <w:pPr>
              <w:widowControl w:val="0"/>
              <w:tabs>
                <w:tab w:val="left" w:pos="204"/>
              </w:tabs>
              <w:spacing w:line="360" w:lineRule="auto"/>
              <w:jc w:val="center"/>
              <w:rPr>
                <w:rFonts w:ascii="Arial" w:hAnsi="Arial" w:cs="Arial"/>
                <w:b/>
              </w:rPr>
            </w:pPr>
            <w:r w:rsidRPr="00EB5295">
              <w:rPr>
                <w:rFonts w:ascii="Arial" w:hAnsi="Arial" w:cs="Arial"/>
                <w:b/>
              </w:rPr>
              <w:t>4.</w:t>
            </w: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2C0551" w:rsidRPr="00EB5295" w:rsidRDefault="002C0551" w:rsidP="002C0551">
            <w:pPr>
              <w:widowControl w:val="0"/>
              <w:tabs>
                <w:tab w:val="left" w:pos="204"/>
              </w:tabs>
              <w:spacing w:line="360" w:lineRule="auto"/>
              <w:jc w:val="center"/>
              <w:rPr>
                <w:rFonts w:ascii="Arial" w:hAnsi="Arial" w:cs="Arial"/>
                <w:b/>
              </w:rPr>
            </w:pPr>
            <w:r w:rsidRPr="00EB5295">
              <w:rPr>
                <w:rFonts w:ascii="Arial" w:hAnsi="Arial" w:cs="Arial"/>
                <w:b/>
              </w:rPr>
              <w:t>9.</w:t>
            </w: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2C0551" w:rsidRPr="00EB5295" w:rsidRDefault="002C0551" w:rsidP="002C0551">
            <w:pPr>
              <w:widowControl w:val="0"/>
              <w:tabs>
                <w:tab w:val="left" w:pos="204"/>
              </w:tabs>
              <w:spacing w:line="360" w:lineRule="auto"/>
              <w:jc w:val="center"/>
              <w:rPr>
                <w:rFonts w:ascii="Arial" w:hAnsi="Arial" w:cs="Arial"/>
                <w:b/>
              </w:rPr>
            </w:pPr>
            <w:r w:rsidRPr="00EB5295">
              <w:rPr>
                <w:rFonts w:ascii="Arial" w:hAnsi="Arial" w:cs="Arial"/>
                <w:b/>
              </w:rPr>
              <w:t>10.</w:t>
            </w:r>
          </w:p>
        </w:tc>
      </w:tr>
      <w:tr w:rsidR="002C0551" w:rsidRPr="00EB5295" w:rsidTr="002C0551">
        <w:trPr>
          <w:trHeigh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204"/>
              </w:tabs>
              <w:spacing w:line="360" w:lineRule="auto"/>
              <w:rPr>
                <w:rFonts w:ascii="Arial" w:hAnsi="Arial" w:cs="Arial"/>
                <w:b/>
              </w:rPr>
            </w:pPr>
            <w:r w:rsidRPr="00EB5295">
              <w:rPr>
                <w:rFonts w:ascii="Arial" w:hAnsi="Arial" w:cs="Arial"/>
                <w:b/>
              </w:rPr>
              <w:t>Anzahl der Sachen</w:t>
            </w:r>
          </w:p>
        </w:tc>
        <w:tc>
          <w:tcPr>
            <w:tcW w:w="1244" w:type="dxa"/>
            <w:tcBorders>
              <w:top w:val="single" w:sz="6" w:space="0" w:color="auto"/>
              <w:left w:val="single" w:sz="6" w:space="0" w:color="auto"/>
              <w:bottom w:val="single" w:sz="6" w:space="0" w:color="auto"/>
              <w:right w:val="single" w:sz="6" w:space="0" w:color="auto"/>
            </w:tcBorders>
            <w:vAlign w:val="center"/>
          </w:tcPr>
          <w:p w:rsidR="002C0551" w:rsidRPr="00EB5295" w:rsidRDefault="0044447C" w:rsidP="002C0551">
            <w:pPr>
              <w:widowControl w:val="0"/>
              <w:tabs>
                <w:tab w:val="left" w:pos="204"/>
              </w:tabs>
              <w:spacing w:line="360" w:lineRule="auto"/>
              <w:jc w:val="center"/>
              <w:rPr>
                <w:rFonts w:ascii="Arial" w:hAnsi="Arial" w:cs="Arial"/>
                <w:b/>
              </w:rPr>
            </w:pPr>
            <w:r w:rsidRPr="00EB5295">
              <w:rPr>
                <w:rFonts w:ascii="Arial" w:hAnsi="Arial" w:cs="Arial"/>
                <w:b/>
              </w:rPr>
              <w:t>15</w:t>
            </w:r>
          </w:p>
        </w:tc>
        <w:tc>
          <w:tcPr>
            <w:tcW w:w="1260" w:type="dxa"/>
            <w:tcBorders>
              <w:top w:val="single" w:sz="6" w:space="0" w:color="auto"/>
              <w:left w:val="single" w:sz="6" w:space="0" w:color="auto"/>
              <w:bottom w:val="single" w:sz="6" w:space="0" w:color="auto"/>
              <w:right w:val="single" w:sz="6" w:space="0" w:color="auto"/>
            </w:tcBorders>
            <w:vAlign w:val="center"/>
          </w:tcPr>
          <w:p w:rsidR="002C0551" w:rsidRPr="00EB5295" w:rsidRDefault="0044447C" w:rsidP="002C0551">
            <w:pPr>
              <w:widowControl w:val="0"/>
              <w:tabs>
                <w:tab w:val="left" w:pos="204"/>
              </w:tabs>
              <w:spacing w:line="360" w:lineRule="auto"/>
              <w:jc w:val="center"/>
              <w:rPr>
                <w:rFonts w:ascii="Arial" w:hAnsi="Arial" w:cs="Arial"/>
                <w:b/>
              </w:rPr>
            </w:pPr>
            <w:r w:rsidRPr="00EB5295">
              <w:rPr>
                <w:rFonts w:ascii="Arial" w:hAnsi="Arial" w:cs="Arial"/>
                <w:b/>
              </w:rPr>
              <w:t>14</w:t>
            </w:r>
          </w:p>
        </w:tc>
        <w:tc>
          <w:tcPr>
            <w:tcW w:w="1260" w:type="dxa"/>
            <w:tcBorders>
              <w:top w:val="single" w:sz="6" w:space="0" w:color="auto"/>
              <w:left w:val="single" w:sz="6" w:space="0" w:color="auto"/>
              <w:bottom w:val="single" w:sz="6" w:space="0" w:color="auto"/>
              <w:right w:val="single" w:sz="6" w:space="0" w:color="auto"/>
            </w:tcBorders>
            <w:vAlign w:val="center"/>
          </w:tcPr>
          <w:p w:rsidR="002C0551" w:rsidRPr="00EB5295" w:rsidRDefault="0044447C" w:rsidP="002C0551">
            <w:pPr>
              <w:widowControl w:val="0"/>
              <w:tabs>
                <w:tab w:val="left" w:pos="204"/>
              </w:tabs>
              <w:spacing w:line="360" w:lineRule="auto"/>
              <w:jc w:val="center"/>
              <w:rPr>
                <w:rFonts w:ascii="Arial" w:hAnsi="Arial" w:cs="Arial"/>
                <w:b/>
              </w:rPr>
            </w:pPr>
            <w:r w:rsidRPr="00EB5295">
              <w:rPr>
                <w:rFonts w:ascii="Arial" w:hAnsi="Arial" w:cs="Arial"/>
                <w:b/>
              </w:rPr>
              <w:t>12</w:t>
            </w:r>
          </w:p>
        </w:tc>
        <w:tc>
          <w:tcPr>
            <w:tcW w:w="1260" w:type="dxa"/>
            <w:tcBorders>
              <w:top w:val="single" w:sz="6" w:space="0" w:color="auto"/>
              <w:left w:val="single" w:sz="6" w:space="0" w:color="auto"/>
              <w:bottom w:val="single" w:sz="6" w:space="0" w:color="auto"/>
              <w:right w:val="single" w:sz="6" w:space="0" w:color="auto"/>
            </w:tcBorders>
            <w:vAlign w:val="center"/>
          </w:tcPr>
          <w:p w:rsidR="002C0551" w:rsidRPr="00EB5295" w:rsidRDefault="0044447C" w:rsidP="002C0551">
            <w:pPr>
              <w:widowControl w:val="0"/>
              <w:tabs>
                <w:tab w:val="left" w:pos="204"/>
              </w:tabs>
              <w:spacing w:line="360" w:lineRule="auto"/>
              <w:jc w:val="center"/>
              <w:rPr>
                <w:rFonts w:ascii="Arial" w:hAnsi="Arial" w:cs="Arial"/>
                <w:b/>
                <w:bCs/>
                <w:iCs/>
              </w:rPr>
            </w:pPr>
            <w:r w:rsidRPr="00EB5295">
              <w:rPr>
                <w:rFonts w:ascii="Arial" w:hAnsi="Arial" w:cs="Arial"/>
                <w:b/>
                <w:bCs/>
                <w:iCs/>
              </w:rPr>
              <w:t>9</w:t>
            </w:r>
          </w:p>
        </w:tc>
        <w:tc>
          <w:tcPr>
            <w:tcW w:w="1260" w:type="dxa"/>
            <w:tcBorders>
              <w:top w:val="single" w:sz="6" w:space="0" w:color="auto"/>
              <w:left w:val="single" w:sz="6" w:space="0" w:color="auto"/>
              <w:bottom w:val="single" w:sz="6" w:space="0" w:color="auto"/>
              <w:right w:val="single" w:sz="6" w:space="0" w:color="auto"/>
            </w:tcBorders>
            <w:vAlign w:val="center"/>
          </w:tcPr>
          <w:p w:rsidR="002C0551" w:rsidRPr="00EB5295" w:rsidRDefault="0044447C" w:rsidP="0044447C">
            <w:pPr>
              <w:widowControl w:val="0"/>
              <w:tabs>
                <w:tab w:val="left" w:pos="204"/>
              </w:tabs>
              <w:spacing w:line="360" w:lineRule="auto"/>
              <w:jc w:val="center"/>
              <w:rPr>
                <w:rFonts w:ascii="Arial" w:hAnsi="Arial" w:cs="Arial"/>
                <w:b/>
              </w:rPr>
            </w:pPr>
            <w:r w:rsidRPr="00EB5295">
              <w:rPr>
                <w:rFonts w:ascii="Arial" w:hAnsi="Arial" w:cs="Arial"/>
                <w:b/>
              </w:rPr>
              <w:t>1</w:t>
            </w:r>
            <w:r w:rsidR="00664200" w:rsidRPr="00EB5295">
              <w:rPr>
                <w:rFonts w:ascii="Arial" w:hAnsi="Arial" w:cs="Arial"/>
                <w:b/>
              </w:rPr>
              <w:t>1</w:t>
            </w:r>
          </w:p>
        </w:tc>
        <w:tc>
          <w:tcPr>
            <w:tcW w:w="1260" w:type="dxa"/>
            <w:tcBorders>
              <w:top w:val="single" w:sz="6" w:space="0" w:color="auto"/>
              <w:left w:val="single" w:sz="6" w:space="0" w:color="auto"/>
              <w:bottom w:val="single" w:sz="6" w:space="0" w:color="auto"/>
              <w:right w:val="single" w:sz="6" w:space="0" w:color="auto"/>
            </w:tcBorders>
            <w:vAlign w:val="center"/>
          </w:tcPr>
          <w:p w:rsidR="002C0551" w:rsidRPr="00EB5295" w:rsidRDefault="002C0551" w:rsidP="0044447C">
            <w:pPr>
              <w:widowControl w:val="0"/>
              <w:tabs>
                <w:tab w:val="left" w:pos="204"/>
              </w:tabs>
              <w:spacing w:line="360" w:lineRule="auto"/>
              <w:jc w:val="center"/>
              <w:rPr>
                <w:rFonts w:ascii="Arial" w:hAnsi="Arial" w:cs="Arial"/>
                <w:b/>
              </w:rPr>
            </w:pPr>
            <w:r w:rsidRPr="00EB5295">
              <w:rPr>
                <w:rFonts w:ascii="Arial" w:hAnsi="Arial" w:cs="Arial"/>
                <w:b/>
              </w:rPr>
              <w:t>1</w:t>
            </w:r>
            <w:r w:rsidR="0044447C" w:rsidRPr="00EB5295">
              <w:rPr>
                <w:rFonts w:ascii="Arial" w:hAnsi="Arial" w:cs="Arial"/>
                <w:b/>
              </w:rPr>
              <w:t>7</w:t>
            </w: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rPr>
                <w:rFonts w:ascii="Arial" w:hAnsi="Arial" w:cs="Arial"/>
              </w:rPr>
            </w:pPr>
            <w:r w:rsidRPr="00EB5295">
              <w:rPr>
                <w:rFonts w:ascii="Arial" w:hAnsi="Arial" w:cs="Arial"/>
              </w:rPr>
              <w:t>Reihe 1</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6B30BD" w:rsidP="002C0551">
            <w:pPr>
              <w:widowControl w:val="0"/>
              <w:tabs>
                <w:tab w:val="left" w:pos="-142"/>
              </w:tabs>
              <w:spacing w:line="360" w:lineRule="auto"/>
              <w:jc w:val="center"/>
              <w:rPr>
                <w:rFonts w:ascii="Arial" w:hAnsi="Arial" w:cs="Arial"/>
              </w:rPr>
            </w:pPr>
            <w:r w:rsidRPr="00EB5295">
              <w:rPr>
                <w:rFonts w:ascii="Arial" w:hAnsi="Arial" w:cs="Arial"/>
              </w:rPr>
              <w:t xml:space="preserve"> </w:t>
            </w:r>
            <w:r w:rsidR="002C0551" w:rsidRPr="00EB5295">
              <w:rPr>
                <w:rFonts w:ascii="Arial" w:hAnsi="Arial" w:cs="Arial"/>
              </w:rPr>
              <w:t>2</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4757F" w:rsidP="002C0551">
            <w:pPr>
              <w:widowControl w:val="0"/>
              <w:tabs>
                <w:tab w:val="left" w:pos="204"/>
              </w:tabs>
              <w:spacing w:line="360" w:lineRule="auto"/>
              <w:rPr>
                <w:rFonts w:ascii="Arial" w:hAnsi="Arial" w:cs="Arial"/>
              </w:rPr>
            </w:pPr>
            <w:proofErr w:type="spellStart"/>
            <w:r w:rsidRPr="00EB5295">
              <w:rPr>
                <w:rFonts w:ascii="Arial" w:hAnsi="Arial" w:cs="Arial"/>
              </w:rPr>
              <w:t>x</w:t>
            </w:r>
            <w:r w:rsidR="002C0551" w:rsidRPr="00EB5295">
              <w:rPr>
                <w:rFonts w:ascii="Arial" w:hAnsi="Arial" w:cs="Arial"/>
              </w:rPr>
              <w:t>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6642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6B30BD" w:rsidP="002C0551">
            <w:pPr>
              <w:widowControl w:val="0"/>
              <w:tabs>
                <w:tab w:val="left" w:pos="-142"/>
              </w:tabs>
              <w:spacing w:line="360" w:lineRule="auto"/>
              <w:jc w:val="center"/>
              <w:rPr>
                <w:rFonts w:ascii="Arial" w:hAnsi="Arial" w:cs="Arial"/>
              </w:rPr>
            </w:pPr>
            <w:r w:rsidRPr="00EB5295">
              <w:rPr>
                <w:rFonts w:ascii="Arial" w:hAnsi="Arial" w:cs="Arial"/>
              </w:rPr>
              <w:t xml:space="preserve"> </w:t>
            </w:r>
            <w:r w:rsidR="002C0551" w:rsidRPr="00EB5295">
              <w:rPr>
                <w:rFonts w:ascii="Arial" w:hAnsi="Arial" w:cs="Arial"/>
              </w:rPr>
              <w:t>3</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4757F" w:rsidP="002C0551">
            <w:pPr>
              <w:widowControl w:val="0"/>
              <w:tabs>
                <w:tab w:val="left" w:pos="204"/>
              </w:tabs>
              <w:spacing w:line="360" w:lineRule="auto"/>
              <w:rPr>
                <w:rFonts w:ascii="Arial" w:hAnsi="Arial" w:cs="Arial"/>
              </w:rPr>
            </w:pPr>
            <w:proofErr w:type="spellStart"/>
            <w:r w:rsidRPr="00EB5295">
              <w:rPr>
                <w:rFonts w:ascii="Arial" w:hAnsi="Arial" w:cs="Arial"/>
              </w:rPr>
              <w:t>x</w:t>
            </w:r>
            <w:r w:rsidR="002C0551" w:rsidRPr="00EB5295">
              <w:rPr>
                <w:rFonts w:ascii="Arial" w:hAnsi="Arial" w:cs="Arial"/>
              </w:rPr>
              <w:t>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6B30BD" w:rsidP="002C0551">
            <w:pPr>
              <w:widowControl w:val="0"/>
              <w:tabs>
                <w:tab w:val="left" w:pos="-142"/>
              </w:tabs>
              <w:spacing w:line="360" w:lineRule="auto"/>
              <w:jc w:val="center"/>
              <w:rPr>
                <w:rFonts w:ascii="Arial" w:hAnsi="Arial" w:cs="Arial"/>
              </w:rPr>
            </w:pPr>
            <w:r w:rsidRPr="00EB5295">
              <w:rPr>
                <w:rFonts w:ascii="Arial" w:hAnsi="Arial" w:cs="Arial"/>
              </w:rPr>
              <w:t xml:space="preserve"> </w:t>
            </w:r>
            <w:r w:rsidR="002C0551" w:rsidRPr="00EB5295">
              <w:rPr>
                <w:rFonts w:ascii="Arial" w:hAnsi="Arial" w:cs="Arial"/>
              </w:rPr>
              <w:t>4</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1B58EC" w:rsidP="002C0551">
            <w:pPr>
              <w:widowControl w:val="0"/>
              <w:tabs>
                <w:tab w:val="left" w:pos="204"/>
              </w:tabs>
              <w:spacing w:line="360" w:lineRule="auto"/>
              <w:rPr>
                <w:rFonts w:ascii="Arial" w:hAnsi="Arial" w:cs="Arial"/>
              </w:rPr>
            </w:pPr>
            <w:proofErr w:type="spellStart"/>
            <w:r w:rsidRPr="00EB5295">
              <w:rPr>
                <w:rFonts w:ascii="Arial" w:hAnsi="Arial" w:cs="Arial"/>
              </w:rPr>
              <w:t>x</w:t>
            </w:r>
            <w:r w:rsidR="002C0551" w:rsidRPr="00EB5295">
              <w:rPr>
                <w:rFonts w:ascii="Arial" w:hAnsi="Arial" w:cs="Arial"/>
              </w:rPr>
              <w:t>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6B30BD" w:rsidP="002C0551">
            <w:pPr>
              <w:widowControl w:val="0"/>
              <w:tabs>
                <w:tab w:val="left" w:pos="-142"/>
              </w:tabs>
              <w:spacing w:line="360" w:lineRule="auto"/>
              <w:jc w:val="center"/>
              <w:rPr>
                <w:rFonts w:ascii="Arial" w:hAnsi="Arial" w:cs="Arial"/>
              </w:rPr>
            </w:pPr>
            <w:r w:rsidRPr="00EB5295">
              <w:rPr>
                <w:rFonts w:ascii="Arial" w:hAnsi="Arial" w:cs="Arial"/>
              </w:rPr>
              <w:t xml:space="preserve"> </w:t>
            </w:r>
            <w:r w:rsidR="002C0551" w:rsidRPr="00EB5295">
              <w:rPr>
                <w:rFonts w:ascii="Arial" w:hAnsi="Arial" w:cs="Arial"/>
              </w:rPr>
              <w:t>5</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4757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6B30BD" w:rsidP="002C0551">
            <w:pPr>
              <w:widowControl w:val="0"/>
              <w:tabs>
                <w:tab w:val="left" w:pos="-142"/>
              </w:tabs>
              <w:spacing w:line="360" w:lineRule="auto"/>
              <w:jc w:val="center"/>
              <w:rPr>
                <w:rFonts w:ascii="Arial" w:hAnsi="Arial" w:cs="Arial"/>
              </w:rPr>
            </w:pPr>
            <w:r w:rsidRPr="00EB5295">
              <w:rPr>
                <w:rFonts w:ascii="Arial" w:hAnsi="Arial" w:cs="Arial"/>
              </w:rPr>
              <w:t xml:space="preserve"> </w:t>
            </w:r>
            <w:r w:rsidR="002C0551" w:rsidRPr="00EB5295">
              <w:rPr>
                <w:rFonts w:ascii="Arial" w:hAnsi="Arial" w:cs="Arial"/>
              </w:rPr>
              <w:t>6</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4757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1B58EC" w:rsidP="002C0551">
            <w:pPr>
              <w:widowControl w:val="0"/>
              <w:tabs>
                <w:tab w:val="left" w:pos="204"/>
              </w:tabs>
              <w:spacing w:line="360" w:lineRule="auto"/>
              <w:rPr>
                <w:rFonts w:ascii="Arial" w:hAnsi="Arial" w:cs="Arial"/>
              </w:rPr>
            </w:pPr>
            <w:proofErr w:type="spellStart"/>
            <w:r w:rsidRPr="00EB5295">
              <w:rPr>
                <w:rFonts w:ascii="Arial" w:hAnsi="Arial" w:cs="Arial"/>
              </w:rPr>
              <w:t>x</w:t>
            </w:r>
            <w:r w:rsidR="0084757F" w:rsidRPr="00EB5295">
              <w:rPr>
                <w:rFonts w:ascii="Arial" w:hAnsi="Arial" w:cs="Arial"/>
              </w:rPr>
              <w:t>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6B30BD" w:rsidP="002C0551">
            <w:pPr>
              <w:widowControl w:val="0"/>
              <w:tabs>
                <w:tab w:val="left" w:pos="-142"/>
              </w:tabs>
              <w:spacing w:line="360" w:lineRule="auto"/>
              <w:jc w:val="center"/>
              <w:rPr>
                <w:rFonts w:ascii="Arial" w:hAnsi="Arial" w:cs="Arial"/>
              </w:rPr>
            </w:pPr>
            <w:r w:rsidRPr="00EB5295">
              <w:rPr>
                <w:rFonts w:ascii="Arial" w:hAnsi="Arial" w:cs="Arial"/>
              </w:rPr>
              <w:t xml:space="preserve"> </w:t>
            </w:r>
            <w:r w:rsidR="002C0551" w:rsidRPr="00EB5295">
              <w:rPr>
                <w:rFonts w:ascii="Arial" w:hAnsi="Arial" w:cs="Arial"/>
              </w:rPr>
              <w:t>7</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6B30BD" w:rsidP="002C0551">
            <w:pPr>
              <w:widowControl w:val="0"/>
              <w:tabs>
                <w:tab w:val="left" w:pos="-142"/>
              </w:tabs>
              <w:spacing w:line="360" w:lineRule="auto"/>
              <w:jc w:val="center"/>
              <w:rPr>
                <w:rFonts w:ascii="Arial" w:hAnsi="Arial" w:cs="Arial"/>
              </w:rPr>
            </w:pPr>
            <w:r w:rsidRPr="00EB5295">
              <w:rPr>
                <w:rFonts w:ascii="Arial" w:hAnsi="Arial" w:cs="Arial"/>
              </w:rPr>
              <w:t xml:space="preserve"> </w:t>
            </w:r>
            <w:r w:rsidR="002C0551" w:rsidRPr="00EB5295">
              <w:rPr>
                <w:rFonts w:ascii="Arial" w:hAnsi="Arial" w:cs="Arial"/>
              </w:rPr>
              <w:t>8</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4757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44447C"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4757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6B30BD" w:rsidP="002C0551">
            <w:pPr>
              <w:widowControl w:val="0"/>
              <w:tabs>
                <w:tab w:val="left" w:pos="-142"/>
              </w:tabs>
              <w:spacing w:line="360" w:lineRule="auto"/>
              <w:jc w:val="center"/>
              <w:rPr>
                <w:rFonts w:ascii="Arial" w:hAnsi="Arial" w:cs="Arial"/>
              </w:rPr>
            </w:pPr>
            <w:r w:rsidRPr="00EB5295">
              <w:rPr>
                <w:rFonts w:ascii="Arial" w:hAnsi="Arial" w:cs="Arial"/>
              </w:rPr>
              <w:t xml:space="preserve"> </w:t>
            </w:r>
            <w:r w:rsidR="002C0551" w:rsidRPr="00EB5295">
              <w:rPr>
                <w:rFonts w:ascii="Arial" w:hAnsi="Arial" w:cs="Arial"/>
              </w:rPr>
              <w:t>9</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D145AC"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6642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6B30BD" w:rsidP="006B30BD">
            <w:pPr>
              <w:widowControl w:val="0"/>
              <w:tabs>
                <w:tab w:val="left" w:pos="-142"/>
              </w:tabs>
              <w:spacing w:line="360" w:lineRule="auto"/>
              <w:jc w:val="center"/>
              <w:rPr>
                <w:rFonts w:ascii="Arial" w:hAnsi="Arial" w:cs="Arial"/>
              </w:rPr>
            </w:pPr>
            <w:r w:rsidRPr="00EB5295">
              <w:rPr>
                <w:rFonts w:ascii="Arial" w:hAnsi="Arial" w:cs="Arial"/>
              </w:rPr>
              <w:t>1</w:t>
            </w:r>
            <w:r w:rsidR="002C0551" w:rsidRPr="00EB5295">
              <w:rPr>
                <w:rFonts w:ascii="Arial" w:hAnsi="Arial" w:cs="Arial"/>
              </w:rPr>
              <w:t>0</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D145AC"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11</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4757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D145AC"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12</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D145AC"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4757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13</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D145AC"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84757F">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14</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15</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D145AC"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4757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16</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6642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17</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1B58EC"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44447C"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18</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19</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20</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1B58EC"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21</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D145AC"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22</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44447C"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23</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6642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4757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24</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EB0CC4"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25</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26</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4757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D145AC"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4757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27</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1B58EC"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r w:rsidRPr="00EB5295">
              <w:rPr>
                <w:rFonts w:ascii="Arial" w:hAnsi="Arial" w:cs="Arial"/>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28</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29</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w:t>
            </w:r>
            <w:r w:rsidR="002C0551" w:rsidRPr="00EB5295">
              <w:rPr>
                <w:rFonts w:ascii="Arial" w:hAnsi="Arial" w:cs="Arial"/>
              </w:rPr>
              <w:t>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4757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EB5295" w:rsidRDefault="002C0551" w:rsidP="002C0551">
            <w:pPr>
              <w:widowControl w:val="0"/>
              <w:tabs>
                <w:tab w:val="left" w:pos="-142"/>
              </w:tabs>
              <w:spacing w:line="360" w:lineRule="auto"/>
              <w:jc w:val="center"/>
              <w:rPr>
                <w:rFonts w:ascii="Arial" w:hAnsi="Arial" w:cs="Arial"/>
              </w:rPr>
            </w:pPr>
            <w:r w:rsidRPr="00EB5295">
              <w:rPr>
                <w:rFonts w:ascii="Arial" w:hAnsi="Arial" w:cs="Arial"/>
              </w:rPr>
              <w:t>30</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8E2800" w:rsidP="002C0551">
            <w:pPr>
              <w:widowControl w:val="0"/>
              <w:tabs>
                <w:tab w:val="left" w:pos="204"/>
              </w:tabs>
              <w:spacing w:line="360" w:lineRule="auto"/>
              <w:rPr>
                <w:rFonts w:ascii="Arial" w:hAnsi="Arial" w:cs="Arial"/>
              </w:rPr>
            </w:pPr>
            <w:proofErr w:type="spellStart"/>
            <w:r w:rsidRPr="00EB5295">
              <w:rPr>
                <w:rFonts w:ascii="Arial" w:hAnsi="Arial" w:cs="Arial"/>
              </w:rPr>
              <w:t>x</w:t>
            </w:r>
            <w:r w:rsidR="002C0551" w:rsidRPr="00EB5295">
              <w:rPr>
                <w:rFonts w:ascii="Arial" w:hAnsi="Arial" w:cs="Arial"/>
              </w:rPr>
              <w:t>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204"/>
              </w:tabs>
              <w:spacing w:line="360" w:lineRule="auto"/>
              <w:rPr>
                <w:rFonts w:ascii="Arial" w:hAnsi="Arial" w:cs="Arial"/>
              </w:rPr>
            </w:pPr>
          </w:p>
        </w:tc>
      </w:tr>
    </w:tbl>
    <w:p w:rsidR="002A7B8A" w:rsidRPr="00EB5295" w:rsidRDefault="002A7B8A" w:rsidP="002A7B8A">
      <w:pPr>
        <w:pStyle w:val="Listenabsatz"/>
        <w:widowControl w:val="0"/>
        <w:tabs>
          <w:tab w:val="left" w:pos="-142"/>
        </w:tabs>
        <w:spacing w:line="360" w:lineRule="auto"/>
        <w:rPr>
          <w:rFonts w:ascii="Arial" w:hAnsi="Arial" w:cs="Arial"/>
        </w:rPr>
      </w:pPr>
      <w:r w:rsidRPr="00EB5295">
        <w:rPr>
          <w:rFonts w:ascii="Arial" w:hAnsi="Arial" w:cs="Arial"/>
        </w:rPr>
        <w:t xml:space="preserve"> </w:t>
      </w:r>
    </w:p>
    <w:p w:rsidR="00FD3602" w:rsidRPr="00EB5295" w:rsidRDefault="00FD3602" w:rsidP="002A7B8A">
      <w:pPr>
        <w:pStyle w:val="Listenabsatz"/>
        <w:widowControl w:val="0"/>
        <w:tabs>
          <w:tab w:val="left" w:pos="-142"/>
        </w:tabs>
        <w:spacing w:line="360" w:lineRule="auto"/>
        <w:rPr>
          <w:rFonts w:ascii="Arial" w:hAnsi="Arial" w:cs="Arial"/>
        </w:rPr>
      </w:pPr>
    </w:p>
    <w:p w:rsidR="007921AC" w:rsidRPr="00EB5295" w:rsidRDefault="007921AC" w:rsidP="002A7B8A">
      <w:pPr>
        <w:pStyle w:val="Listenabsatz"/>
        <w:widowControl w:val="0"/>
        <w:tabs>
          <w:tab w:val="left" w:pos="-142"/>
        </w:tabs>
        <w:spacing w:line="360" w:lineRule="auto"/>
        <w:rPr>
          <w:rFonts w:ascii="Arial" w:hAnsi="Arial" w:cs="Arial"/>
        </w:rPr>
      </w:pPr>
    </w:p>
    <w:p w:rsidR="002C0551" w:rsidRPr="00EB5295" w:rsidRDefault="002C0551" w:rsidP="002A7B8A">
      <w:pPr>
        <w:pStyle w:val="Listenabsatz"/>
        <w:widowControl w:val="0"/>
        <w:numPr>
          <w:ilvl w:val="0"/>
          <w:numId w:val="5"/>
        </w:numPr>
        <w:tabs>
          <w:tab w:val="left" w:pos="-142"/>
        </w:tabs>
        <w:spacing w:line="360" w:lineRule="auto"/>
        <w:rPr>
          <w:rFonts w:ascii="Arial" w:hAnsi="Arial" w:cs="Arial"/>
        </w:rPr>
      </w:pPr>
      <w:r w:rsidRPr="00EB5295">
        <w:rPr>
          <w:rFonts w:ascii="Arial" w:hAnsi="Arial" w:cs="Arial"/>
        </w:rPr>
        <w:lastRenderedPageBreak/>
        <w:t xml:space="preserve"> Turnuskreis 2</w:t>
      </w:r>
    </w:p>
    <w:p w:rsidR="002C0551" w:rsidRPr="00EB5295" w:rsidRDefault="002C0551" w:rsidP="002C0551">
      <w:pPr>
        <w:widowControl w:val="0"/>
        <w:tabs>
          <w:tab w:val="left" w:pos="-142"/>
        </w:tabs>
        <w:spacing w:line="360" w:lineRule="auto"/>
        <w:rPr>
          <w:rFonts w:ascii="Arial" w:hAnsi="Arial" w:cs="Arial"/>
        </w:rPr>
      </w:pPr>
    </w:p>
    <w:tbl>
      <w:tblPr>
        <w:tblW w:w="9212" w:type="dxa"/>
        <w:tblLayout w:type="fixed"/>
        <w:tblCellMar>
          <w:left w:w="70" w:type="dxa"/>
          <w:right w:w="70" w:type="dxa"/>
        </w:tblCellMar>
        <w:tblLook w:val="0000"/>
      </w:tblPr>
      <w:tblGrid>
        <w:gridCol w:w="1468"/>
        <w:gridCol w:w="1302"/>
        <w:gridCol w:w="1260"/>
        <w:gridCol w:w="1355"/>
        <w:gridCol w:w="1345"/>
        <w:gridCol w:w="1316"/>
        <w:gridCol w:w="1166"/>
      </w:tblGrid>
      <w:tr w:rsidR="002C0551"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142"/>
              </w:tabs>
              <w:spacing w:line="360" w:lineRule="auto"/>
              <w:rPr>
                <w:rFonts w:ascii="Arial" w:hAnsi="Arial" w:cs="Arial"/>
                <w:b/>
              </w:rPr>
            </w:pPr>
            <w:r w:rsidRPr="00EB5295">
              <w:rPr>
                <w:rFonts w:ascii="Arial" w:hAnsi="Arial" w:cs="Arial"/>
                <w:b/>
              </w:rPr>
              <w:t>Kammer</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142"/>
              </w:tabs>
              <w:spacing w:line="360" w:lineRule="auto"/>
              <w:jc w:val="center"/>
              <w:rPr>
                <w:rFonts w:ascii="Arial" w:hAnsi="Arial" w:cs="Arial"/>
                <w:b/>
              </w:rPr>
            </w:pPr>
            <w:r w:rsidRPr="00EB5295">
              <w:rPr>
                <w:rFonts w:ascii="Arial" w:hAnsi="Arial" w:cs="Arial"/>
                <w:b/>
              </w:rPr>
              <w:t>1.</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142"/>
              </w:tabs>
              <w:spacing w:line="360" w:lineRule="auto"/>
              <w:jc w:val="center"/>
              <w:rPr>
                <w:rFonts w:ascii="Arial" w:hAnsi="Arial" w:cs="Arial"/>
                <w:b/>
              </w:rPr>
            </w:pPr>
            <w:r w:rsidRPr="00EB5295">
              <w:rPr>
                <w:rFonts w:ascii="Arial" w:hAnsi="Arial" w:cs="Arial"/>
                <w:b/>
              </w:rPr>
              <w:t>2.</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142"/>
              </w:tabs>
              <w:spacing w:line="360" w:lineRule="auto"/>
              <w:jc w:val="center"/>
              <w:rPr>
                <w:rFonts w:ascii="Arial" w:hAnsi="Arial" w:cs="Arial"/>
                <w:b/>
              </w:rPr>
            </w:pPr>
            <w:r w:rsidRPr="00EB5295">
              <w:rPr>
                <w:rFonts w:ascii="Arial" w:hAnsi="Arial" w:cs="Arial"/>
                <w:b/>
              </w:rPr>
              <w:t>3.</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142"/>
              </w:tabs>
              <w:spacing w:line="360" w:lineRule="auto"/>
              <w:jc w:val="center"/>
              <w:rPr>
                <w:rFonts w:ascii="Arial" w:hAnsi="Arial" w:cs="Arial"/>
                <w:b/>
              </w:rPr>
            </w:pPr>
            <w:r w:rsidRPr="00EB5295">
              <w:rPr>
                <w:rFonts w:ascii="Arial" w:hAnsi="Arial" w:cs="Arial"/>
                <w:b/>
              </w:rPr>
              <w:t>4.</w:t>
            </w:r>
          </w:p>
        </w:tc>
        <w:tc>
          <w:tcPr>
            <w:tcW w:w="1316" w:type="dxa"/>
            <w:tcBorders>
              <w:top w:val="single" w:sz="4"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142"/>
              </w:tabs>
              <w:spacing w:line="360" w:lineRule="auto"/>
              <w:jc w:val="center"/>
              <w:rPr>
                <w:rFonts w:ascii="Arial" w:hAnsi="Arial" w:cs="Arial"/>
                <w:b/>
              </w:rPr>
            </w:pPr>
            <w:r w:rsidRPr="00EB5295">
              <w:rPr>
                <w:rFonts w:ascii="Arial" w:hAnsi="Arial" w:cs="Arial"/>
                <w:b/>
              </w:rPr>
              <w:t>9.</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142"/>
              </w:tabs>
              <w:spacing w:line="360" w:lineRule="auto"/>
              <w:jc w:val="center"/>
              <w:rPr>
                <w:rFonts w:ascii="Arial" w:hAnsi="Arial" w:cs="Arial"/>
                <w:b/>
              </w:rPr>
            </w:pPr>
            <w:r w:rsidRPr="00EB5295">
              <w:rPr>
                <w:rFonts w:ascii="Arial" w:hAnsi="Arial" w:cs="Arial"/>
                <w:b/>
              </w:rPr>
              <w:t>10.</w:t>
            </w:r>
          </w:p>
        </w:tc>
      </w:tr>
      <w:tr w:rsidR="002C0551" w:rsidRPr="00EB5295" w:rsidTr="002C0551">
        <w:trPr>
          <w:trHeigh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2C0551" w:rsidRPr="00EB5295" w:rsidRDefault="002C0551" w:rsidP="002C0551">
            <w:pPr>
              <w:widowControl w:val="0"/>
              <w:tabs>
                <w:tab w:val="left" w:pos="-142"/>
              </w:tabs>
              <w:rPr>
                <w:rFonts w:ascii="Arial" w:hAnsi="Arial" w:cs="Arial"/>
                <w:b/>
              </w:rPr>
            </w:pPr>
            <w:r w:rsidRPr="00EB5295">
              <w:rPr>
                <w:rFonts w:ascii="Arial" w:hAnsi="Arial" w:cs="Arial"/>
                <w:b/>
              </w:rPr>
              <w:t>Anzahl der Sachen</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2C0551" w:rsidRPr="00EB5295" w:rsidRDefault="00FD3602" w:rsidP="002C0551">
            <w:pPr>
              <w:widowControl w:val="0"/>
              <w:tabs>
                <w:tab w:val="left" w:pos="-142"/>
              </w:tabs>
              <w:spacing w:line="360" w:lineRule="auto"/>
              <w:jc w:val="center"/>
              <w:rPr>
                <w:rFonts w:ascii="Arial" w:hAnsi="Arial" w:cs="Arial"/>
                <w:b/>
              </w:rPr>
            </w:pPr>
            <w:r w:rsidRPr="00EB5295">
              <w:rPr>
                <w:rFonts w:ascii="Arial" w:hAnsi="Arial" w:cs="Arial"/>
                <w:b/>
              </w:rPr>
              <w:t>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C0551" w:rsidRPr="00EB5295" w:rsidRDefault="003209E2" w:rsidP="002C0551">
            <w:pPr>
              <w:widowControl w:val="0"/>
              <w:tabs>
                <w:tab w:val="left" w:pos="-142"/>
              </w:tabs>
              <w:spacing w:line="360" w:lineRule="auto"/>
              <w:jc w:val="center"/>
              <w:rPr>
                <w:rFonts w:ascii="Arial" w:hAnsi="Arial" w:cs="Arial"/>
                <w:b/>
              </w:rPr>
            </w:pPr>
            <w:r w:rsidRPr="00EB5295">
              <w:rPr>
                <w:rFonts w:ascii="Arial" w:hAnsi="Arial" w:cs="Arial"/>
                <w:b/>
              </w:rPr>
              <w:t>1</w:t>
            </w:r>
            <w:r w:rsidR="00FD3602" w:rsidRPr="00EB5295">
              <w:rPr>
                <w:rFonts w:ascii="Arial" w:hAnsi="Arial" w:cs="Arial"/>
                <w:b/>
              </w:rPr>
              <w:t>4</w:t>
            </w:r>
          </w:p>
        </w:tc>
        <w:tc>
          <w:tcPr>
            <w:tcW w:w="1355" w:type="dxa"/>
            <w:tcBorders>
              <w:top w:val="single" w:sz="6" w:space="0" w:color="auto"/>
              <w:left w:val="single" w:sz="6" w:space="0" w:color="auto"/>
              <w:bottom w:val="single" w:sz="6" w:space="0" w:color="auto"/>
              <w:right w:val="single" w:sz="6" w:space="0" w:color="auto"/>
            </w:tcBorders>
            <w:shd w:val="clear" w:color="auto" w:fill="auto"/>
            <w:vAlign w:val="center"/>
          </w:tcPr>
          <w:p w:rsidR="002C0551" w:rsidRPr="00EB5295" w:rsidRDefault="003209E2" w:rsidP="002C0551">
            <w:pPr>
              <w:widowControl w:val="0"/>
              <w:tabs>
                <w:tab w:val="left" w:pos="-142"/>
              </w:tabs>
              <w:spacing w:line="360" w:lineRule="auto"/>
              <w:jc w:val="center"/>
              <w:rPr>
                <w:rFonts w:ascii="Arial" w:hAnsi="Arial" w:cs="Arial"/>
                <w:b/>
              </w:rPr>
            </w:pPr>
            <w:r w:rsidRPr="00EB5295">
              <w:rPr>
                <w:rFonts w:ascii="Arial" w:hAnsi="Arial" w:cs="Arial"/>
                <w:b/>
              </w:rPr>
              <w:t>1</w:t>
            </w:r>
            <w:r w:rsidR="00FD3602" w:rsidRPr="00EB5295">
              <w:rPr>
                <w:rFonts w:ascii="Arial" w:hAnsi="Arial" w:cs="Arial"/>
                <w:b/>
              </w:rPr>
              <w:t>7</w:t>
            </w:r>
          </w:p>
        </w:tc>
        <w:tc>
          <w:tcPr>
            <w:tcW w:w="1345" w:type="dxa"/>
            <w:tcBorders>
              <w:top w:val="single" w:sz="6" w:space="0" w:color="auto"/>
              <w:left w:val="single" w:sz="6" w:space="0" w:color="auto"/>
              <w:bottom w:val="single" w:sz="6" w:space="0" w:color="auto"/>
              <w:right w:val="single" w:sz="6" w:space="0" w:color="auto"/>
            </w:tcBorders>
            <w:shd w:val="clear" w:color="auto" w:fill="auto"/>
            <w:vAlign w:val="center"/>
          </w:tcPr>
          <w:p w:rsidR="002C0551" w:rsidRPr="00EB5295" w:rsidRDefault="00FD3602" w:rsidP="002C0551">
            <w:pPr>
              <w:widowControl w:val="0"/>
              <w:tabs>
                <w:tab w:val="left" w:pos="-142"/>
              </w:tabs>
              <w:spacing w:line="360" w:lineRule="auto"/>
              <w:jc w:val="center"/>
              <w:rPr>
                <w:rFonts w:ascii="Arial" w:hAnsi="Arial" w:cs="Arial"/>
                <w:b/>
                <w:bCs/>
                <w:iCs/>
              </w:rPr>
            </w:pPr>
            <w:r w:rsidRPr="00EB5295">
              <w:rPr>
                <w:rFonts w:ascii="Arial" w:hAnsi="Arial" w:cs="Arial"/>
                <w:b/>
                <w:bCs/>
                <w:iCs/>
              </w:rPr>
              <w:t>16</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rsidR="002C0551" w:rsidRPr="00EB5295" w:rsidRDefault="00664200" w:rsidP="002C0551">
            <w:pPr>
              <w:widowControl w:val="0"/>
              <w:tabs>
                <w:tab w:val="left" w:pos="-142"/>
              </w:tabs>
              <w:spacing w:line="360" w:lineRule="auto"/>
              <w:jc w:val="center"/>
              <w:rPr>
                <w:rFonts w:ascii="Arial" w:hAnsi="Arial" w:cs="Arial"/>
                <w:b/>
              </w:rPr>
            </w:pPr>
            <w:r w:rsidRPr="00EB5295">
              <w:rPr>
                <w:rFonts w:ascii="Arial" w:hAnsi="Arial" w:cs="Arial"/>
                <w:b/>
              </w:rPr>
              <w:t>12</w:t>
            </w:r>
          </w:p>
        </w:tc>
        <w:tc>
          <w:tcPr>
            <w:tcW w:w="1166" w:type="dxa"/>
            <w:tcBorders>
              <w:top w:val="single" w:sz="6" w:space="0" w:color="auto"/>
              <w:left w:val="single" w:sz="6" w:space="0" w:color="auto"/>
              <w:bottom w:val="single" w:sz="6" w:space="0" w:color="auto"/>
              <w:right w:val="single" w:sz="6" w:space="0" w:color="auto"/>
            </w:tcBorders>
            <w:shd w:val="clear" w:color="auto" w:fill="auto"/>
            <w:vAlign w:val="center"/>
          </w:tcPr>
          <w:p w:rsidR="002C0551" w:rsidRPr="00EB5295" w:rsidRDefault="00FD3602" w:rsidP="002C0551">
            <w:pPr>
              <w:widowControl w:val="0"/>
              <w:tabs>
                <w:tab w:val="left" w:pos="-142"/>
              </w:tabs>
              <w:spacing w:line="360" w:lineRule="auto"/>
              <w:jc w:val="center"/>
              <w:rPr>
                <w:rFonts w:ascii="Arial" w:hAnsi="Arial" w:cs="Arial"/>
                <w:b/>
              </w:rPr>
            </w:pPr>
            <w:r w:rsidRPr="00EB5295">
              <w:rPr>
                <w:rFonts w:ascii="Arial" w:hAnsi="Arial" w:cs="Arial"/>
                <w:b/>
              </w:rPr>
              <w:t>10</w:t>
            </w:r>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rPr>
                <w:rFonts w:ascii="Arial" w:hAnsi="Arial" w:cs="Arial"/>
              </w:rPr>
            </w:pPr>
            <w:r w:rsidRPr="00EB5295">
              <w:rPr>
                <w:rFonts w:ascii="Arial" w:hAnsi="Arial" w:cs="Arial"/>
              </w:rPr>
              <w:t>Reihe 1</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 xml:space="preserve"> 2</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nil"/>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 xml:space="preserve"> 3</w:t>
            </w:r>
          </w:p>
        </w:tc>
        <w:tc>
          <w:tcPr>
            <w:tcW w:w="1302" w:type="dxa"/>
            <w:tcBorders>
              <w:top w:val="nil"/>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pStyle w:val="Kopfzeile"/>
              <w:widowControl w:val="0"/>
              <w:tabs>
                <w:tab w:val="clear" w:pos="4536"/>
                <w:tab w:val="clear" w:pos="9072"/>
                <w:tab w:val="left" w:pos="-142"/>
              </w:tabs>
              <w:overflowPunct/>
              <w:autoSpaceDE/>
              <w:autoSpaceDN/>
              <w:adjustRightInd/>
              <w:spacing w:line="360" w:lineRule="auto"/>
              <w:textAlignment w:val="auto"/>
              <w:rPr>
                <w:rFonts w:cs="Arial"/>
                <w:color w:val="FF0000"/>
                <w:szCs w:val="24"/>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16" w:type="dxa"/>
            <w:tcBorders>
              <w:top w:val="nil"/>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166" w:type="dxa"/>
            <w:tcBorders>
              <w:top w:val="nil"/>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 xml:space="preserve"> 4</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 xml:space="preserve"> 5</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 xml:space="preserve"> 6</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 xml:space="preserve"> 7</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142"/>
              </w:tabs>
              <w:spacing w:line="360" w:lineRule="auto"/>
              <w:rPr>
                <w:rFonts w:ascii="Arial" w:hAnsi="Arial" w:cs="Arial"/>
                <w:color w:val="FF0000"/>
              </w:rPr>
            </w:pPr>
            <w:proofErr w:type="spellStart"/>
            <w:r w:rsidRPr="00EB5295">
              <w:rPr>
                <w:rFonts w:ascii="Arial" w:hAnsi="Arial" w:cs="Arial"/>
              </w:rPr>
              <w:t>xxxxxxx</w:t>
            </w:r>
            <w:proofErr w:type="spellEnd"/>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 xml:space="preserve"> 8</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rPr>
                <w:rFonts w:ascii="Arial" w:hAnsi="Arial" w:cs="Arial"/>
                <w:color w:val="FF0000"/>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 xml:space="preserve"> 9</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790724">
            <w:pPr>
              <w:widowControl w:val="0"/>
              <w:tabs>
                <w:tab w:val="left" w:pos="204"/>
              </w:tabs>
              <w:spacing w:line="360" w:lineRule="auto"/>
              <w:rPr>
                <w:rFonts w:ascii="Arial" w:hAnsi="Arial" w:cs="Arial"/>
              </w:rPr>
            </w:pPr>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10</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11</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142"/>
              </w:tabs>
              <w:spacing w:line="360" w:lineRule="auto"/>
              <w:rPr>
                <w:rFonts w:ascii="Arial" w:hAnsi="Arial" w:cs="Arial"/>
                <w:color w:val="FF0000"/>
              </w:rPr>
            </w:pPr>
            <w:proofErr w:type="spellStart"/>
            <w:r w:rsidRPr="00EB5295">
              <w:rPr>
                <w:rFonts w:ascii="Arial" w:hAnsi="Arial" w:cs="Arial"/>
              </w:rPr>
              <w:t>xxxxxxx</w:t>
            </w:r>
            <w:proofErr w:type="spellEnd"/>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12</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13</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14</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142"/>
              </w:tabs>
              <w:spacing w:line="360" w:lineRule="auto"/>
              <w:rPr>
                <w:rFonts w:ascii="Arial" w:hAnsi="Arial" w:cs="Arial"/>
                <w:color w:val="FF0000"/>
              </w:rPr>
            </w:pPr>
            <w:proofErr w:type="spellStart"/>
            <w:r w:rsidRPr="00EB5295">
              <w:rPr>
                <w:rFonts w:ascii="Arial" w:hAnsi="Arial" w:cs="Arial"/>
              </w:rPr>
              <w:t>xxxxxxx</w:t>
            </w:r>
            <w:proofErr w:type="spellEnd"/>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15</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16</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pStyle w:val="Kopfzeile"/>
              <w:widowControl w:val="0"/>
              <w:tabs>
                <w:tab w:val="clear" w:pos="4536"/>
                <w:tab w:val="clear" w:pos="9072"/>
                <w:tab w:val="left" w:pos="-142"/>
              </w:tabs>
              <w:overflowPunct/>
              <w:autoSpaceDE/>
              <w:autoSpaceDN/>
              <w:adjustRightInd/>
              <w:spacing w:line="360" w:lineRule="auto"/>
              <w:textAlignment w:val="auto"/>
              <w:rPr>
                <w:rFonts w:cs="Arial"/>
                <w:color w:val="FF0000"/>
                <w:szCs w:val="24"/>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17</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18</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pStyle w:val="Kopfzeile"/>
              <w:widowControl w:val="0"/>
              <w:tabs>
                <w:tab w:val="clear" w:pos="4536"/>
                <w:tab w:val="clear" w:pos="9072"/>
                <w:tab w:val="left" w:pos="-142"/>
              </w:tabs>
              <w:overflowPunct/>
              <w:autoSpaceDE/>
              <w:autoSpaceDN/>
              <w:adjustRightInd/>
              <w:spacing w:line="360" w:lineRule="auto"/>
              <w:textAlignment w:val="auto"/>
              <w:rPr>
                <w:rFonts w:cs="Arial"/>
                <w:color w:val="FF0000"/>
                <w:szCs w:val="24"/>
              </w:rPr>
            </w:pPr>
            <w:proofErr w:type="spellStart"/>
            <w:r w:rsidRPr="00EB5295">
              <w:rPr>
                <w:rFonts w:cs="Arial"/>
              </w:rPr>
              <w:t>xxxxxxx</w:t>
            </w:r>
            <w:proofErr w:type="spellEnd"/>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19</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20</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21</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22</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142"/>
              </w:tabs>
              <w:spacing w:line="360" w:lineRule="auto"/>
              <w:rPr>
                <w:rFonts w:ascii="Arial" w:hAnsi="Arial" w:cs="Arial"/>
                <w:color w:val="FF0000"/>
              </w:rPr>
            </w:pPr>
            <w:proofErr w:type="spellStart"/>
            <w:r w:rsidRPr="00EB5295">
              <w:rPr>
                <w:rFonts w:ascii="Arial" w:hAnsi="Arial" w:cs="Arial"/>
              </w:rPr>
              <w:t>xxxxxxx</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23</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142"/>
              </w:tabs>
              <w:spacing w:line="360" w:lineRule="auto"/>
              <w:rPr>
                <w:rFonts w:ascii="Arial" w:hAnsi="Arial" w:cs="Arial"/>
                <w:color w:val="FF0000"/>
              </w:rPr>
            </w:pPr>
            <w:proofErr w:type="spellStart"/>
            <w:r w:rsidRPr="00EB5295">
              <w:rPr>
                <w:rFonts w:ascii="Arial" w:hAnsi="Arial" w:cs="Arial"/>
              </w:rPr>
              <w:t>xxxxxxx</w:t>
            </w:r>
            <w:proofErr w:type="spellEnd"/>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24</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25</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790724">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26</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627"/>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27</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142"/>
              </w:tabs>
              <w:spacing w:line="360" w:lineRule="auto"/>
              <w:rPr>
                <w:rFonts w:ascii="Arial" w:hAnsi="Arial" w:cs="Arial"/>
                <w:color w:val="FF0000"/>
              </w:rPr>
            </w:pPr>
            <w:proofErr w:type="spellStart"/>
            <w:r w:rsidRPr="00EB5295">
              <w:rPr>
                <w:rFonts w:ascii="Arial" w:hAnsi="Arial" w:cs="Arial"/>
              </w:rPr>
              <w:t>xxxxxxx</w:t>
            </w:r>
            <w:proofErr w:type="spellEnd"/>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28</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29</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r>
      <w:tr w:rsidR="00F6668F" w:rsidRPr="00EB5295"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142"/>
              </w:tabs>
              <w:spacing w:line="360" w:lineRule="auto"/>
              <w:jc w:val="center"/>
              <w:rPr>
                <w:rFonts w:ascii="Arial" w:hAnsi="Arial" w:cs="Arial"/>
              </w:rPr>
            </w:pPr>
            <w:r w:rsidRPr="00EB5295">
              <w:rPr>
                <w:rFonts w:ascii="Arial" w:hAnsi="Arial" w:cs="Arial"/>
              </w:rPr>
              <w:t>30</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color w:val="FF0000"/>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1C57E1" w:rsidP="002C0551">
            <w:pPr>
              <w:widowControl w:val="0"/>
              <w:tabs>
                <w:tab w:val="left" w:pos="204"/>
              </w:tabs>
              <w:spacing w:line="360" w:lineRule="auto"/>
              <w:rPr>
                <w:rFonts w:ascii="Arial" w:hAnsi="Arial" w:cs="Arial"/>
                <w:color w:val="FF0000"/>
              </w:rPr>
            </w:pPr>
            <w:proofErr w:type="spellStart"/>
            <w:r w:rsidRPr="00EB5295">
              <w:rPr>
                <w:rFonts w:ascii="Arial" w:hAnsi="Arial" w:cs="Arial"/>
              </w:rPr>
              <w:t>xxxxxxx</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EB5295" w:rsidRDefault="00F6668F" w:rsidP="002C0551">
            <w:pPr>
              <w:widowControl w:val="0"/>
              <w:tabs>
                <w:tab w:val="left" w:pos="204"/>
              </w:tabs>
              <w:spacing w:line="360" w:lineRule="auto"/>
              <w:rPr>
                <w:rFonts w:ascii="Arial" w:hAnsi="Arial" w:cs="Arial"/>
              </w:rPr>
            </w:pPr>
            <w:proofErr w:type="spellStart"/>
            <w:r w:rsidRPr="00EB5295">
              <w:rPr>
                <w:rFonts w:ascii="Arial" w:hAnsi="Arial" w:cs="Arial"/>
              </w:rPr>
              <w:t>xxxxxxx</w:t>
            </w:r>
            <w:proofErr w:type="spellEnd"/>
          </w:p>
        </w:tc>
      </w:tr>
    </w:tbl>
    <w:p w:rsidR="002C0551" w:rsidRPr="00EB5295" w:rsidRDefault="002C0551" w:rsidP="002C0551">
      <w:pPr>
        <w:widowControl w:val="0"/>
        <w:tabs>
          <w:tab w:val="left" w:pos="-142"/>
        </w:tabs>
        <w:spacing w:line="360" w:lineRule="auto"/>
        <w:rPr>
          <w:rFonts w:ascii="Arial" w:hAnsi="Arial" w:cs="Arial"/>
        </w:rPr>
      </w:pPr>
    </w:p>
    <w:p w:rsidR="002C0551" w:rsidRPr="00EB5295" w:rsidRDefault="002C0551">
      <w:pPr>
        <w:tabs>
          <w:tab w:val="left" w:pos="7380"/>
        </w:tabs>
        <w:autoSpaceDE w:val="0"/>
        <w:autoSpaceDN w:val="0"/>
        <w:adjustRightInd w:val="0"/>
        <w:spacing w:line="360" w:lineRule="auto"/>
        <w:jc w:val="both"/>
        <w:rPr>
          <w:rFonts w:ascii="Arial" w:hAnsi="Arial" w:cs="Arial"/>
        </w:rPr>
      </w:pPr>
    </w:p>
    <w:p w:rsidR="007E65CC" w:rsidRPr="00EB5295" w:rsidRDefault="007E65CC">
      <w:pPr>
        <w:tabs>
          <w:tab w:val="left" w:pos="7380"/>
        </w:tabs>
        <w:autoSpaceDE w:val="0"/>
        <w:autoSpaceDN w:val="0"/>
        <w:adjustRightInd w:val="0"/>
        <w:spacing w:line="360" w:lineRule="auto"/>
        <w:jc w:val="both"/>
        <w:rPr>
          <w:rFonts w:ascii="Arial" w:hAnsi="Arial" w:cs="Arial"/>
        </w:rPr>
      </w:pPr>
    </w:p>
    <w:p w:rsidR="007E65CC" w:rsidRPr="00EB5295" w:rsidRDefault="007E65CC">
      <w:pPr>
        <w:tabs>
          <w:tab w:val="left" w:pos="7380"/>
        </w:tabs>
        <w:autoSpaceDE w:val="0"/>
        <w:autoSpaceDN w:val="0"/>
        <w:adjustRightInd w:val="0"/>
        <w:spacing w:line="360" w:lineRule="auto"/>
        <w:jc w:val="both"/>
        <w:rPr>
          <w:rFonts w:ascii="Arial" w:hAnsi="Arial" w:cs="Arial"/>
        </w:rPr>
      </w:pPr>
    </w:p>
    <w:p w:rsidR="007E65CC" w:rsidRPr="00EB5295" w:rsidRDefault="007E65CC">
      <w:pPr>
        <w:tabs>
          <w:tab w:val="left" w:pos="7380"/>
        </w:tabs>
        <w:autoSpaceDE w:val="0"/>
        <w:autoSpaceDN w:val="0"/>
        <w:adjustRightInd w:val="0"/>
        <w:spacing w:line="360" w:lineRule="auto"/>
        <w:jc w:val="both"/>
        <w:rPr>
          <w:rFonts w:ascii="Arial" w:hAnsi="Arial" w:cs="Arial"/>
        </w:rPr>
      </w:pPr>
    </w:p>
    <w:p w:rsidR="00584B9A" w:rsidRPr="00EB5295" w:rsidRDefault="009F1B62">
      <w:pPr>
        <w:tabs>
          <w:tab w:val="left" w:pos="7380"/>
        </w:tabs>
        <w:autoSpaceDE w:val="0"/>
        <w:autoSpaceDN w:val="0"/>
        <w:adjustRightInd w:val="0"/>
        <w:spacing w:line="360" w:lineRule="auto"/>
        <w:jc w:val="both"/>
        <w:rPr>
          <w:rFonts w:ascii="Arial" w:hAnsi="Arial" w:cs="Arial"/>
          <w:color w:val="FF0000"/>
        </w:rPr>
      </w:pPr>
      <w:r w:rsidRPr="00EB5295">
        <w:rPr>
          <w:rFonts w:ascii="Arial" w:hAnsi="Arial" w:cs="Arial"/>
        </w:rPr>
        <w:lastRenderedPageBreak/>
        <w:t>Die Zuteilung erfolgt für die Turnuskreise 1 und 2 jeweils gesondert. Nach der Re</w:t>
      </w:r>
      <w:r w:rsidRPr="00EB5295">
        <w:rPr>
          <w:rFonts w:ascii="Arial" w:hAnsi="Arial" w:cs="Arial"/>
        </w:rPr>
        <w:t>i</w:t>
      </w:r>
      <w:r w:rsidRPr="00EB5295">
        <w:rPr>
          <w:rFonts w:ascii="Arial" w:hAnsi="Arial" w:cs="Arial"/>
        </w:rPr>
        <w:t>henfolge des Eingangs werden die Verfahren in jeder Zeile, beginnend mit der ersten Reihe jeweils von links nach rechts der jeweils nächsten freien Kammer zugeteilt,</w:t>
      </w:r>
      <w:r w:rsidRPr="00EB5295">
        <w:rPr>
          <w:rFonts w:ascii="Arial" w:hAnsi="Arial" w:cs="Arial"/>
          <w:b/>
        </w:rPr>
        <w:t xml:space="preserve"> </w:t>
      </w:r>
      <w:r w:rsidRPr="00EB5295">
        <w:rPr>
          <w:rFonts w:ascii="Arial" w:hAnsi="Arial" w:cs="Arial"/>
        </w:rPr>
        <w:t>soweit es sich nicht um Jugend-, Jugendschwurgerichts-, Jugendschutz- oder Ber</w:t>
      </w:r>
      <w:r w:rsidRPr="00EB5295">
        <w:rPr>
          <w:rFonts w:ascii="Arial" w:hAnsi="Arial" w:cs="Arial"/>
        </w:rPr>
        <w:t>u</w:t>
      </w:r>
      <w:r w:rsidRPr="00EB5295">
        <w:rPr>
          <w:rFonts w:ascii="Arial" w:hAnsi="Arial" w:cs="Arial"/>
        </w:rPr>
        <w:t>fungssachen aus der Sonderzuständigkeit der 3. Str</w:t>
      </w:r>
      <w:r w:rsidR="006667AD" w:rsidRPr="00EB5295">
        <w:rPr>
          <w:rFonts w:ascii="Arial" w:hAnsi="Arial" w:cs="Arial"/>
        </w:rPr>
        <w:t>afkammer und 4. Strafkammer</w:t>
      </w:r>
      <w:r w:rsidR="007660B2" w:rsidRPr="00EB5295">
        <w:rPr>
          <w:rFonts w:ascii="Arial" w:hAnsi="Arial" w:cs="Arial"/>
        </w:rPr>
        <w:t xml:space="preserve">, um </w:t>
      </w:r>
      <w:r w:rsidRPr="00EB5295">
        <w:rPr>
          <w:rFonts w:ascii="Arial" w:hAnsi="Arial" w:cs="Arial"/>
        </w:rPr>
        <w:t>Schwurgerichtssachen aus der Sonderzuständigkeit der 1</w:t>
      </w:r>
      <w:r w:rsidR="00584B9A" w:rsidRPr="00EB5295">
        <w:rPr>
          <w:rFonts w:ascii="Arial" w:hAnsi="Arial" w:cs="Arial"/>
        </w:rPr>
        <w:t>. und 1</w:t>
      </w:r>
      <w:r w:rsidRPr="00EB5295">
        <w:rPr>
          <w:rFonts w:ascii="Arial" w:hAnsi="Arial" w:cs="Arial"/>
        </w:rPr>
        <w:t xml:space="preserve">0. Strafkammer </w:t>
      </w:r>
      <w:r w:rsidR="007660B2" w:rsidRPr="00EB5295">
        <w:rPr>
          <w:rFonts w:ascii="Arial" w:hAnsi="Arial" w:cs="Arial"/>
        </w:rPr>
        <w:t>oder um Wirtschaftsstrafsachen aus der Sonderzuständigkeit der 1. und 9. Stra</w:t>
      </w:r>
      <w:r w:rsidR="007660B2" w:rsidRPr="00EB5295">
        <w:rPr>
          <w:rFonts w:ascii="Arial" w:hAnsi="Arial" w:cs="Arial"/>
        </w:rPr>
        <w:t>f</w:t>
      </w:r>
      <w:r w:rsidR="007660B2" w:rsidRPr="00EB5295">
        <w:rPr>
          <w:rFonts w:ascii="Arial" w:hAnsi="Arial" w:cs="Arial"/>
        </w:rPr>
        <w:t>kammer handelt.</w:t>
      </w:r>
    </w:p>
    <w:p w:rsidR="009F1B62" w:rsidRPr="00EB5295" w:rsidRDefault="009F1B62">
      <w:pPr>
        <w:pStyle w:val="Textkrper"/>
        <w:tabs>
          <w:tab w:val="left" w:pos="7380"/>
        </w:tabs>
        <w:overflowPunct/>
        <w:textAlignment w:val="auto"/>
        <w:rPr>
          <w:rFonts w:cs="Arial"/>
          <w:szCs w:val="24"/>
        </w:rPr>
      </w:pPr>
      <w:r w:rsidRPr="00EB5295">
        <w:rPr>
          <w:rFonts w:cs="Arial"/>
          <w:szCs w:val="24"/>
        </w:rPr>
        <w:t>Die 3. Strafkammer und die 4. Strafkammer werden bei der Zuteilung von Erwachs</w:t>
      </w:r>
      <w:r w:rsidRPr="00EB5295">
        <w:rPr>
          <w:rFonts w:cs="Arial"/>
          <w:szCs w:val="24"/>
        </w:rPr>
        <w:t>e</w:t>
      </w:r>
      <w:r w:rsidRPr="00EB5295">
        <w:rPr>
          <w:rFonts w:cs="Arial"/>
          <w:szCs w:val="24"/>
        </w:rPr>
        <w:t>nensachen jeweils dann bei der Verteilung mit der nächsten Sache berücksichtigt, wenn bei Ankunft des Turnuskreises in der jeweiligen Tabellenspalte ein freies Feld vorhanden ist.</w:t>
      </w:r>
    </w:p>
    <w:p w:rsidR="009F1B62" w:rsidRPr="00EB5295" w:rsidRDefault="009F1B62">
      <w:pPr>
        <w:tabs>
          <w:tab w:val="left" w:pos="7380"/>
        </w:tabs>
        <w:autoSpaceDE w:val="0"/>
        <w:autoSpaceDN w:val="0"/>
        <w:adjustRightInd w:val="0"/>
        <w:spacing w:line="360" w:lineRule="auto"/>
        <w:jc w:val="both"/>
        <w:rPr>
          <w:rFonts w:ascii="Arial" w:hAnsi="Arial" w:cs="Arial"/>
        </w:rPr>
      </w:pPr>
    </w:p>
    <w:p w:rsidR="00080E45" w:rsidRPr="00EB5295" w:rsidRDefault="009F1B62" w:rsidP="00080E45">
      <w:pPr>
        <w:tabs>
          <w:tab w:val="left" w:pos="7380"/>
        </w:tabs>
        <w:autoSpaceDE w:val="0"/>
        <w:autoSpaceDN w:val="0"/>
        <w:adjustRightInd w:val="0"/>
        <w:spacing w:after="120" w:line="360" w:lineRule="auto"/>
        <w:jc w:val="both"/>
        <w:rPr>
          <w:rFonts w:ascii="Arial" w:hAnsi="Arial" w:cs="Arial"/>
          <w:b/>
        </w:rPr>
      </w:pPr>
      <w:r w:rsidRPr="00EB5295">
        <w:rPr>
          <w:rFonts w:ascii="Arial" w:hAnsi="Arial" w:cs="Arial"/>
        </w:rPr>
        <w:t xml:space="preserve">Der Turnus beginnt unabhängig vom Stand der Eingänge am </w:t>
      </w:r>
      <w:r w:rsidRPr="00EB5295">
        <w:rPr>
          <w:rFonts w:ascii="Arial" w:hAnsi="Arial" w:cs="Arial"/>
          <w:b/>
        </w:rPr>
        <w:t>01.01.</w:t>
      </w:r>
      <w:r w:rsidR="00FC10B4" w:rsidRPr="00EB5295">
        <w:rPr>
          <w:rFonts w:ascii="Arial" w:hAnsi="Arial" w:cs="Arial"/>
          <w:b/>
        </w:rPr>
        <w:t>201</w:t>
      </w:r>
      <w:r w:rsidR="009D112A" w:rsidRPr="00EB5295">
        <w:rPr>
          <w:rFonts w:ascii="Arial" w:hAnsi="Arial" w:cs="Arial"/>
          <w:b/>
        </w:rPr>
        <w:t>5</w:t>
      </w:r>
      <w:r w:rsidR="0036691B" w:rsidRPr="00EB5295">
        <w:rPr>
          <w:rFonts w:ascii="Arial" w:hAnsi="Arial" w:cs="Arial"/>
        </w:rPr>
        <w:t xml:space="preserve"> </w:t>
      </w:r>
      <w:r w:rsidRPr="00EB5295">
        <w:rPr>
          <w:rFonts w:ascii="Arial" w:hAnsi="Arial" w:cs="Arial"/>
        </w:rPr>
        <w:t>erneut.</w:t>
      </w:r>
      <w:r w:rsidRPr="00EB5295">
        <w:rPr>
          <w:rFonts w:ascii="Arial" w:hAnsi="Arial" w:cs="Arial"/>
          <w:b/>
        </w:rPr>
        <w:t xml:space="preserve"> </w:t>
      </w:r>
    </w:p>
    <w:p w:rsidR="009F1B62" w:rsidRPr="00EB5295" w:rsidRDefault="009F1B62" w:rsidP="00080E45">
      <w:pPr>
        <w:tabs>
          <w:tab w:val="left" w:pos="7380"/>
        </w:tabs>
        <w:autoSpaceDE w:val="0"/>
        <w:autoSpaceDN w:val="0"/>
        <w:adjustRightInd w:val="0"/>
        <w:spacing w:after="120" w:line="360" w:lineRule="auto"/>
        <w:jc w:val="both"/>
        <w:rPr>
          <w:rFonts w:ascii="Arial" w:hAnsi="Arial" w:cs="Arial"/>
        </w:rPr>
      </w:pPr>
      <w:r w:rsidRPr="00EB5295">
        <w:rPr>
          <w:rFonts w:ascii="Arial" w:hAnsi="Arial" w:cs="Arial"/>
        </w:rPr>
        <w:t xml:space="preserve">Wenn die </w:t>
      </w:r>
      <w:r w:rsidR="00635AC7" w:rsidRPr="00EB5295">
        <w:rPr>
          <w:rFonts w:ascii="Arial" w:hAnsi="Arial" w:cs="Arial"/>
        </w:rPr>
        <w:t>3</w:t>
      </w:r>
      <w:r w:rsidRPr="00EB5295">
        <w:rPr>
          <w:rFonts w:ascii="Arial" w:hAnsi="Arial" w:cs="Arial"/>
        </w:rPr>
        <w:t>0</w:t>
      </w:r>
      <w:r w:rsidRPr="00EB5295">
        <w:rPr>
          <w:rFonts w:ascii="Arial" w:hAnsi="Arial" w:cs="Arial"/>
          <w:i/>
          <w:iCs/>
        </w:rPr>
        <w:t xml:space="preserve">. </w:t>
      </w:r>
      <w:r w:rsidRPr="00EB5295">
        <w:rPr>
          <w:rFonts w:ascii="Arial" w:hAnsi="Arial" w:cs="Arial"/>
        </w:rPr>
        <w:t>Reihe erschöpft ist, beginnt der Turnus jeweils in gleicher Weise von neuem.</w:t>
      </w:r>
    </w:p>
    <w:p w:rsidR="007E65CC" w:rsidRPr="00EB5295" w:rsidRDefault="007E65CC" w:rsidP="00080E45">
      <w:pPr>
        <w:tabs>
          <w:tab w:val="left" w:pos="7380"/>
        </w:tabs>
        <w:autoSpaceDE w:val="0"/>
        <w:autoSpaceDN w:val="0"/>
        <w:adjustRightInd w:val="0"/>
        <w:spacing w:after="120" w:line="360" w:lineRule="auto"/>
        <w:jc w:val="both"/>
        <w:rPr>
          <w:rFonts w:ascii="Arial" w:hAnsi="Arial" w:cs="Arial"/>
        </w:rPr>
      </w:pPr>
    </w:p>
    <w:p w:rsidR="009F1B62" w:rsidRPr="00EB5295" w:rsidRDefault="009F1B62">
      <w:pPr>
        <w:autoSpaceDE w:val="0"/>
        <w:autoSpaceDN w:val="0"/>
        <w:adjustRightInd w:val="0"/>
        <w:spacing w:line="360" w:lineRule="auto"/>
        <w:jc w:val="both"/>
        <w:rPr>
          <w:rFonts w:ascii="Arial" w:hAnsi="Arial" w:cs="Arial"/>
        </w:rPr>
      </w:pPr>
    </w:p>
    <w:p w:rsidR="00080E45" w:rsidRPr="00EB5295" w:rsidRDefault="00080E45">
      <w:pPr>
        <w:autoSpaceDE w:val="0"/>
        <w:autoSpaceDN w:val="0"/>
        <w:adjustRightInd w:val="0"/>
        <w:spacing w:line="360" w:lineRule="auto"/>
        <w:jc w:val="both"/>
        <w:rPr>
          <w:rFonts w:ascii="Arial" w:hAnsi="Arial" w:cs="Arial"/>
          <w:u w:val="single"/>
        </w:rPr>
      </w:pPr>
      <w:r w:rsidRPr="00EB5295">
        <w:rPr>
          <w:rFonts w:ascii="Arial" w:hAnsi="Arial" w:cs="Arial"/>
          <w:u w:val="single"/>
        </w:rPr>
        <w:t>Schwurgerichtssachen</w:t>
      </w:r>
    </w:p>
    <w:p w:rsidR="001A418E" w:rsidRPr="00EB5295" w:rsidRDefault="009F1B62" w:rsidP="001A418E">
      <w:pPr>
        <w:pStyle w:val="Textkrper"/>
      </w:pPr>
      <w:r w:rsidRPr="00EB5295">
        <w:t xml:space="preserve">Die Schwurgerichtssachen betreffend Erwachsene werden unabhängig vom Stand des Turnuskreises der </w:t>
      </w:r>
      <w:r w:rsidR="001A418E" w:rsidRPr="00EB5295">
        <w:t xml:space="preserve">1. bzw. </w:t>
      </w:r>
      <w:r w:rsidRPr="00EB5295">
        <w:t xml:space="preserve">10. Strafkammer im nächst </w:t>
      </w:r>
      <w:r w:rsidR="00E11E5B" w:rsidRPr="00EB5295">
        <w:t>freien</w:t>
      </w:r>
      <w:r w:rsidR="001A418E" w:rsidRPr="00EB5295">
        <w:t xml:space="preserve"> Feld zugewiesen. Die Verteilung erfolgt jeweils </w:t>
      </w:r>
      <w:r w:rsidR="00EC0B6A" w:rsidRPr="00EB5295">
        <w:t>in</w:t>
      </w:r>
      <w:r w:rsidR="001A418E" w:rsidRPr="00EB5295">
        <w:t xml:space="preserve"> der Reihenfolge ihres Einganges </w:t>
      </w:r>
      <w:r w:rsidR="001169EB" w:rsidRPr="00EB5295">
        <w:t xml:space="preserve">bei der zentralen Eingangsstelle </w:t>
      </w:r>
      <w:r w:rsidR="001A418E" w:rsidRPr="00EB5295">
        <w:t>nach einem rollierenden Sys</w:t>
      </w:r>
      <w:r w:rsidR="001169EB" w:rsidRPr="00EB5295">
        <w:t xml:space="preserve">tem, bei dem </w:t>
      </w:r>
      <w:r w:rsidR="00A30880" w:rsidRPr="00EB5295">
        <w:t>zunächst jeweils</w:t>
      </w:r>
      <w:r w:rsidR="008C601E" w:rsidRPr="00EB5295">
        <w:t xml:space="preserve"> eine Schwurgerichtssache der 1. Strafkammer und sodann </w:t>
      </w:r>
      <w:r w:rsidR="00655165" w:rsidRPr="00EB5295">
        <w:t>vier aufeinanderfolgend</w:t>
      </w:r>
      <w:r w:rsidR="00C84B39" w:rsidRPr="00EB5295">
        <w:t xml:space="preserve"> ei</w:t>
      </w:r>
      <w:r w:rsidR="00C84B39" w:rsidRPr="00EB5295">
        <w:t>n</w:t>
      </w:r>
      <w:r w:rsidR="00C84B39" w:rsidRPr="00EB5295">
        <w:t>gehende</w:t>
      </w:r>
      <w:r w:rsidR="00655165" w:rsidRPr="00EB5295">
        <w:t xml:space="preserve"> </w:t>
      </w:r>
      <w:r w:rsidR="00C84B39" w:rsidRPr="00EB5295">
        <w:t xml:space="preserve">Schwurgerichtssachen </w:t>
      </w:r>
      <w:r w:rsidR="00655165" w:rsidRPr="00EB5295">
        <w:t>der 10. Strafkammer</w:t>
      </w:r>
      <w:r w:rsidR="001169EB" w:rsidRPr="00EB5295">
        <w:t xml:space="preserve"> </w:t>
      </w:r>
      <w:r w:rsidR="00655165" w:rsidRPr="00EB5295">
        <w:t>zugewiesen werden.</w:t>
      </w:r>
      <w:r w:rsidR="00080E45" w:rsidRPr="00EB5295">
        <w:t xml:space="preserve"> Zu di</w:t>
      </w:r>
      <w:r w:rsidR="00080E45" w:rsidRPr="00EB5295">
        <w:t>e</w:t>
      </w:r>
      <w:r w:rsidR="00080E45" w:rsidRPr="00EB5295">
        <w:t>sem Zweck werden die eingehenden Verfahren in der Eingangsstelle mit fortlaufe</w:t>
      </w:r>
      <w:r w:rsidR="00080E45" w:rsidRPr="00EB5295">
        <w:t>n</w:t>
      </w:r>
      <w:r w:rsidR="00080E45" w:rsidRPr="00EB5295">
        <w:t>den Ziffern in einer gesonderten Eingangsliste (nach dem anliegende</w:t>
      </w:r>
      <w:r w:rsidR="00F31CEC" w:rsidRPr="00EB5295">
        <w:t>n</w:t>
      </w:r>
      <w:r w:rsidR="00080E45" w:rsidRPr="00EB5295">
        <w:t xml:space="preserve"> Muster) e</w:t>
      </w:r>
      <w:r w:rsidR="00080E45" w:rsidRPr="00EB5295">
        <w:t>r</w:t>
      </w:r>
      <w:r w:rsidR="00080E45" w:rsidRPr="00EB5295">
        <w:t xml:space="preserve">fasst. </w:t>
      </w:r>
      <w:r w:rsidR="00655165" w:rsidRPr="00EB5295">
        <w:t xml:space="preserve">Gehen </w:t>
      </w:r>
      <w:r w:rsidR="001A418E" w:rsidRPr="00EB5295">
        <w:t xml:space="preserve">mehreren </w:t>
      </w:r>
      <w:r w:rsidR="00655165" w:rsidRPr="00EB5295">
        <w:t xml:space="preserve">Schwurgerichtssachen </w:t>
      </w:r>
      <w:r w:rsidR="001A418E" w:rsidRPr="00EB5295">
        <w:t>gleichzeitig ein</w:t>
      </w:r>
      <w:r w:rsidR="00655165" w:rsidRPr="00EB5295">
        <w:t xml:space="preserve">, </w:t>
      </w:r>
      <w:r w:rsidR="00080E45" w:rsidRPr="00EB5295">
        <w:t>bei</w:t>
      </w:r>
      <w:r w:rsidR="00655165" w:rsidRPr="00EB5295">
        <w:t xml:space="preserve"> denen </w:t>
      </w:r>
      <w:r w:rsidR="002C09CE" w:rsidRPr="00EB5295">
        <w:t xml:space="preserve">aufgrund der vorstehenden Abfolge </w:t>
      </w:r>
      <w:r w:rsidR="00655165" w:rsidRPr="00EB5295">
        <w:t>auch die 1. Strafkammer</w:t>
      </w:r>
      <w:r w:rsidR="001A418E" w:rsidRPr="00EB5295">
        <w:t xml:space="preserve"> </w:t>
      </w:r>
      <w:r w:rsidR="00080E45" w:rsidRPr="00EB5295">
        <w:t xml:space="preserve">zu berücksichtigen ist, </w:t>
      </w:r>
      <w:r w:rsidR="001A418E" w:rsidRPr="00EB5295">
        <w:t xml:space="preserve">erfolgt die Zuteilung in der aufsteigenden Reihenfolge des Aktenzeichens entsprechend der Regelung zu 5.1.; die an einem Tag eingegangenen Verfahren gelten als gleichzeitig eingegangen. </w:t>
      </w:r>
    </w:p>
    <w:p w:rsidR="007E65CC" w:rsidRPr="00EB5295" w:rsidRDefault="007E65CC" w:rsidP="001A418E">
      <w:pPr>
        <w:pStyle w:val="Textkrper"/>
      </w:pPr>
    </w:p>
    <w:p w:rsidR="007E65CC" w:rsidRPr="00EB5295" w:rsidRDefault="007E65CC" w:rsidP="001A418E">
      <w:pPr>
        <w:pStyle w:val="Textkrp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26"/>
      </w:tblGrid>
      <w:tr w:rsidR="001169EB" w:rsidRPr="00EB5295" w:rsidTr="001169EB">
        <w:trPr>
          <w:jc w:val="center"/>
        </w:trPr>
        <w:tc>
          <w:tcPr>
            <w:tcW w:w="4219" w:type="dxa"/>
            <w:gridSpan w:val="2"/>
            <w:shd w:val="clear" w:color="auto" w:fill="BFBFBF"/>
          </w:tcPr>
          <w:p w:rsidR="001169EB" w:rsidRPr="00EB5295" w:rsidRDefault="001169EB" w:rsidP="001169EB">
            <w:pPr>
              <w:pStyle w:val="Textkrper"/>
              <w:spacing w:line="240" w:lineRule="auto"/>
              <w:jc w:val="center"/>
              <w:rPr>
                <w:b/>
              </w:rPr>
            </w:pPr>
            <w:r w:rsidRPr="00EB5295">
              <w:rPr>
                <w:b/>
              </w:rPr>
              <w:lastRenderedPageBreak/>
              <w:t>Schwurgerichtssachen</w:t>
            </w:r>
          </w:p>
        </w:tc>
      </w:tr>
      <w:tr w:rsidR="001169EB" w:rsidRPr="00EB5295" w:rsidTr="001169EB">
        <w:trPr>
          <w:jc w:val="center"/>
        </w:trPr>
        <w:tc>
          <w:tcPr>
            <w:tcW w:w="2093" w:type="dxa"/>
          </w:tcPr>
          <w:p w:rsidR="001169EB" w:rsidRPr="00EB5295" w:rsidRDefault="001169EB" w:rsidP="008C601E">
            <w:pPr>
              <w:pStyle w:val="Textkrper"/>
              <w:spacing w:line="240" w:lineRule="auto"/>
              <w:jc w:val="center"/>
              <w:rPr>
                <w:b/>
              </w:rPr>
            </w:pPr>
            <w:r w:rsidRPr="00EB5295">
              <w:rPr>
                <w:b/>
              </w:rPr>
              <w:t xml:space="preserve">1. </w:t>
            </w:r>
            <w:proofErr w:type="spellStart"/>
            <w:r w:rsidRPr="00EB5295">
              <w:rPr>
                <w:b/>
              </w:rPr>
              <w:t>StrK</w:t>
            </w:r>
            <w:proofErr w:type="spellEnd"/>
          </w:p>
        </w:tc>
        <w:tc>
          <w:tcPr>
            <w:tcW w:w="2126" w:type="dxa"/>
          </w:tcPr>
          <w:p w:rsidR="001169EB" w:rsidRPr="00EB5295" w:rsidRDefault="001169EB" w:rsidP="001169EB">
            <w:pPr>
              <w:pStyle w:val="Textkrper"/>
              <w:spacing w:line="240" w:lineRule="auto"/>
              <w:jc w:val="center"/>
              <w:rPr>
                <w:b/>
              </w:rPr>
            </w:pPr>
            <w:r w:rsidRPr="00EB5295">
              <w:rPr>
                <w:b/>
              </w:rPr>
              <w:t>1</w:t>
            </w:r>
            <w:r w:rsidR="008C601E" w:rsidRPr="00EB5295">
              <w:rPr>
                <w:b/>
              </w:rPr>
              <w:t>0</w:t>
            </w:r>
            <w:r w:rsidRPr="00EB5295">
              <w:rPr>
                <w:b/>
              </w:rPr>
              <w:t xml:space="preserve">. </w:t>
            </w:r>
            <w:proofErr w:type="spellStart"/>
            <w:r w:rsidRPr="00EB5295">
              <w:rPr>
                <w:b/>
              </w:rPr>
              <w:t>StrK</w:t>
            </w:r>
            <w:proofErr w:type="spellEnd"/>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r w:rsidRPr="00EB5295">
              <w:t>1</w:t>
            </w:r>
          </w:p>
        </w:tc>
        <w:tc>
          <w:tcPr>
            <w:tcW w:w="2126" w:type="dxa"/>
          </w:tcPr>
          <w:p w:rsidR="001169EB" w:rsidRPr="00EB5295" w:rsidRDefault="001169EB" w:rsidP="001169EB">
            <w:pPr>
              <w:pStyle w:val="Textkrper"/>
              <w:spacing w:line="240" w:lineRule="auto"/>
              <w:jc w:val="center"/>
            </w:pPr>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p>
        </w:tc>
        <w:tc>
          <w:tcPr>
            <w:tcW w:w="2126" w:type="dxa"/>
          </w:tcPr>
          <w:p w:rsidR="001169EB" w:rsidRPr="00EB5295" w:rsidRDefault="008C601E" w:rsidP="001169EB">
            <w:pPr>
              <w:pStyle w:val="Textkrper"/>
              <w:spacing w:line="240" w:lineRule="auto"/>
              <w:jc w:val="center"/>
            </w:pPr>
            <w:r w:rsidRPr="00EB5295">
              <w:t>2</w:t>
            </w:r>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p>
        </w:tc>
        <w:tc>
          <w:tcPr>
            <w:tcW w:w="2126" w:type="dxa"/>
          </w:tcPr>
          <w:p w:rsidR="001169EB" w:rsidRPr="00EB5295" w:rsidRDefault="008C601E" w:rsidP="001169EB">
            <w:pPr>
              <w:pStyle w:val="Textkrper"/>
              <w:spacing w:line="240" w:lineRule="auto"/>
              <w:jc w:val="center"/>
            </w:pPr>
            <w:r w:rsidRPr="00EB5295">
              <w:t>3</w:t>
            </w:r>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p>
        </w:tc>
        <w:tc>
          <w:tcPr>
            <w:tcW w:w="2126" w:type="dxa"/>
          </w:tcPr>
          <w:p w:rsidR="008C601E" w:rsidRPr="00EB5295" w:rsidRDefault="008C601E" w:rsidP="008C601E">
            <w:pPr>
              <w:pStyle w:val="Textkrper"/>
              <w:spacing w:line="240" w:lineRule="auto"/>
              <w:jc w:val="center"/>
            </w:pPr>
            <w:r w:rsidRPr="00EB5295">
              <w:t>4</w:t>
            </w:r>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p>
        </w:tc>
        <w:tc>
          <w:tcPr>
            <w:tcW w:w="2126" w:type="dxa"/>
          </w:tcPr>
          <w:p w:rsidR="001169EB" w:rsidRPr="00EB5295" w:rsidRDefault="008C601E" w:rsidP="008C601E">
            <w:pPr>
              <w:pStyle w:val="Textkrper"/>
              <w:spacing w:line="240" w:lineRule="auto"/>
              <w:jc w:val="center"/>
            </w:pPr>
            <w:r w:rsidRPr="00EB5295">
              <w:t>5</w:t>
            </w:r>
          </w:p>
        </w:tc>
      </w:tr>
      <w:tr w:rsidR="001169EB" w:rsidRPr="00EB5295" w:rsidTr="001169EB">
        <w:trPr>
          <w:jc w:val="center"/>
        </w:trPr>
        <w:tc>
          <w:tcPr>
            <w:tcW w:w="2093" w:type="dxa"/>
          </w:tcPr>
          <w:p w:rsidR="001169EB" w:rsidRPr="00EB5295" w:rsidRDefault="008C601E" w:rsidP="001169EB">
            <w:pPr>
              <w:pStyle w:val="Textkrper"/>
              <w:spacing w:line="240" w:lineRule="auto"/>
              <w:jc w:val="center"/>
            </w:pPr>
            <w:r w:rsidRPr="00EB5295">
              <w:t>6</w:t>
            </w:r>
          </w:p>
        </w:tc>
        <w:tc>
          <w:tcPr>
            <w:tcW w:w="2126" w:type="dxa"/>
          </w:tcPr>
          <w:p w:rsidR="001169EB" w:rsidRPr="00EB5295" w:rsidRDefault="001169EB" w:rsidP="001169EB">
            <w:pPr>
              <w:pStyle w:val="Textkrper"/>
              <w:spacing w:line="240" w:lineRule="auto"/>
              <w:jc w:val="center"/>
            </w:pPr>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p>
        </w:tc>
        <w:tc>
          <w:tcPr>
            <w:tcW w:w="2126" w:type="dxa"/>
          </w:tcPr>
          <w:p w:rsidR="001169EB" w:rsidRPr="00EB5295" w:rsidRDefault="008C601E" w:rsidP="001169EB">
            <w:pPr>
              <w:pStyle w:val="Textkrper"/>
              <w:spacing w:line="240" w:lineRule="auto"/>
              <w:jc w:val="center"/>
            </w:pPr>
            <w:r w:rsidRPr="00EB5295">
              <w:t>7</w:t>
            </w:r>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p>
        </w:tc>
        <w:tc>
          <w:tcPr>
            <w:tcW w:w="2126" w:type="dxa"/>
          </w:tcPr>
          <w:p w:rsidR="001169EB" w:rsidRPr="00EB5295" w:rsidRDefault="008C601E" w:rsidP="001169EB">
            <w:pPr>
              <w:pStyle w:val="Textkrper"/>
              <w:spacing w:line="240" w:lineRule="auto"/>
              <w:jc w:val="center"/>
            </w:pPr>
            <w:r w:rsidRPr="00EB5295">
              <w:t>8</w:t>
            </w:r>
          </w:p>
        </w:tc>
      </w:tr>
      <w:tr w:rsidR="008C601E" w:rsidRPr="00EB5295" w:rsidTr="001169EB">
        <w:trPr>
          <w:jc w:val="center"/>
        </w:trPr>
        <w:tc>
          <w:tcPr>
            <w:tcW w:w="2093" w:type="dxa"/>
          </w:tcPr>
          <w:p w:rsidR="008C601E" w:rsidRPr="00EB5295" w:rsidRDefault="008C601E" w:rsidP="001169EB">
            <w:pPr>
              <w:pStyle w:val="Textkrper"/>
              <w:spacing w:line="240" w:lineRule="auto"/>
              <w:jc w:val="center"/>
            </w:pPr>
          </w:p>
        </w:tc>
        <w:tc>
          <w:tcPr>
            <w:tcW w:w="2126" w:type="dxa"/>
          </w:tcPr>
          <w:p w:rsidR="008C601E" w:rsidRPr="00EB5295" w:rsidRDefault="008C601E" w:rsidP="001169EB">
            <w:pPr>
              <w:pStyle w:val="Textkrper"/>
              <w:spacing w:line="240" w:lineRule="auto"/>
              <w:jc w:val="center"/>
            </w:pPr>
            <w:r w:rsidRPr="00EB5295">
              <w:t>9</w:t>
            </w:r>
          </w:p>
        </w:tc>
      </w:tr>
      <w:tr w:rsidR="008C601E" w:rsidRPr="00EB5295" w:rsidTr="001169EB">
        <w:trPr>
          <w:jc w:val="center"/>
        </w:trPr>
        <w:tc>
          <w:tcPr>
            <w:tcW w:w="2093" w:type="dxa"/>
          </w:tcPr>
          <w:p w:rsidR="008C601E" w:rsidRPr="00EB5295" w:rsidRDefault="008C601E" w:rsidP="001169EB">
            <w:pPr>
              <w:pStyle w:val="Textkrper"/>
              <w:spacing w:line="240" w:lineRule="auto"/>
              <w:jc w:val="center"/>
            </w:pPr>
          </w:p>
        </w:tc>
        <w:tc>
          <w:tcPr>
            <w:tcW w:w="2126" w:type="dxa"/>
          </w:tcPr>
          <w:p w:rsidR="008C601E" w:rsidRPr="00EB5295" w:rsidRDefault="008C601E" w:rsidP="001169EB">
            <w:pPr>
              <w:pStyle w:val="Textkrper"/>
              <w:spacing w:line="240" w:lineRule="auto"/>
              <w:jc w:val="center"/>
            </w:pPr>
            <w:r w:rsidRPr="00EB5295">
              <w:t>10</w:t>
            </w:r>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r w:rsidRPr="00EB5295">
              <w:t>usw.</w:t>
            </w:r>
          </w:p>
        </w:tc>
        <w:tc>
          <w:tcPr>
            <w:tcW w:w="2126" w:type="dxa"/>
          </w:tcPr>
          <w:p w:rsidR="001169EB" w:rsidRPr="00EB5295" w:rsidRDefault="001169EB" w:rsidP="001169EB">
            <w:pPr>
              <w:pStyle w:val="Textkrper"/>
              <w:spacing w:line="240" w:lineRule="auto"/>
              <w:jc w:val="center"/>
            </w:pPr>
            <w:r w:rsidRPr="00EB5295">
              <w:t>usw.</w:t>
            </w:r>
          </w:p>
        </w:tc>
      </w:tr>
    </w:tbl>
    <w:p w:rsidR="001169EB" w:rsidRPr="00EB5295" w:rsidRDefault="001169EB" w:rsidP="001A418E">
      <w:pPr>
        <w:pStyle w:val="Textkrper"/>
        <w:rPr>
          <w:color w:val="FF0000"/>
        </w:rPr>
      </w:pPr>
    </w:p>
    <w:p w:rsidR="007E65CC" w:rsidRPr="00EB5295" w:rsidRDefault="007E65CC" w:rsidP="001A418E">
      <w:pPr>
        <w:pStyle w:val="Textkrper"/>
        <w:rPr>
          <w:color w:val="FF0000"/>
        </w:rPr>
      </w:pPr>
    </w:p>
    <w:p w:rsidR="008C601E" w:rsidRPr="00EB5295" w:rsidRDefault="008C601E" w:rsidP="001A418E">
      <w:pPr>
        <w:pStyle w:val="Textkrper"/>
        <w:rPr>
          <w:color w:val="FF0000"/>
        </w:rPr>
      </w:pPr>
    </w:p>
    <w:p w:rsidR="00080E45" w:rsidRPr="00EB5295" w:rsidRDefault="00080E45">
      <w:pPr>
        <w:pStyle w:val="Textkrper"/>
        <w:rPr>
          <w:u w:val="single"/>
        </w:rPr>
      </w:pPr>
      <w:r w:rsidRPr="00EB5295">
        <w:rPr>
          <w:u w:val="single"/>
        </w:rPr>
        <w:t xml:space="preserve">Jugend-, Jugendschwurgerichts- und Jugendschutzsachen, </w:t>
      </w:r>
      <w:r w:rsidRPr="00EB5295">
        <w:rPr>
          <w:bCs/>
          <w:iCs/>
          <w:u w:val="single"/>
        </w:rPr>
        <w:t>Berufungssachen aus der Zuständigkeit der großen Jugendkammern</w:t>
      </w:r>
      <w:r w:rsidRPr="00EB5295">
        <w:rPr>
          <w:u w:val="single"/>
        </w:rPr>
        <w:t xml:space="preserve"> </w:t>
      </w:r>
    </w:p>
    <w:p w:rsidR="009F1B62" w:rsidRPr="00EB5295" w:rsidRDefault="009F1B62">
      <w:pPr>
        <w:pStyle w:val="Textkrper"/>
      </w:pPr>
      <w:r w:rsidRPr="00EB5295">
        <w:t>Die Verteilung der erstinstanzlichen Jugend-, Jugendschwurgerichts- und Jugen</w:t>
      </w:r>
      <w:r w:rsidRPr="00EB5295">
        <w:t>d</w:t>
      </w:r>
      <w:r w:rsidRPr="00EB5295">
        <w:t xml:space="preserve">schutzsachen (§ 26 Abs. 2 GVG) sowie der </w:t>
      </w:r>
      <w:r w:rsidRPr="00EB5295">
        <w:rPr>
          <w:bCs/>
          <w:iCs/>
        </w:rPr>
        <w:t>Berufungssachen aus der Zuständigkeit der großen Jugendkammern</w:t>
      </w:r>
      <w:r w:rsidRPr="00EB5295">
        <w:t xml:space="preserve"> erfolgt nach folgendem Schema: </w:t>
      </w:r>
    </w:p>
    <w:p w:rsidR="009F1B62" w:rsidRPr="00EB5295" w:rsidRDefault="009F1B62">
      <w:pPr>
        <w:pStyle w:val="Textkrper"/>
      </w:pPr>
    </w:p>
    <w:p w:rsidR="009F1B62" w:rsidRPr="00EB5295" w:rsidRDefault="009F1B62">
      <w:pPr>
        <w:pStyle w:val="Textkrper"/>
      </w:pPr>
      <w:r w:rsidRPr="00EB5295">
        <w:t xml:space="preserve">Die Jugend-, Jugendschwurgerichts- und Jugendschutzsachen </w:t>
      </w:r>
      <w:r w:rsidRPr="00EB5295">
        <w:rPr>
          <w:bCs/>
          <w:iCs/>
        </w:rPr>
        <w:t>sowie die Berufung</w:t>
      </w:r>
      <w:r w:rsidRPr="00EB5295">
        <w:rPr>
          <w:bCs/>
          <w:iCs/>
        </w:rPr>
        <w:t>s</w:t>
      </w:r>
      <w:r w:rsidRPr="00EB5295">
        <w:rPr>
          <w:bCs/>
          <w:iCs/>
        </w:rPr>
        <w:t>sachen aus der Zuständigkeit der großen Jugendkammern</w:t>
      </w:r>
      <w:r w:rsidRPr="00EB5295">
        <w:t xml:space="preserve"> werden – getrennt nach der vorgenannten Sachgebietsunterteilung – jeweils nach der Reihenfolge ihres Ei</w:t>
      </w:r>
      <w:r w:rsidRPr="00EB5295">
        <w:t>n</w:t>
      </w:r>
      <w:r w:rsidRPr="00EB5295">
        <w:t>ganges nach einem rollierenden System auf die 3. und 4. Strafkammer verteilt und zu diesem Zweck in der Eingangsstelle mit fortlaufenden Ziffern in gesonderten Ei</w:t>
      </w:r>
      <w:r w:rsidRPr="00EB5295">
        <w:t>n</w:t>
      </w:r>
      <w:r w:rsidRPr="00EB5295">
        <w:t>gangslisten (nach den anliegenden Mustern) erfasst, und zwar ohne Unterscheidung als Haft- oder Nichthaftsachen. Bei mehreren gleichzeitig eingehenden Sachen e</w:t>
      </w:r>
      <w:r w:rsidRPr="00EB5295">
        <w:t>r</w:t>
      </w:r>
      <w:r w:rsidRPr="00EB5295">
        <w:t>folgt die Zuteilung in der aufsteigenden Reihenfolge des Aktenzeichens entspr</w:t>
      </w:r>
      <w:r w:rsidRPr="00EB5295">
        <w:t>e</w:t>
      </w:r>
      <w:r w:rsidRPr="00EB5295">
        <w:t xml:space="preserve">chend der Regelung zu </w:t>
      </w:r>
      <w:r w:rsidR="00E270DE" w:rsidRPr="00EB5295">
        <w:t>5</w:t>
      </w:r>
      <w:r w:rsidRPr="00EB5295">
        <w:t xml:space="preserve">.1.; die an einem Tag eingegangenen Verfahren gelten als gleichzeitig eingegangen. </w:t>
      </w:r>
    </w:p>
    <w:p w:rsidR="009F1B62" w:rsidRPr="00EB5295" w:rsidRDefault="009F1B62">
      <w:pPr>
        <w:pStyle w:val="Textkrper"/>
      </w:pPr>
      <w:r w:rsidRPr="00EB5295">
        <w:t>Handelt es sich bei einem Verfahren zugleich um eine allgemeine Jugendsache und eine Jugendschutzsache im Sinne von § 26 Abs. 2 GVG, wird es als Jugendschut</w:t>
      </w:r>
      <w:r w:rsidRPr="00EB5295">
        <w:t>z</w:t>
      </w:r>
      <w:r w:rsidRPr="00EB5295">
        <w:t>sache eingetragen.</w:t>
      </w:r>
    </w:p>
    <w:p w:rsidR="009F1B62" w:rsidRPr="00EB5295" w:rsidRDefault="009F1B62">
      <w:pPr>
        <w:pStyle w:val="Textkrper"/>
      </w:pPr>
    </w:p>
    <w:p w:rsidR="008C601E" w:rsidRPr="00EB5295" w:rsidRDefault="008C601E">
      <w:pPr>
        <w:pStyle w:val="Textkrper"/>
      </w:pPr>
    </w:p>
    <w:p w:rsidR="009F1B62" w:rsidRPr="00EB5295" w:rsidRDefault="009F1B62" w:rsidP="007A033C">
      <w:pPr>
        <w:pStyle w:val="Textkrper"/>
        <w:spacing w:after="120"/>
      </w:pPr>
      <w:r w:rsidRPr="00EB5295">
        <w:lastRenderedPageBreak/>
        <w:t xml:space="preserve">Die Jugend-, Jugendschwurgerichts- und Jugendschutzsachen (§ 26 Abs. 2 GVG) </w:t>
      </w:r>
      <w:r w:rsidRPr="00EB5295">
        <w:rPr>
          <w:bCs/>
          <w:iCs/>
        </w:rPr>
        <w:t>sowie die Berufungssachen aus der Zuständigkeit der großen Jugendkammern</w:t>
      </w:r>
      <w:r w:rsidRPr="00EB5295">
        <w:t xml:space="preserve"> we</w:t>
      </w:r>
      <w:r w:rsidRPr="00EB5295">
        <w:t>r</w:t>
      </w:r>
      <w:r w:rsidRPr="00EB5295">
        <w:t xml:space="preserve">den unabhängig vom Stand des Turnuskreises abwechselnd jeweils in die nächst freien Felder des jeweiligen Turnuskreises der 3. Strafkammer und 4. Strafkammer eingetragen, beginnend mit der 3. Strafkammer, und zwar in der Weise, dass der 3. Strafkammer jeweils die Endziffern 1, 3, 5, </w:t>
      </w:r>
      <w:r w:rsidR="00635AC7" w:rsidRPr="00EB5295">
        <w:t>7</w:t>
      </w:r>
      <w:r w:rsidRPr="00EB5295">
        <w:t xml:space="preserve"> und </w:t>
      </w:r>
      <w:r w:rsidR="00635AC7" w:rsidRPr="00EB5295">
        <w:t>9</w:t>
      </w:r>
      <w:r w:rsidRPr="00EB5295">
        <w:t xml:space="preserve"> und der 4. Strafkammer die En</w:t>
      </w:r>
      <w:r w:rsidRPr="00EB5295">
        <w:t>d</w:t>
      </w:r>
      <w:r w:rsidRPr="00EB5295">
        <w:t xml:space="preserve">ziffern 2, 4, </w:t>
      </w:r>
      <w:r w:rsidR="00635AC7" w:rsidRPr="00EB5295">
        <w:t>6, 8</w:t>
      </w:r>
      <w:r w:rsidRPr="00EB5295">
        <w:t xml:space="preserve"> und </w:t>
      </w:r>
      <w:r w:rsidR="00635AC7" w:rsidRPr="00EB5295">
        <w:t>0</w:t>
      </w:r>
      <w:r w:rsidRPr="00EB5295">
        <w:t xml:space="preserve"> der gesonderten Eingangsliste zugewiesen werden.</w:t>
      </w:r>
    </w:p>
    <w:p w:rsidR="004E09B4" w:rsidRPr="00EB5295" w:rsidRDefault="004E09B4" w:rsidP="007A033C">
      <w:pPr>
        <w:pStyle w:val="Textkrpe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26"/>
        <w:gridCol w:w="714"/>
        <w:gridCol w:w="2121"/>
        <w:gridCol w:w="2163"/>
      </w:tblGrid>
      <w:tr w:rsidR="009F1B62" w:rsidRPr="00EB5295">
        <w:tc>
          <w:tcPr>
            <w:tcW w:w="4219" w:type="dxa"/>
            <w:gridSpan w:val="2"/>
            <w:shd w:val="clear" w:color="auto" w:fill="BFBFBF"/>
          </w:tcPr>
          <w:p w:rsidR="009F1B62" w:rsidRPr="00EB5295" w:rsidRDefault="009F1B62" w:rsidP="00482344">
            <w:pPr>
              <w:pStyle w:val="Textkrper"/>
              <w:spacing w:line="240" w:lineRule="auto"/>
              <w:jc w:val="center"/>
              <w:rPr>
                <w:b/>
              </w:rPr>
            </w:pPr>
            <w:r w:rsidRPr="00EB5295">
              <w:rPr>
                <w:b/>
              </w:rPr>
              <w:t>Allgemeine Jugendsachen</w:t>
            </w:r>
          </w:p>
        </w:tc>
        <w:tc>
          <w:tcPr>
            <w:tcW w:w="714" w:type="dxa"/>
            <w:shd w:val="clear" w:color="auto" w:fill="BFBFBF"/>
          </w:tcPr>
          <w:p w:rsidR="009F1B62" w:rsidRPr="00EB5295" w:rsidRDefault="009F1B62" w:rsidP="00482344">
            <w:pPr>
              <w:pStyle w:val="Textkrper"/>
              <w:spacing w:line="240" w:lineRule="auto"/>
              <w:rPr>
                <w:b/>
              </w:rPr>
            </w:pPr>
          </w:p>
        </w:tc>
        <w:tc>
          <w:tcPr>
            <w:tcW w:w="4284" w:type="dxa"/>
            <w:gridSpan w:val="2"/>
            <w:shd w:val="clear" w:color="auto" w:fill="BFBFBF"/>
          </w:tcPr>
          <w:p w:rsidR="009F1B62" w:rsidRPr="00EB5295" w:rsidRDefault="009F1B62" w:rsidP="00482344">
            <w:pPr>
              <w:pStyle w:val="Textkrper"/>
              <w:spacing w:line="240" w:lineRule="auto"/>
              <w:jc w:val="center"/>
              <w:rPr>
                <w:b/>
              </w:rPr>
            </w:pPr>
            <w:r w:rsidRPr="00EB5295">
              <w:rPr>
                <w:b/>
              </w:rPr>
              <w:t>Jugendschwurgerichtssachen</w:t>
            </w:r>
          </w:p>
        </w:tc>
      </w:tr>
      <w:tr w:rsidR="009F1B62" w:rsidRPr="00EB5295">
        <w:tc>
          <w:tcPr>
            <w:tcW w:w="2093" w:type="dxa"/>
          </w:tcPr>
          <w:p w:rsidR="009F1B62" w:rsidRPr="00EB5295" w:rsidRDefault="009F1B62" w:rsidP="00482344">
            <w:pPr>
              <w:pStyle w:val="Textkrper"/>
              <w:spacing w:line="240" w:lineRule="auto"/>
              <w:jc w:val="center"/>
              <w:rPr>
                <w:b/>
              </w:rPr>
            </w:pPr>
            <w:r w:rsidRPr="00EB5295">
              <w:rPr>
                <w:b/>
              </w:rPr>
              <w:t xml:space="preserve">3. </w:t>
            </w:r>
            <w:proofErr w:type="spellStart"/>
            <w:r w:rsidRPr="00EB5295">
              <w:rPr>
                <w:b/>
              </w:rPr>
              <w:t>StrK</w:t>
            </w:r>
            <w:proofErr w:type="spellEnd"/>
          </w:p>
        </w:tc>
        <w:tc>
          <w:tcPr>
            <w:tcW w:w="2126" w:type="dxa"/>
          </w:tcPr>
          <w:p w:rsidR="009F1B62" w:rsidRPr="00EB5295" w:rsidRDefault="009F1B62" w:rsidP="00482344">
            <w:pPr>
              <w:pStyle w:val="Textkrper"/>
              <w:spacing w:line="240" w:lineRule="auto"/>
              <w:jc w:val="center"/>
              <w:rPr>
                <w:b/>
              </w:rPr>
            </w:pPr>
            <w:r w:rsidRPr="00EB5295">
              <w:rPr>
                <w:b/>
              </w:rPr>
              <w:t xml:space="preserve">4. </w:t>
            </w:r>
            <w:proofErr w:type="spellStart"/>
            <w:r w:rsidRPr="00EB5295">
              <w:rPr>
                <w:b/>
              </w:rPr>
              <w:t>StrK</w:t>
            </w:r>
            <w:proofErr w:type="spellEnd"/>
          </w:p>
        </w:tc>
        <w:tc>
          <w:tcPr>
            <w:tcW w:w="714" w:type="dxa"/>
            <w:shd w:val="clear" w:color="auto" w:fill="BFBFBF"/>
          </w:tcPr>
          <w:p w:rsidR="009F1B62" w:rsidRPr="00EB5295" w:rsidRDefault="009F1B62" w:rsidP="00482344">
            <w:pPr>
              <w:pStyle w:val="Textkrper"/>
              <w:spacing w:line="240" w:lineRule="auto"/>
              <w:rPr>
                <w:b/>
              </w:rPr>
            </w:pPr>
          </w:p>
        </w:tc>
        <w:tc>
          <w:tcPr>
            <w:tcW w:w="2121" w:type="dxa"/>
          </w:tcPr>
          <w:p w:rsidR="009F1B62" w:rsidRPr="00EB5295" w:rsidRDefault="009F1B62" w:rsidP="00482344">
            <w:pPr>
              <w:pStyle w:val="Textkrper"/>
              <w:spacing w:line="240" w:lineRule="auto"/>
              <w:jc w:val="center"/>
              <w:rPr>
                <w:b/>
              </w:rPr>
            </w:pPr>
            <w:r w:rsidRPr="00EB5295">
              <w:rPr>
                <w:b/>
              </w:rPr>
              <w:t xml:space="preserve">3. </w:t>
            </w:r>
            <w:proofErr w:type="spellStart"/>
            <w:r w:rsidRPr="00EB5295">
              <w:rPr>
                <w:b/>
              </w:rPr>
              <w:t>StrK</w:t>
            </w:r>
            <w:proofErr w:type="spellEnd"/>
          </w:p>
        </w:tc>
        <w:tc>
          <w:tcPr>
            <w:tcW w:w="2163" w:type="dxa"/>
          </w:tcPr>
          <w:p w:rsidR="009F1B62" w:rsidRPr="00EB5295" w:rsidRDefault="009F1B62" w:rsidP="00482344">
            <w:pPr>
              <w:pStyle w:val="Textkrper"/>
              <w:spacing w:line="240" w:lineRule="auto"/>
              <w:jc w:val="center"/>
              <w:rPr>
                <w:b/>
              </w:rPr>
            </w:pPr>
            <w:r w:rsidRPr="00EB5295">
              <w:rPr>
                <w:b/>
              </w:rPr>
              <w:t xml:space="preserve">4. </w:t>
            </w:r>
            <w:proofErr w:type="spellStart"/>
            <w:r w:rsidRPr="00EB5295">
              <w:rPr>
                <w:b/>
              </w:rPr>
              <w:t>StrK</w:t>
            </w:r>
            <w:proofErr w:type="spellEnd"/>
          </w:p>
        </w:tc>
      </w:tr>
      <w:tr w:rsidR="00635AC7" w:rsidRPr="00EB5295">
        <w:tc>
          <w:tcPr>
            <w:tcW w:w="2093" w:type="dxa"/>
          </w:tcPr>
          <w:p w:rsidR="00635AC7" w:rsidRPr="00EB5295" w:rsidRDefault="00635AC7" w:rsidP="00482344">
            <w:pPr>
              <w:pStyle w:val="Textkrper"/>
              <w:spacing w:line="240" w:lineRule="auto"/>
              <w:jc w:val="center"/>
            </w:pPr>
            <w:r w:rsidRPr="00EB5295">
              <w:t>1</w:t>
            </w:r>
          </w:p>
        </w:tc>
        <w:tc>
          <w:tcPr>
            <w:tcW w:w="2126" w:type="dxa"/>
          </w:tcPr>
          <w:p w:rsidR="00635AC7" w:rsidRPr="00EB5295" w:rsidRDefault="00635AC7" w:rsidP="00482344">
            <w:pPr>
              <w:pStyle w:val="Textkrper"/>
              <w:spacing w:line="240" w:lineRule="auto"/>
              <w:jc w:val="center"/>
            </w:pPr>
            <w:r w:rsidRPr="00EB5295">
              <w:t>2</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1</w:t>
            </w:r>
          </w:p>
        </w:tc>
        <w:tc>
          <w:tcPr>
            <w:tcW w:w="2163" w:type="dxa"/>
          </w:tcPr>
          <w:p w:rsidR="00635AC7" w:rsidRPr="00EB5295" w:rsidRDefault="00635AC7" w:rsidP="00635AC7">
            <w:pPr>
              <w:pStyle w:val="Textkrper"/>
              <w:spacing w:line="240" w:lineRule="auto"/>
              <w:jc w:val="center"/>
            </w:pPr>
            <w:r w:rsidRPr="00EB5295">
              <w:t>2</w:t>
            </w:r>
          </w:p>
        </w:tc>
      </w:tr>
      <w:tr w:rsidR="00635AC7" w:rsidRPr="00EB5295">
        <w:tc>
          <w:tcPr>
            <w:tcW w:w="2093" w:type="dxa"/>
          </w:tcPr>
          <w:p w:rsidR="00635AC7" w:rsidRPr="00EB5295" w:rsidRDefault="00635AC7" w:rsidP="00482344">
            <w:pPr>
              <w:pStyle w:val="Textkrper"/>
              <w:spacing w:line="240" w:lineRule="auto"/>
              <w:jc w:val="center"/>
            </w:pPr>
            <w:r w:rsidRPr="00EB5295">
              <w:t>3</w:t>
            </w:r>
          </w:p>
        </w:tc>
        <w:tc>
          <w:tcPr>
            <w:tcW w:w="2126" w:type="dxa"/>
          </w:tcPr>
          <w:p w:rsidR="00635AC7" w:rsidRPr="00EB5295" w:rsidRDefault="00635AC7" w:rsidP="00482344">
            <w:pPr>
              <w:pStyle w:val="Textkrper"/>
              <w:spacing w:line="240" w:lineRule="auto"/>
              <w:jc w:val="center"/>
            </w:pPr>
            <w:r w:rsidRPr="00EB5295">
              <w:t>4</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3</w:t>
            </w:r>
          </w:p>
        </w:tc>
        <w:tc>
          <w:tcPr>
            <w:tcW w:w="2163" w:type="dxa"/>
          </w:tcPr>
          <w:p w:rsidR="00635AC7" w:rsidRPr="00EB5295" w:rsidRDefault="00635AC7" w:rsidP="00635AC7">
            <w:pPr>
              <w:pStyle w:val="Textkrper"/>
              <w:spacing w:line="240" w:lineRule="auto"/>
              <w:jc w:val="center"/>
            </w:pPr>
            <w:r w:rsidRPr="00EB5295">
              <w:t>4</w:t>
            </w:r>
          </w:p>
        </w:tc>
      </w:tr>
      <w:tr w:rsidR="00635AC7" w:rsidRPr="00EB5295">
        <w:tc>
          <w:tcPr>
            <w:tcW w:w="2093" w:type="dxa"/>
          </w:tcPr>
          <w:p w:rsidR="00635AC7" w:rsidRPr="00EB5295" w:rsidRDefault="00635AC7" w:rsidP="00482344">
            <w:pPr>
              <w:pStyle w:val="Textkrper"/>
              <w:spacing w:line="240" w:lineRule="auto"/>
              <w:jc w:val="center"/>
            </w:pPr>
            <w:r w:rsidRPr="00EB5295">
              <w:t>5</w:t>
            </w:r>
          </w:p>
        </w:tc>
        <w:tc>
          <w:tcPr>
            <w:tcW w:w="2126" w:type="dxa"/>
          </w:tcPr>
          <w:p w:rsidR="00635AC7" w:rsidRPr="00EB5295" w:rsidRDefault="00635AC7" w:rsidP="00482344">
            <w:pPr>
              <w:pStyle w:val="Textkrper"/>
              <w:spacing w:line="240" w:lineRule="auto"/>
              <w:jc w:val="center"/>
            </w:pPr>
            <w:r w:rsidRPr="00EB5295">
              <w:t>6</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5</w:t>
            </w:r>
          </w:p>
        </w:tc>
        <w:tc>
          <w:tcPr>
            <w:tcW w:w="2163" w:type="dxa"/>
          </w:tcPr>
          <w:p w:rsidR="00635AC7" w:rsidRPr="00EB5295" w:rsidRDefault="00635AC7" w:rsidP="00635AC7">
            <w:pPr>
              <w:pStyle w:val="Textkrper"/>
              <w:spacing w:line="240" w:lineRule="auto"/>
              <w:jc w:val="center"/>
            </w:pPr>
            <w:r w:rsidRPr="00EB5295">
              <w:t>6</w:t>
            </w:r>
          </w:p>
        </w:tc>
      </w:tr>
      <w:tr w:rsidR="00635AC7" w:rsidRPr="00EB5295">
        <w:tc>
          <w:tcPr>
            <w:tcW w:w="2093" w:type="dxa"/>
          </w:tcPr>
          <w:p w:rsidR="00635AC7" w:rsidRPr="00EB5295" w:rsidRDefault="00635AC7" w:rsidP="00482344">
            <w:pPr>
              <w:pStyle w:val="Textkrper"/>
              <w:spacing w:line="240" w:lineRule="auto"/>
              <w:jc w:val="center"/>
            </w:pPr>
            <w:r w:rsidRPr="00EB5295">
              <w:t>7</w:t>
            </w:r>
          </w:p>
        </w:tc>
        <w:tc>
          <w:tcPr>
            <w:tcW w:w="2126" w:type="dxa"/>
          </w:tcPr>
          <w:p w:rsidR="00635AC7" w:rsidRPr="00EB5295" w:rsidRDefault="00635AC7" w:rsidP="00482344">
            <w:pPr>
              <w:pStyle w:val="Textkrper"/>
              <w:spacing w:line="240" w:lineRule="auto"/>
              <w:jc w:val="center"/>
            </w:pPr>
            <w:r w:rsidRPr="00EB5295">
              <w:t>8</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7</w:t>
            </w:r>
          </w:p>
        </w:tc>
        <w:tc>
          <w:tcPr>
            <w:tcW w:w="2163" w:type="dxa"/>
          </w:tcPr>
          <w:p w:rsidR="00635AC7" w:rsidRPr="00EB5295" w:rsidRDefault="00635AC7" w:rsidP="00635AC7">
            <w:pPr>
              <w:pStyle w:val="Textkrper"/>
              <w:spacing w:line="240" w:lineRule="auto"/>
              <w:jc w:val="center"/>
            </w:pPr>
            <w:r w:rsidRPr="00EB5295">
              <w:t>8</w:t>
            </w:r>
          </w:p>
        </w:tc>
      </w:tr>
      <w:tr w:rsidR="00635AC7" w:rsidRPr="00EB5295">
        <w:tc>
          <w:tcPr>
            <w:tcW w:w="2093" w:type="dxa"/>
          </w:tcPr>
          <w:p w:rsidR="00635AC7" w:rsidRPr="00EB5295" w:rsidRDefault="00635AC7" w:rsidP="00482344">
            <w:pPr>
              <w:pStyle w:val="Textkrper"/>
              <w:spacing w:line="240" w:lineRule="auto"/>
              <w:jc w:val="center"/>
            </w:pPr>
            <w:r w:rsidRPr="00EB5295">
              <w:t>9</w:t>
            </w:r>
          </w:p>
        </w:tc>
        <w:tc>
          <w:tcPr>
            <w:tcW w:w="2126" w:type="dxa"/>
          </w:tcPr>
          <w:p w:rsidR="00635AC7" w:rsidRPr="00EB5295" w:rsidRDefault="00635AC7" w:rsidP="00482344">
            <w:pPr>
              <w:pStyle w:val="Textkrper"/>
              <w:spacing w:line="240" w:lineRule="auto"/>
              <w:jc w:val="center"/>
            </w:pPr>
            <w:r w:rsidRPr="00EB5295">
              <w:t>0</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9</w:t>
            </w:r>
          </w:p>
        </w:tc>
        <w:tc>
          <w:tcPr>
            <w:tcW w:w="2163" w:type="dxa"/>
          </w:tcPr>
          <w:p w:rsidR="00635AC7" w:rsidRPr="00EB5295" w:rsidRDefault="00635AC7" w:rsidP="00635AC7">
            <w:pPr>
              <w:pStyle w:val="Textkrper"/>
              <w:spacing w:line="240" w:lineRule="auto"/>
              <w:jc w:val="center"/>
            </w:pPr>
            <w:r w:rsidRPr="00EB5295">
              <w:t>0</w:t>
            </w:r>
          </w:p>
        </w:tc>
      </w:tr>
      <w:tr w:rsidR="00635AC7" w:rsidRPr="00EB5295">
        <w:tc>
          <w:tcPr>
            <w:tcW w:w="2093" w:type="dxa"/>
          </w:tcPr>
          <w:p w:rsidR="00635AC7" w:rsidRPr="00EB5295" w:rsidRDefault="00635AC7" w:rsidP="00482344">
            <w:pPr>
              <w:pStyle w:val="Textkrper"/>
              <w:spacing w:line="240" w:lineRule="auto"/>
              <w:jc w:val="center"/>
            </w:pPr>
            <w:r w:rsidRPr="00EB5295">
              <w:t>1</w:t>
            </w:r>
          </w:p>
        </w:tc>
        <w:tc>
          <w:tcPr>
            <w:tcW w:w="2126" w:type="dxa"/>
          </w:tcPr>
          <w:p w:rsidR="00635AC7" w:rsidRPr="00EB5295" w:rsidRDefault="00635AC7" w:rsidP="00482344">
            <w:pPr>
              <w:pStyle w:val="Textkrper"/>
              <w:spacing w:line="240" w:lineRule="auto"/>
              <w:jc w:val="center"/>
            </w:pPr>
            <w:r w:rsidRPr="00EB5295">
              <w:t>2</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1</w:t>
            </w:r>
          </w:p>
        </w:tc>
        <w:tc>
          <w:tcPr>
            <w:tcW w:w="2163" w:type="dxa"/>
          </w:tcPr>
          <w:p w:rsidR="00635AC7" w:rsidRPr="00EB5295" w:rsidRDefault="00635AC7" w:rsidP="00635AC7">
            <w:pPr>
              <w:pStyle w:val="Textkrper"/>
              <w:spacing w:line="240" w:lineRule="auto"/>
              <w:jc w:val="center"/>
            </w:pPr>
            <w:r w:rsidRPr="00EB5295">
              <w:t>2</w:t>
            </w:r>
          </w:p>
        </w:tc>
      </w:tr>
      <w:tr w:rsidR="00635AC7" w:rsidRPr="00EB5295">
        <w:tc>
          <w:tcPr>
            <w:tcW w:w="2093" w:type="dxa"/>
          </w:tcPr>
          <w:p w:rsidR="00635AC7" w:rsidRPr="00EB5295" w:rsidRDefault="00635AC7" w:rsidP="00482344">
            <w:pPr>
              <w:pStyle w:val="Textkrper"/>
              <w:spacing w:line="240" w:lineRule="auto"/>
              <w:jc w:val="center"/>
            </w:pPr>
            <w:r w:rsidRPr="00EB5295">
              <w:t>3</w:t>
            </w:r>
          </w:p>
        </w:tc>
        <w:tc>
          <w:tcPr>
            <w:tcW w:w="2126" w:type="dxa"/>
          </w:tcPr>
          <w:p w:rsidR="00635AC7" w:rsidRPr="00EB5295" w:rsidRDefault="00635AC7" w:rsidP="00482344">
            <w:pPr>
              <w:pStyle w:val="Textkrper"/>
              <w:spacing w:line="240" w:lineRule="auto"/>
              <w:jc w:val="center"/>
            </w:pPr>
            <w:r w:rsidRPr="00EB5295">
              <w:t>4</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3</w:t>
            </w:r>
          </w:p>
        </w:tc>
        <w:tc>
          <w:tcPr>
            <w:tcW w:w="2163" w:type="dxa"/>
          </w:tcPr>
          <w:p w:rsidR="00635AC7" w:rsidRPr="00EB5295" w:rsidRDefault="00635AC7" w:rsidP="00635AC7">
            <w:pPr>
              <w:pStyle w:val="Textkrper"/>
              <w:spacing w:line="240" w:lineRule="auto"/>
              <w:jc w:val="center"/>
            </w:pPr>
            <w:r w:rsidRPr="00EB5295">
              <w:t>4</w:t>
            </w:r>
          </w:p>
        </w:tc>
      </w:tr>
      <w:tr w:rsidR="00635AC7" w:rsidRPr="00EB5295">
        <w:tc>
          <w:tcPr>
            <w:tcW w:w="2093" w:type="dxa"/>
          </w:tcPr>
          <w:p w:rsidR="00635AC7" w:rsidRPr="00EB5295" w:rsidRDefault="00635AC7" w:rsidP="00482344">
            <w:pPr>
              <w:pStyle w:val="Textkrper"/>
              <w:spacing w:line="240" w:lineRule="auto"/>
              <w:jc w:val="center"/>
            </w:pPr>
            <w:r w:rsidRPr="00EB5295">
              <w:t>5</w:t>
            </w:r>
          </w:p>
        </w:tc>
        <w:tc>
          <w:tcPr>
            <w:tcW w:w="2126" w:type="dxa"/>
          </w:tcPr>
          <w:p w:rsidR="00635AC7" w:rsidRPr="00EB5295" w:rsidRDefault="00635AC7" w:rsidP="00482344">
            <w:pPr>
              <w:pStyle w:val="Textkrper"/>
              <w:spacing w:line="240" w:lineRule="auto"/>
              <w:jc w:val="center"/>
            </w:pPr>
            <w:r w:rsidRPr="00EB5295">
              <w:t>6</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5</w:t>
            </w:r>
          </w:p>
        </w:tc>
        <w:tc>
          <w:tcPr>
            <w:tcW w:w="2163" w:type="dxa"/>
          </w:tcPr>
          <w:p w:rsidR="00635AC7" w:rsidRPr="00EB5295" w:rsidRDefault="00635AC7" w:rsidP="00635AC7">
            <w:pPr>
              <w:pStyle w:val="Textkrper"/>
              <w:spacing w:line="240" w:lineRule="auto"/>
              <w:jc w:val="center"/>
            </w:pPr>
            <w:r w:rsidRPr="00EB5295">
              <w:t>6</w:t>
            </w:r>
          </w:p>
        </w:tc>
      </w:tr>
      <w:tr w:rsidR="00635AC7" w:rsidRPr="00EB5295">
        <w:tc>
          <w:tcPr>
            <w:tcW w:w="2093" w:type="dxa"/>
          </w:tcPr>
          <w:p w:rsidR="00635AC7" w:rsidRPr="00EB5295" w:rsidRDefault="00635AC7" w:rsidP="00482344">
            <w:pPr>
              <w:pStyle w:val="Textkrper"/>
              <w:spacing w:line="240" w:lineRule="auto"/>
              <w:jc w:val="center"/>
            </w:pPr>
            <w:r w:rsidRPr="00EB5295">
              <w:t>7</w:t>
            </w:r>
          </w:p>
        </w:tc>
        <w:tc>
          <w:tcPr>
            <w:tcW w:w="2126" w:type="dxa"/>
          </w:tcPr>
          <w:p w:rsidR="00635AC7" w:rsidRPr="00EB5295" w:rsidRDefault="00635AC7" w:rsidP="00482344">
            <w:pPr>
              <w:pStyle w:val="Textkrper"/>
              <w:spacing w:line="240" w:lineRule="auto"/>
              <w:jc w:val="center"/>
            </w:pPr>
            <w:r w:rsidRPr="00EB5295">
              <w:t>8</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7</w:t>
            </w:r>
          </w:p>
        </w:tc>
        <w:tc>
          <w:tcPr>
            <w:tcW w:w="2163" w:type="dxa"/>
          </w:tcPr>
          <w:p w:rsidR="00635AC7" w:rsidRPr="00EB5295" w:rsidRDefault="00635AC7" w:rsidP="00635AC7">
            <w:pPr>
              <w:pStyle w:val="Textkrper"/>
              <w:spacing w:line="240" w:lineRule="auto"/>
              <w:jc w:val="center"/>
            </w:pPr>
            <w:r w:rsidRPr="00EB5295">
              <w:t>8</w:t>
            </w:r>
          </w:p>
        </w:tc>
      </w:tr>
      <w:tr w:rsidR="00635AC7" w:rsidRPr="00EB5295">
        <w:tc>
          <w:tcPr>
            <w:tcW w:w="2093" w:type="dxa"/>
          </w:tcPr>
          <w:p w:rsidR="00635AC7" w:rsidRPr="00EB5295" w:rsidRDefault="00635AC7" w:rsidP="00482344">
            <w:pPr>
              <w:pStyle w:val="Textkrper"/>
              <w:spacing w:line="240" w:lineRule="auto"/>
              <w:jc w:val="center"/>
            </w:pPr>
            <w:r w:rsidRPr="00EB5295">
              <w:t>usw.</w:t>
            </w:r>
          </w:p>
        </w:tc>
        <w:tc>
          <w:tcPr>
            <w:tcW w:w="2126" w:type="dxa"/>
          </w:tcPr>
          <w:p w:rsidR="00635AC7" w:rsidRPr="00EB5295" w:rsidRDefault="00635AC7" w:rsidP="00482344">
            <w:pPr>
              <w:pStyle w:val="Textkrper"/>
              <w:spacing w:line="240" w:lineRule="auto"/>
              <w:jc w:val="center"/>
            </w:pPr>
            <w:r w:rsidRPr="00EB5295">
              <w:t>usw.</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482344">
            <w:pPr>
              <w:pStyle w:val="Textkrper"/>
              <w:spacing w:line="240" w:lineRule="auto"/>
              <w:jc w:val="center"/>
            </w:pPr>
            <w:r w:rsidRPr="00EB5295">
              <w:t>usw.</w:t>
            </w:r>
          </w:p>
        </w:tc>
        <w:tc>
          <w:tcPr>
            <w:tcW w:w="2163" w:type="dxa"/>
          </w:tcPr>
          <w:p w:rsidR="00635AC7" w:rsidRPr="00EB5295" w:rsidRDefault="00635AC7" w:rsidP="00482344">
            <w:pPr>
              <w:pStyle w:val="Textkrper"/>
              <w:spacing w:line="240" w:lineRule="auto"/>
              <w:jc w:val="center"/>
            </w:pPr>
            <w:r w:rsidRPr="00EB5295">
              <w:t>usw.</w:t>
            </w:r>
          </w:p>
        </w:tc>
      </w:tr>
    </w:tbl>
    <w:p w:rsidR="007750EC" w:rsidRPr="00EB5295" w:rsidRDefault="007750EC" w:rsidP="004E09B4">
      <w:pPr>
        <w:pStyle w:val="Textkrper"/>
      </w:pPr>
    </w:p>
    <w:p w:rsidR="00E90318" w:rsidRPr="00EB5295" w:rsidRDefault="00E90318" w:rsidP="004E09B4">
      <w:pPr>
        <w:pStyle w:val="Textkrp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26"/>
        <w:gridCol w:w="714"/>
        <w:gridCol w:w="2121"/>
        <w:gridCol w:w="2163"/>
      </w:tblGrid>
      <w:tr w:rsidR="009F1B62" w:rsidRPr="00EB5295">
        <w:tc>
          <w:tcPr>
            <w:tcW w:w="4219" w:type="dxa"/>
            <w:gridSpan w:val="2"/>
            <w:shd w:val="clear" w:color="auto" w:fill="BFBFBF"/>
          </w:tcPr>
          <w:p w:rsidR="009F1B62" w:rsidRPr="00EB5295" w:rsidRDefault="009F1B62" w:rsidP="004E09B4">
            <w:pPr>
              <w:pStyle w:val="Textkrper"/>
              <w:spacing w:line="240" w:lineRule="auto"/>
              <w:jc w:val="center"/>
              <w:rPr>
                <w:b/>
              </w:rPr>
            </w:pPr>
            <w:r w:rsidRPr="00EB5295">
              <w:br w:type="page"/>
            </w:r>
            <w:r w:rsidRPr="00EB5295">
              <w:rPr>
                <w:b/>
              </w:rPr>
              <w:t>Jugendschutzsachen</w:t>
            </w:r>
          </w:p>
        </w:tc>
        <w:tc>
          <w:tcPr>
            <w:tcW w:w="714" w:type="dxa"/>
            <w:shd w:val="clear" w:color="auto" w:fill="BFBFBF"/>
          </w:tcPr>
          <w:p w:rsidR="009F1B62" w:rsidRPr="00EB5295" w:rsidRDefault="009F1B62" w:rsidP="004E09B4">
            <w:pPr>
              <w:pStyle w:val="Textkrper"/>
              <w:spacing w:line="240" w:lineRule="auto"/>
              <w:rPr>
                <w:b/>
              </w:rPr>
            </w:pPr>
          </w:p>
        </w:tc>
        <w:tc>
          <w:tcPr>
            <w:tcW w:w="4284" w:type="dxa"/>
            <w:gridSpan w:val="2"/>
            <w:shd w:val="clear" w:color="auto" w:fill="BFBFBF"/>
          </w:tcPr>
          <w:p w:rsidR="009F1B62" w:rsidRPr="00EB5295" w:rsidRDefault="009F1B62" w:rsidP="004E09B4">
            <w:pPr>
              <w:pStyle w:val="Textkrper"/>
              <w:spacing w:line="240" w:lineRule="auto"/>
              <w:jc w:val="center"/>
              <w:rPr>
                <w:b/>
              </w:rPr>
            </w:pPr>
            <w:r w:rsidRPr="00EB5295">
              <w:rPr>
                <w:b/>
              </w:rPr>
              <w:t>Berufungssachen</w:t>
            </w:r>
          </w:p>
        </w:tc>
      </w:tr>
      <w:tr w:rsidR="009F1B62" w:rsidRPr="00EB5295">
        <w:tc>
          <w:tcPr>
            <w:tcW w:w="2093" w:type="dxa"/>
          </w:tcPr>
          <w:p w:rsidR="009F1B62" w:rsidRPr="00EB5295" w:rsidRDefault="009F1B62" w:rsidP="004E09B4">
            <w:pPr>
              <w:pStyle w:val="Textkrper"/>
              <w:spacing w:line="240" w:lineRule="auto"/>
              <w:jc w:val="center"/>
              <w:rPr>
                <w:b/>
              </w:rPr>
            </w:pPr>
            <w:r w:rsidRPr="00EB5295">
              <w:rPr>
                <w:b/>
              </w:rPr>
              <w:t xml:space="preserve">3. </w:t>
            </w:r>
            <w:proofErr w:type="spellStart"/>
            <w:r w:rsidRPr="00EB5295">
              <w:rPr>
                <w:b/>
              </w:rPr>
              <w:t>StrK</w:t>
            </w:r>
            <w:proofErr w:type="spellEnd"/>
          </w:p>
        </w:tc>
        <w:tc>
          <w:tcPr>
            <w:tcW w:w="2126" w:type="dxa"/>
          </w:tcPr>
          <w:p w:rsidR="009F1B62" w:rsidRPr="00EB5295" w:rsidRDefault="009F1B62" w:rsidP="004E09B4">
            <w:pPr>
              <w:pStyle w:val="Textkrper"/>
              <w:spacing w:line="240" w:lineRule="auto"/>
              <w:jc w:val="center"/>
              <w:rPr>
                <w:b/>
              </w:rPr>
            </w:pPr>
            <w:r w:rsidRPr="00EB5295">
              <w:rPr>
                <w:b/>
              </w:rPr>
              <w:t xml:space="preserve">4. </w:t>
            </w:r>
            <w:proofErr w:type="spellStart"/>
            <w:r w:rsidRPr="00EB5295">
              <w:rPr>
                <w:b/>
              </w:rPr>
              <w:t>StrK</w:t>
            </w:r>
            <w:proofErr w:type="spellEnd"/>
          </w:p>
        </w:tc>
        <w:tc>
          <w:tcPr>
            <w:tcW w:w="714" w:type="dxa"/>
            <w:shd w:val="clear" w:color="auto" w:fill="BFBFBF"/>
          </w:tcPr>
          <w:p w:rsidR="009F1B62" w:rsidRPr="00EB5295" w:rsidRDefault="009F1B62" w:rsidP="004E09B4">
            <w:pPr>
              <w:pStyle w:val="Textkrper"/>
              <w:spacing w:line="240" w:lineRule="auto"/>
              <w:rPr>
                <w:b/>
              </w:rPr>
            </w:pPr>
          </w:p>
        </w:tc>
        <w:tc>
          <w:tcPr>
            <w:tcW w:w="2121" w:type="dxa"/>
          </w:tcPr>
          <w:p w:rsidR="009F1B62" w:rsidRPr="00EB5295" w:rsidRDefault="009F1B62" w:rsidP="004E09B4">
            <w:pPr>
              <w:pStyle w:val="Textkrper"/>
              <w:spacing w:line="240" w:lineRule="auto"/>
              <w:jc w:val="center"/>
              <w:rPr>
                <w:b/>
              </w:rPr>
            </w:pPr>
            <w:r w:rsidRPr="00EB5295">
              <w:rPr>
                <w:b/>
              </w:rPr>
              <w:t xml:space="preserve">3. </w:t>
            </w:r>
            <w:proofErr w:type="spellStart"/>
            <w:r w:rsidRPr="00EB5295">
              <w:rPr>
                <w:b/>
              </w:rPr>
              <w:t>StrK</w:t>
            </w:r>
            <w:proofErr w:type="spellEnd"/>
          </w:p>
        </w:tc>
        <w:tc>
          <w:tcPr>
            <w:tcW w:w="2163" w:type="dxa"/>
          </w:tcPr>
          <w:p w:rsidR="009F1B62" w:rsidRPr="00EB5295" w:rsidRDefault="009F1B62" w:rsidP="004E09B4">
            <w:pPr>
              <w:pStyle w:val="Textkrper"/>
              <w:spacing w:line="240" w:lineRule="auto"/>
              <w:jc w:val="center"/>
              <w:rPr>
                <w:b/>
              </w:rPr>
            </w:pPr>
            <w:r w:rsidRPr="00EB5295">
              <w:rPr>
                <w:b/>
              </w:rPr>
              <w:t xml:space="preserve">4. </w:t>
            </w:r>
            <w:proofErr w:type="spellStart"/>
            <w:r w:rsidRPr="00EB5295">
              <w:rPr>
                <w:b/>
              </w:rPr>
              <w:t>StrK</w:t>
            </w:r>
            <w:proofErr w:type="spellEnd"/>
          </w:p>
        </w:tc>
      </w:tr>
      <w:tr w:rsidR="00635AC7" w:rsidRPr="00EB5295">
        <w:tc>
          <w:tcPr>
            <w:tcW w:w="2093" w:type="dxa"/>
          </w:tcPr>
          <w:p w:rsidR="00635AC7" w:rsidRPr="00EB5295" w:rsidRDefault="00635AC7" w:rsidP="00635AC7">
            <w:pPr>
              <w:pStyle w:val="Textkrper"/>
              <w:spacing w:line="240" w:lineRule="auto"/>
              <w:jc w:val="center"/>
            </w:pPr>
            <w:r w:rsidRPr="00EB5295">
              <w:t>1</w:t>
            </w:r>
          </w:p>
        </w:tc>
        <w:tc>
          <w:tcPr>
            <w:tcW w:w="2126" w:type="dxa"/>
          </w:tcPr>
          <w:p w:rsidR="00635AC7" w:rsidRPr="00EB5295" w:rsidRDefault="00635AC7" w:rsidP="00635AC7">
            <w:pPr>
              <w:pStyle w:val="Textkrper"/>
              <w:spacing w:line="240" w:lineRule="auto"/>
              <w:jc w:val="center"/>
            </w:pPr>
            <w:r w:rsidRPr="00EB5295">
              <w:t>2</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1</w:t>
            </w:r>
          </w:p>
        </w:tc>
        <w:tc>
          <w:tcPr>
            <w:tcW w:w="2163" w:type="dxa"/>
          </w:tcPr>
          <w:p w:rsidR="00635AC7" w:rsidRPr="00EB5295" w:rsidRDefault="00635AC7" w:rsidP="00635AC7">
            <w:pPr>
              <w:pStyle w:val="Textkrper"/>
              <w:spacing w:line="240" w:lineRule="auto"/>
              <w:jc w:val="center"/>
            </w:pPr>
            <w:r w:rsidRPr="00EB5295">
              <w:t>2</w:t>
            </w:r>
          </w:p>
        </w:tc>
      </w:tr>
      <w:tr w:rsidR="00635AC7" w:rsidRPr="00EB5295">
        <w:tc>
          <w:tcPr>
            <w:tcW w:w="2093" w:type="dxa"/>
          </w:tcPr>
          <w:p w:rsidR="00635AC7" w:rsidRPr="00EB5295" w:rsidRDefault="00635AC7" w:rsidP="00635AC7">
            <w:pPr>
              <w:pStyle w:val="Textkrper"/>
              <w:spacing w:line="240" w:lineRule="auto"/>
              <w:jc w:val="center"/>
            </w:pPr>
            <w:r w:rsidRPr="00EB5295">
              <w:t>3</w:t>
            </w:r>
          </w:p>
        </w:tc>
        <w:tc>
          <w:tcPr>
            <w:tcW w:w="2126" w:type="dxa"/>
          </w:tcPr>
          <w:p w:rsidR="00635AC7" w:rsidRPr="00EB5295" w:rsidRDefault="00635AC7" w:rsidP="00635AC7">
            <w:pPr>
              <w:pStyle w:val="Textkrper"/>
              <w:spacing w:line="240" w:lineRule="auto"/>
              <w:jc w:val="center"/>
            </w:pPr>
            <w:r w:rsidRPr="00EB5295">
              <w:t>4</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3</w:t>
            </w:r>
          </w:p>
        </w:tc>
        <w:tc>
          <w:tcPr>
            <w:tcW w:w="2163" w:type="dxa"/>
          </w:tcPr>
          <w:p w:rsidR="00635AC7" w:rsidRPr="00EB5295" w:rsidRDefault="00635AC7" w:rsidP="00635AC7">
            <w:pPr>
              <w:pStyle w:val="Textkrper"/>
              <w:spacing w:line="240" w:lineRule="auto"/>
              <w:jc w:val="center"/>
            </w:pPr>
            <w:r w:rsidRPr="00EB5295">
              <w:t>4</w:t>
            </w:r>
          </w:p>
        </w:tc>
      </w:tr>
      <w:tr w:rsidR="00635AC7" w:rsidRPr="00EB5295">
        <w:tc>
          <w:tcPr>
            <w:tcW w:w="2093" w:type="dxa"/>
          </w:tcPr>
          <w:p w:rsidR="00635AC7" w:rsidRPr="00EB5295" w:rsidRDefault="00635AC7" w:rsidP="00635AC7">
            <w:pPr>
              <w:pStyle w:val="Textkrper"/>
              <w:spacing w:line="240" w:lineRule="auto"/>
              <w:jc w:val="center"/>
            </w:pPr>
            <w:r w:rsidRPr="00EB5295">
              <w:t>5</w:t>
            </w:r>
          </w:p>
        </w:tc>
        <w:tc>
          <w:tcPr>
            <w:tcW w:w="2126" w:type="dxa"/>
          </w:tcPr>
          <w:p w:rsidR="00635AC7" w:rsidRPr="00EB5295" w:rsidRDefault="00635AC7" w:rsidP="00635AC7">
            <w:pPr>
              <w:pStyle w:val="Textkrper"/>
              <w:spacing w:line="240" w:lineRule="auto"/>
              <w:jc w:val="center"/>
            </w:pPr>
            <w:r w:rsidRPr="00EB5295">
              <w:t>6</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5</w:t>
            </w:r>
          </w:p>
        </w:tc>
        <w:tc>
          <w:tcPr>
            <w:tcW w:w="2163" w:type="dxa"/>
          </w:tcPr>
          <w:p w:rsidR="00635AC7" w:rsidRPr="00EB5295" w:rsidRDefault="00635AC7" w:rsidP="00635AC7">
            <w:pPr>
              <w:pStyle w:val="Textkrper"/>
              <w:spacing w:line="240" w:lineRule="auto"/>
              <w:jc w:val="center"/>
            </w:pPr>
            <w:r w:rsidRPr="00EB5295">
              <w:t>6</w:t>
            </w:r>
          </w:p>
        </w:tc>
      </w:tr>
      <w:tr w:rsidR="00635AC7" w:rsidRPr="00EB5295">
        <w:tc>
          <w:tcPr>
            <w:tcW w:w="2093" w:type="dxa"/>
          </w:tcPr>
          <w:p w:rsidR="00635AC7" w:rsidRPr="00EB5295" w:rsidRDefault="00635AC7" w:rsidP="00635AC7">
            <w:pPr>
              <w:pStyle w:val="Textkrper"/>
              <w:spacing w:line="240" w:lineRule="auto"/>
              <w:jc w:val="center"/>
            </w:pPr>
            <w:r w:rsidRPr="00EB5295">
              <w:t>7</w:t>
            </w:r>
          </w:p>
        </w:tc>
        <w:tc>
          <w:tcPr>
            <w:tcW w:w="2126" w:type="dxa"/>
          </w:tcPr>
          <w:p w:rsidR="00635AC7" w:rsidRPr="00EB5295" w:rsidRDefault="00635AC7" w:rsidP="00635AC7">
            <w:pPr>
              <w:pStyle w:val="Textkrper"/>
              <w:spacing w:line="240" w:lineRule="auto"/>
              <w:jc w:val="center"/>
            </w:pPr>
            <w:r w:rsidRPr="00EB5295">
              <w:t>8</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7</w:t>
            </w:r>
          </w:p>
        </w:tc>
        <w:tc>
          <w:tcPr>
            <w:tcW w:w="2163" w:type="dxa"/>
          </w:tcPr>
          <w:p w:rsidR="00635AC7" w:rsidRPr="00EB5295" w:rsidRDefault="00635AC7" w:rsidP="00635AC7">
            <w:pPr>
              <w:pStyle w:val="Textkrper"/>
              <w:spacing w:line="240" w:lineRule="auto"/>
              <w:jc w:val="center"/>
            </w:pPr>
            <w:r w:rsidRPr="00EB5295">
              <w:t>8</w:t>
            </w:r>
          </w:p>
        </w:tc>
      </w:tr>
      <w:tr w:rsidR="00635AC7" w:rsidRPr="00EB5295">
        <w:tc>
          <w:tcPr>
            <w:tcW w:w="2093" w:type="dxa"/>
          </w:tcPr>
          <w:p w:rsidR="00635AC7" w:rsidRPr="00EB5295" w:rsidRDefault="00635AC7" w:rsidP="00635AC7">
            <w:pPr>
              <w:pStyle w:val="Textkrper"/>
              <w:spacing w:line="240" w:lineRule="auto"/>
              <w:jc w:val="center"/>
            </w:pPr>
            <w:r w:rsidRPr="00EB5295">
              <w:t>9</w:t>
            </w:r>
          </w:p>
        </w:tc>
        <w:tc>
          <w:tcPr>
            <w:tcW w:w="2126" w:type="dxa"/>
          </w:tcPr>
          <w:p w:rsidR="00635AC7" w:rsidRPr="00EB5295" w:rsidRDefault="00635AC7" w:rsidP="00635AC7">
            <w:pPr>
              <w:pStyle w:val="Textkrper"/>
              <w:spacing w:line="240" w:lineRule="auto"/>
              <w:jc w:val="center"/>
            </w:pPr>
            <w:r w:rsidRPr="00EB5295">
              <w:t>0</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9</w:t>
            </w:r>
          </w:p>
        </w:tc>
        <w:tc>
          <w:tcPr>
            <w:tcW w:w="2163" w:type="dxa"/>
          </w:tcPr>
          <w:p w:rsidR="00635AC7" w:rsidRPr="00EB5295" w:rsidRDefault="00635AC7" w:rsidP="00635AC7">
            <w:pPr>
              <w:pStyle w:val="Textkrper"/>
              <w:spacing w:line="240" w:lineRule="auto"/>
              <w:jc w:val="center"/>
            </w:pPr>
            <w:r w:rsidRPr="00EB5295">
              <w:t>0</w:t>
            </w:r>
          </w:p>
        </w:tc>
      </w:tr>
      <w:tr w:rsidR="00635AC7" w:rsidRPr="00EB5295">
        <w:tc>
          <w:tcPr>
            <w:tcW w:w="2093" w:type="dxa"/>
          </w:tcPr>
          <w:p w:rsidR="00635AC7" w:rsidRPr="00EB5295" w:rsidRDefault="00635AC7" w:rsidP="00635AC7">
            <w:pPr>
              <w:pStyle w:val="Textkrper"/>
              <w:spacing w:line="240" w:lineRule="auto"/>
              <w:jc w:val="center"/>
            </w:pPr>
            <w:r w:rsidRPr="00EB5295">
              <w:t>1</w:t>
            </w:r>
          </w:p>
        </w:tc>
        <w:tc>
          <w:tcPr>
            <w:tcW w:w="2126" w:type="dxa"/>
          </w:tcPr>
          <w:p w:rsidR="00635AC7" w:rsidRPr="00EB5295" w:rsidRDefault="00635AC7" w:rsidP="00635AC7">
            <w:pPr>
              <w:pStyle w:val="Textkrper"/>
              <w:spacing w:line="240" w:lineRule="auto"/>
              <w:jc w:val="center"/>
            </w:pPr>
            <w:r w:rsidRPr="00EB5295">
              <w:t>2</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1</w:t>
            </w:r>
          </w:p>
        </w:tc>
        <w:tc>
          <w:tcPr>
            <w:tcW w:w="2163" w:type="dxa"/>
          </w:tcPr>
          <w:p w:rsidR="00635AC7" w:rsidRPr="00EB5295" w:rsidRDefault="00635AC7" w:rsidP="00635AC7">
            <w:pPr>
              <w:pStyle w:val="Textkrper"/>
              <w:spacing w:line="240" w:lineRule="auto"/>
              <w:jc w:val="center"/>
            </w:pPr>
            <w:r w:rsidRPr="00EB5295">
              <w:t>2</w:t>
            </w:r>
          </w:p>
        </w:tc>
      </w:tr>
      <w:tr w:rsidR="00635AC7" w:rsidRPr="00EB5295">
        <w:tc>
          <w:tcPr>
            <w:tcW w:w="2093" w:type="dxa"/>
          </w:tcPr>
          <w:p w:rsidR="00635AC7" w:rsidRPr="00EB5295" w:rsidRDefault="00635AC7" w:rsidP="00635AC7">
            <w:pPr>
              <w:pStyle w:val="Textkrper"/>
              <w:spacing w:line="240" w:lineRule="auto"/>
              <w:jc w:val="center"/>
            </w:pPr>
            <w:r w:rsidRPr="00EB5295">
              <w:t>3</w:t>
            </w:r>
          </w:p>
        </w:tc>
        <w:tc>
          <w:tcPr>
            <w:tcW w:w="2126" w:type="dxa"/>
          </w:tcPr>
          <w:p w:rsidR="00635AC7" w:rsidRPr="00EB5295" w:rsidRDefault="00635AC7" w:rsidP="00635AC7">
            <w:pPr>
              <w:pStyle w:val="Textkrper"/>
              <w:spacing w:line="240" w:lineRule="auto"/>
              <w:jc w:val="center"/>
            </w:pPr>
            <w:r w:rsidRPr="00EB5295">
              <w:t>4</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3</w:t>
            </w:r>
          </w:p>
        </w:tc>
        <w:tc>
          <w:tcPr>
            <w:tcW w:w="2163" w:type="dxa"/>
          </w:tcPr>
          <w:p w:rsidR="00635AC7" w:rsidRPr="00EB5295" w:rsidRDefault="00635AC7" w:rsidP="00635AC7">
            <w:pPr>
              <w:pStyle w:val="Textkrper"/>
              <w:spacing w:line="240" w:lineRule="auto"/>
              <w:jc w:val="center"/>
            </w:pPr>
            <w:r w:rsidRPr="00EB5295">
              <w:t>4</w:t>
            </w:r>
          </w:p>
        </w:tc>
      </w:tr>
      <w:tr w:rsidR="00635AC7" w:rsidRPr="00EB5295">
        <w:tc>
          <w:tcPr>
            <w:tcW w:w="2093" w:type="dxa"/>
          </w:tcPr>
          <w:p w:rsidR="00635AC7" w:rsidRPr="00EB5295" w:rsidRDefault="00635AC7" w:rsidP="00635AC7">
            <w:pPr>
              <w:pStyle w:val="Textkrper"/>
              <w:spacing w:line="240" w:lineRule="auto"/>
              <w:jc w:val="center"/>
            </w:pPr>
            <w:r w:rsidRPr="00EB5295">
              <w:t>5</w:t>
            </w:r>
          </w:p>
        </w:tc>
        <w:tc>
          <w:tcPr>
            <w:tcW w:w="2126" w:type="dxa"/>
          </w:tcPr>
          <w:p w:rsidR="00635AC7" w:rsidRPr="00EB5295" w:rsidRDefault="00635AC7" w:rsidP="00635AC7">
            <w:pPr>
              <w:pStyle w:val="Textkrper"/>
              <w:spacing w:line="240" w:lineRule="auto"/>
              <w:jc w:val="center"/>
            </w:pPr>
            <w:r w:rsidRPr="00EB5295">
              <w:t>6</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5</w:t>
            </w:r>
          </w:p>
        </w:tc>
        <w:tc>
          <w:tcPr>
            <w:tcW w:w="2163" w:type="dxa"/>
          </w:tcPr>
          <w:p w:rsidR="00635AC7" w:rsidRPr="00EB5295" w:rsidRDefault="00635AC7" w:rsidP="00635AC7">
            <w:pPr>
              <w:pStyle w:val="Textkrper"/>
              <w:spacing w:line="240" w:lineRule="auto"/>
              <w:jc w:val="center"/>
            </w:pPr>
            <w:r w:rsidRPr="00EB5295">
              <w:t>6</w:t>
            </w:r>
          </w:p>
        </w:tc>
      </w:tr>
      <w:tr w:rsidR="00635AC7" w:rsidRPr="00EB5295">
        <w:tc>
          <w:tcPr>
            <w:tcW w:w="2093" w:type="dxa"/>
          </w:tcPr>
          <w:p w:rsidR="00635AC7" w:rsidRPr="00EB5295" w:rsidRDefault="00635AC7" w:rsidP="00635AC7">
            <w:pPr>
              <w:pStyle w:val="Textkrper"/>
              <w:spacing w:line="240" w:lineRule="auto"/>
              <w:jc w:val="center"/>
            </w:pPr>
            <w:r w:rsidRPr="00EB5295">
              <w:t>7</w:t>
            </w:r>
          </w:p>
        </w:tc>
        <w:tc>
          <w:tcPr>
            <w:tcW w:w="2126" w:type="dxa"/>
          </w:tcPr>
          <w:p w:rsidR="00635AC7" w:rsidRPr="00EB5295" w:rsidRDefault="00635AC7" w:rsidP="00635AC7">
            <w:pPr>
              <w:pStyle w:val="Textkrper"/>
              <w:spacing w:line="240" w:lineRule="auto"/>
              <w:jc w:val="center"/>
            </w:pPr>
            <w:r w:rsidRPr="00EB5295">
              <w:t>8</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7</w:t>
            </w:r>
          </w:p>
        </w:tc>
        <w:tc>
          <w:tcPr>
            <w:tcW w:w="2163" w:type="dxa"/>
          </w:tcPr>
          <w:p w:rsidR="00635AC7" w:rsidRPr="00EB5295" w:rsidRDefault="00635AC7" w:rsidP="00635AC7">
            <w:pPr>
              <w:pStyle w:val="Textkrper"/>
              <w:spacing w:line="240" w:lineRule="auto"/>
              <w:jc w:val="center"/>
            </w:pPr>
            <w:r w:rsidRPr="00EB5295">
              <w:t>8</w:t>
            </w:r>
          </w:p>
        </w:tc>
      </w:tr>
      <w:tr w:rsidR="00635AC7" w:rsidRPr="00EB5295">
        <w:tc>
          <w:tcPr>
            <w:tcW w:w="2093" w:type="dxa"/>
          </w:tcPr>
          <w:p w:rsidR="00635AC7" w:rsidRPr="00EB5295" w:rsidRDefault="00635AC7" w:rsidP="004E09B4">
            <w:pPr>
              <w:pStyle w:val="Textkrper"/>
              <w:spacing w:line="240" w:lineRule="auto"/>
              <w:jc w:val="center"/>
            </w:pPr>
            <w:r w:rsidRPr="00EB5295">
              <w:t>usw.</w:t>
            </w:r>
          </w:p>
        </w:tc>
        <w:tc>
          <w:tcPr>
            <w:tcW w:w="2126" w:type="dxa"/>
          </w:tcPr>
          <w:p w:rsidR="00635AC7" w:rsidRPr="00EB5295" w:rsidRDefault="00635AC7" w:rsidP="004E09B4">
            <w:pPr>
              <w:pStyle w:val="Textkrper"/>
              <w:spacing w:line="240" w:lineRule="auto"/>
              <w:jc w:val="center"/>
            </w:pPr>
            <w:r w:rsidRPr="00EB5295">
              <w:t>usw.</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4E09B4">
            <w:pPr>
              <w:pStyle w:val="Textkrper"/>
              <w:spacing w:line="240" w:lineRule="auto"/>
              <w:jc w:val="center"/>
            </w:pPr>
            <w:r w:rsidRPr="00EB5295">
              <w:t>usw.</w:t>
            </w:r>
          </w:p>
        </w:tc>
        <w:tc>
          <w:tcPr>
            <w:tcW w:w="2163" w:type="dxa"/>
          </w:tcPr>
          <w:p w:rsidR="00635AC7" w:rsidRPr="00EB5295" w:rsidRDefault="00635AC7" w:rsidP="004E09B4">
            <w:pPr>
              <w:pStyle w:val="Textkrper"/>
              <w:spacing w:line="240" w:lineRule="auto"/>
              <w:jc w:val="center"/>
            </w:pPr>
            <w:r w:rsidRPr="00EB5295">
              <w:t>usw.</w:t>
            </w:r>
          </w:p>
        </w:tc>
      </w:tr>
    </w:tbl>
    <w:p w:rsidR="009F1B62" w:rsidRPr="00EB5295" w:rsidRDefault="009F1B62">
      <w:pPr>
        <w:pStyle w:val="Textkrper"/>
      </w:pPr>
    </w:p>
    <w:p w:rsidR="009F745B" w:rsidRPr="00EB5295" w:rsidRDefault="009F745B">
      <w:pPr>
        <w:pStyle w:val="Textkrper"/>
      </w:pPr>
    </w:p>
    <w:p w:rsidR="008C601E" w:rsidRPr="00EB5295" w:rsidRDefault="008C601E">
      <w:pPr>
        <w:pStyle w:val="Textkrper"/>
      </w:pPr>
    </w:p>
    <w:p w:rsidR="008C601E" w:rsidRPr="00EB5295" w:rsidRDefault="008C601E">
      <w:pPr>
        <w:pStyle w:val="Textkrper"/>
      </w:pPr>
    </w:p>
    <w:p w:rsidR="008C601E" w:rsidRPr="00EB5295" w:rsidRDefault="008C601E">
      <w:pPr>
        <w:pStyle w:val="Textkrper"/>
      </w:pPr>
    </w:p>
    <w:p w:rsidR="008C601E" w:rsidRPr="00EB5295" w:rsidRDefault="008C601E">
      <w:pPr>
        <w:pStyle w:val="Textkrper"/>
      </w:pPr>
    </w:p>
    <w:p w:rsidR="00D75E48" w:rsidRPr="00EB5295" w:rsidRDefault="00D75E48">
      <w:pPr>
        <w:pStyle w:val="Textkrper"/>
      </w:pPr>
    </w:p>
    <w:p w:rsidR="009F1B62" w:rsidRPr="00EB5295" w:rsidRDefault="009F1B62">
      <w:pPr>
        <w:widowControl w:val="0"/>
        <w:tabs>
          <w:tab w:val="left" w:pos="204"/>
        </w:tabs>
        <w:spacing w:line="360" w:lineRule="auto"/>
        <w:jc w:val="both"/>
        <w:rPr>
          <w:rFonts w:ascii="Arial" w:hAnsi="Arial" w:cs="Arial"/>
          <w:bCs/>
          <w:color w:val="FF0000"/>
        </w:rPr>
      </w:pPr>
      <w:r w:rsidRPr="00EB5295">
        <w:rPr>
          <w:rFonts w:ascii="Arial" w:hAnsi="Arial" w:cs="Arial"/>
          <w:b/>
          <w:bCs/>
          <w:u w:val="single"/>
        </w:rPr>
        <w:lastRenderedPageBreak/>
        <w:t>Wirtschaftsstrafsachen</w:t>
      </w:r>
      <w:r w:rsidR="00EC0B6A" w:rsidRPr="00EB5295">
        <w:rPr>
          <w:rFonts w:ascii="Arial" w:hAnsi="Arial" w:cs="Arial"/>
          <w:bCs/>
        </w:rPr>
        <w:t xml:space="preserve"> </w:t>
      </w:r>
    </w:p>
    <w:p w:rsidR="009F1B62" w:rsidRPr="00EB5295" w:rsidRDefault="009F1B62">
      <w:pPr>
        <w:widowControl w:val="0"/>
        <w:tabs>
          <w:tab w:val="left" w:pos="204"/>
        </w:tabs>
        <w:spacing w:line="360" w:lineRule="auto"/>
        <w:jc w:val="both"/>
        <w:rPr>
          <w:rFonts w:ascii="Arial" w:hAnsi="Arial" w:cs="Arial"/>
          <w:b/>
          <w:bCs/>
        </w:rPr>
      </w:pPr>
    </w:p>
    <w:p w:rsidR="007E65CC" w:rsidRPr="00EB5295" w:rsidRDefault="009F1B62" w:rsidP="004E09B4">
      <w:pPr>
        <w:widowControl w:val="0"/>
        <w:tabs>
          <w:tab w:val="left" w:pos="204"/>
        </w:tabs>
        <w:spacing w:after="120" w:line="360" w:lineRule="auto"/>
        <w:jc w:val="both"/>
        <w:rPr>
          <w:rFonts w:ascii="Arial" w:hAnsi="Arial" w:cs="Arial"/>
        </w:rPr>
      </w:pPr>
      <w:r w:rsidRPr="00EB5295">
        <w:rPr>
          <w:rFonts w:ascii="Arial" w:hAnsi="Arial" w:cs="Arial"/>
        </w:rPr>
        <w:t>Die eingehenden Strafsachen im Sinne des § 74 c Abs. 1 GVG werden nach der Reihenfolge ihres Eingangs bei der zentralen Eingangsstelle nach einem rollierenden System auf die</w:t>
      </w:r>
      <w:r w:rsidR="00EC0B6A" w:rsidRPr="00EB5295">
        <w:rPr>
          <w:rFonts w:ascii="Arial" w:hAnsi="Arial" w:cs="Arial"/>
        </w:rPr>
        <w:t xml:space="preserve"> 1. und 9. Strafkammer verteilt. Beginnend mit der 9. Strafkammer werden dieser hierbei </w:t>
      </w:r>
      <w:r w:rsidR="00080E45" w:rsidRPr="00EB5295">
        <w:rPr>
          <w:rFonts w:ascii="Arial" w:hAnsi="Arial" w:cs="Arial"/>
        </w:rPr>
        <w:t xml:space="preserve">jeweils vier aufeinander folgende Neueingänge und </w:t>
      </w:r>
      <w:r w:rsidR="00EC0B6A" w:rsidRPr="00EB5295">
        <w:rPr>
          <w:rFonts w:ascii="Arial" w:hAnsi="Arial" w:cs="Arial"/>
        </w:rPr>
        <w:t xml:space="preserve">der 1. Strafkammer </w:t>
      </w:r>
      <w:r w:rsidR="004B01ED" w:rsidRPr="00EB5295">
        <w:rPr>
          <w:rFonts w:ascii="Arial" w:hAnsi="Arial" w:cs="Arial"/>
        </w:rPr>
        <w:t xml:space="preserve">sodann </w:t>
      </w:r>
      <w:r w:rsidR="00080E45" w:rsidRPr="00EB5295">
        <w:rPr>
          <w:rFonts w:ascii="Arial" w:hAnsi="Arial" w:cs="Arial"/>
        </w:rPr>
        <w:t xml:space="preserve">jede 5. </w:t>
      </w:r>
      <w:r w:rsidR="008C322D" w:rsidRPr="00EB5295">
        <w:rPr>
          <w:rFonts w:ascii="Arial" w:hAnsi="Arial" w:cs="Arial"/>
        </w:rPr>
        <w:t xml:space="preserve">neu </w:t>
      </w:r>
      <w:r w:rsidR="004B01ED" w:rsidRPr="00EB5295">
        <w:rPr>
          <w:rFonts w:ascii="Arial" w:hAnsi="Arial" w:cs="Arial"/>
        </w:rPr>
        <w:t xml:space="preserve">eingehende </w:t>
      </w:r>
      <w:r w:rsidR="00EC0B6A" w:rsidRPr="00EB5295">
        <w:rPr>
          <w:rFonts w:ascii="Arial" w:hAnsi="Arial" w:cs="Arial"/>
        </w:rPr>
        <w:t>Wirtschaftsstraf</w:t>
      </w:r>
      <w:r w:rsidR="007E65CC" w:rsidRPr="00EB5295">
        <w:rPr>
          <w:rFonts w:ascii="Arial" w:hAnsi="Arial" w:cs="Arial"/>
        </w:rPr>
        <w:t>sache zugewiesen, und zwar unabhängig vom Stand des Turnuskreises der 1. bzw. 9. Strafkammer im j</w:t>
      </w:r>
      <w:r w:rsidR="007E65CC" w:rsidRPr="00EB5295">
        <w:rPr>
          <w:rFonts w:ascii="Arial" w:hAnsi="Arial" w:cs="Arial"/>
        </w:rPr>
        <w:t>e</w:t>
      </w:r>
      <w:r w:rsidR="007E65CC" w:rsidRPr="00EB5295">
        <w:rPr>
          <w:rFonts w:ascii="Arial" w:hAnsi="Arial" w:cs="Arial"/>
        </w:rPr>
        <w:t>weils nächst freien Feld.</w:t>
      </w:r>
    </w:p>
    <w:p w:rsidR="004B01ED" w:rsidRPr="00EB5295" w:rsidRDefault="009F1B62" w:rsidP="004E09B4">
      <w:pPr>
        <w:widowControl w:val="0"/>
        <w:tabs>
          <w:tab w:val="left" w:pos="204"/>
        </w:tabs>
        <w:spacing w:after="120" w:line="360" w:lineRule="auto"/>
        <w:jc w:val="both"/>
        <w:rPr>
          <w:rFonts w:ascii="Arial" w:hAnsi="Arial" w:cs="Arial"/>
        </w:rPr>
      </w:pPr>
      <w:r w:rsidRPr="00EB5295">
        <w:rPr>
          <w:rFonts w:ascii="Arial" w:hAnsi="Arial" w:cs="Arial"/>
        </w:rPr>
        <w:t>Dies</w:t>
      </w:r>
      <w:r w:rsidR="007E65CC" w:rsidRPr="00EB5295">
        <w:rPr>
          <w:rFonts w:ascii="Arial" w:hAnsi="Arial" w:cs="Arial"/>
        </w:rPr>
        <w:t>er Verteilungsmodus (4:1)</w:t>
      </w:r>
      <w:r w:rsidRPr="00EB5295">
        <w:rPr>
          <w:rFonts w:ascii="Arial" w:hAnsi="Arial" w:cs="Arial"/>
        </w:rPr>
        <w:t xml:space="preserve"> gilt entsprechend für alle anderen Eingänge in Wir</w:t>
      </w:r>
      <w:r w:rsidRPr="00EB5295">
        <w:rPr>
          <w:rFonts w:ascii="Arial" w:hAnsi="Arial" w:cs="Arial"/>
        </w:rPr>
        <w:t>t</w:t>
      </w:r>
      <w:r w:rsidRPr="00EB5295">
        <w:rPr>
          <w:rFonts w:ascii="Arial" w:hAnsi="Arial" w:cs="Arial"/>
        </w:rPr>
        <w:t xml:space="preserve">schaftsstrafsachen, insbesondere </w:t>
      </w:r>
      <w:r w:rsidR="00DE3D77" w:rsidRPr="00EB5295">
        <w:rPr>
          <w:rFonts w:ascii="Arial" w:hAnsi="Arial" w:cs="Arial"/>
        </w:rPr>
        <w:t xml:space="preserve">sowohl </w:t>
      </w:r>
      <w:r w:rsidRPr="00EB5295">
        <w:rPr>
          <w:rFonts w:ascii="Arial" w:hAnsi="Arial" w:cs="Arial"/>
        </w:rPr>
        <w:t>für die Beschluss- und Beschwerdezustä</w:t>
      </w:r>
      <w:r w:rsidRPr="00EB5295">
        <w:rPr>
          <w:rFonts w:ascii="Arial" w:hAnsi="Arial" w:cs="Arial"/>
        </w:rPr>
        <w:t>n</w:t>
      </w:r>
      <w:r w:rsidRPr="00EB5295">
        <w:rPr>
          <w:rFonts w:ascii="Arial" w:hAnsi="Arial" w:cs="Arial"/>
        </w:rPr>
        <w:t>digkeit nach § 74 c Abs. 2 in Verbindung mit § 73 GVG</w:t>
      </w:r>
      <w:r w:rsidR="00DE3D77" w:rsidRPr="00EB5295">
        <w:rPr>
          <w:rFonts w:ascii="Arial" w:hAnsi="Arial" w:cs="Arial"/>
        </w:rPr>
        <w:t xml:space="preserve"> als auch für Beschwerden </w:t>
      </w:r>
      <w:r w:rsidR="00173D75" w:rsidRPr="00EB5295">
        <w:rPr>
          <w:rFonts w:ascii="Arial" w:hAnsi="Arial" w:cs="Arial"/>
        </w:rPr>
        <w:t>in Wirtschaftsstrafsachen</w:t>
      </w:r>
      <w:r w:rsidR="00726CC7" w:rsidRPr="00EB5295">
        <w:rPr>
          <w:rFonts w:ascii="Arial" w:hAnsi="Arial" w:cs="Arial"/>
        </w:rPr>
        <w:t xml:space="preserve"> </w:t>
      </w:r>
      <w:r w:rsidR="0030128A" w:rsidRPr="00EB5295">
        <w:rPr>
          <w:rFonts w:ascii="Arial" w:hAnsi="Arial" w:cs="Arial"/>
        </w:rPr>
        <w:t>nach dem Katalog des § 74c Abs. 1 Satz 1 Nrn. 1-6 GVG, die in die Zuständigkeit des Straf- oder Ermittlungsrichters fielen.</w:t>
      </w:r>
      <w:r w:rsidR="00EC0B6A" w:rsidRPr="00EB5295">
        <w:rPr>
          <w:rFonts w:ascii="Arial" w:hAnsi="Arial" w:cs="Arial"/>
        </w:rPr>
        <w:t xml:space="preserve"> </w:t>
      </w:r>
      <w:r w:rsidRPr="00EB5295">
        <w:rPr>
          <w:rFonts w:ascii="Arial" w:hAnsi="Arial" w:cs="Arial"/>
        </w:rPr>
        <w:t>Diese werden geso</w:t>
      </w:r>
      <w:r w:rsidRPr="00EB5295">
        <w:rPr>
          <w:rFonts w:ascii="Arial" w:hAnsi="Arial" w:cs="Arial"/>
        </w:rPr>
        <w:t>n</w:t>
      </w:r>
      <w:r w:rsidRPr="00EB5295">
        <w:rPr>
          <w:rFonts w:ascii="Arial" w:hAnsi="Arial" w:cs="Arial"/>
        </w:rPr>
        <w:t xml:space="preserve">dert gezählt. </w:t>
      </w:r>
    </w:p>
    <w:p w:rsidR="009F1B62" w:rsidRPr="00EB5295" w:rsidRDefault="009F1B62" w:rsidP="004E09B4">
      <w:pPr>
        <w:widowControl w:val="0"/>
        <w:tabs>
          <w:tab w:val="left" w:pos="204"/>
        </w:tabs>
        <w:spacing w:after="120" w:line="360" w:lineRule="auto"/>
        <w:jc w:val="both"/>
        <w:rPr>
          <w:rFonts w:ascii="Arial" w:hAnsi="Arial" w:cs="Arial"/>
          <w:color w:val="FF0000"/>
        </w:rPr>
      </w:pPr>
      <w:r w:rsidRPr="00EB5295">
        <w:rPr>
          <w:rFonts w:ascii="Arial" w:hAnsi="Arial" w:cs="Arial"/>
        </w:rPr>
        <w:t>Der Eingang einer Anklage oder Beschluss- und Beschwerdesache begründet die Zuständigkeit der entscheidenden Kammer für alle weiteren Sachen dieser Art aus demselben Ermittlungskomplex einschließlich der Anträge auf gerichtliche Entsche</w:t>
      </w:r>
      <w:r w:rsidRPr="00EB5295">
        <w:rPr>
          <w:rFonts w:ascii="Arial" w:hAnsi="Arial" w:cs="Arial"/>
        </w:rPr>
        <w:t>i</w:t>
      </w:r>
      <w:r w:rsidRPr="00EB5295">
        <w:rPr>
          <w:rFonts w:ascii="Arial" w:hAnsi="Arial" w:cs="Arial"/>
        </w:rPr>
        <w:t>dung und der späteren Anklagen wegen derselben Tat und werden bei dieser Ka</w:t>
      </w:r>
      <w:r w:rsidRPr="00EB5295">
        <w:rPr>
          <w:rFonts w:ascii="Arial" w:hAnsi="Arial" w:cs="Arial"/>
        </w:rPr>
        <w:t>m</w:t>
      </w:r>
      <w:r w:rsidRPr="00EB5295">
        <w:rPr>
          <w:rFonts w:ascii="Arial" w:hAnsi="Arial" w:cs="Arial"/>
        </w:rPr>
        <w:t>mer entsprechend angerechnet.</w:t>
      </w:r>
    </w:p>
    <w:p w:rsidR="009F1B62" w:rsidRPr="00EB5295" w:rsidRDefault="009F1B62" w:rsidP="004E09B4">
      <w:pPr>
        <w:widowControl w:val="0"/>
        <w:tabs>
          <w:tab w:val="left" w:pos="204"/>
        </w:tabs>
        <w:spacing w:after="120" w:line="360" w:lineRule="auto"/>
        <w:jc w:val="both"/>
        <w:rPr>
          <w:rFonts w:ascii="Arial" w:hAnsi="Arial" w:cs="Arial"/>
        </w:rPr>
      </w:pPr>
      <w:r w:rsidRPr="00EB5295">
        <w:rPr>
          <w:rFonts w:ascii="Arial" w:hAnsi="Arial" w:cs="Arial"/>
        </w:rPr>
        <w:t xml:space="preserve">Die hiernach in die Zuständigkeit der Wirtschaftsstrafkammern fallenden Sachen werden nach der Reihenfolge ihres Eingangs bei der zentralen Eingangsstelle mit fortlaufenden Ziffern </w:t>
      </w:r>
      <w:r w:rsidR="00F31CEC" w:rsidRPr="00EB5295">
        <w:rPr>
          <w:rFonts w:ascii="Arial" w:hAnsi="Arial" w:cs="Arial"/>
        </w:rPr>
        <w:t>in gesonderten Eingangsliste</w:t>
      </w:r>
      <w:r w:rsidR="002C09CE" w:rsidRPr="00EB5295">
        <w:rPr>
          <w:rFonts w:ascii="Arial" w:hAnsi="Arial" w:cs="Arial"/>
        </w:rPr>
        <w:t>n</w:t>
      </w:r>
      <w:r w:rsidR="00F31CEC" w:rsidRPr="00EB5295">
        <w:rPr>
          <w:rFonts w:ascii="Arial" w:hAnsi="Arial" w:cs="Arial"/>
        </w:rPr>
        <w:t xml:space="preserve"> (nach dem anliegendem Muster) erfasst. </w:t>
      </w:r>
      <w:r w:rsidR="002C09CE" w:rsidRPr="00EB5295">
        <w:rPr>
          <w:rFonts w:ascii="Arial" w:hAnsi="Arial" w:cs="Arial"/>
        </w:rPr>
        <w:t>Im Falle</w:t>
      </w:r>
      <w:r w:rsidRPr="00EB5295">
        <w:rPr>
          <w:rFonts w:ascii="Arial" w:hAnsi="Arial" w:cs="Arial"/>
        </w:rPr>
        <w:t xml:space="preserve"> mehrere</w:t>
      </w:r>
      <w:r w:rsidR="002C09CE" w:rsidRPr="00EB5295">
        <w:rPr>
          <w:rFonts w:ascii="Arial" w:hAnsi="Arial" w:cs="Arial"/>
        </w:rPr>
        <w:t>r</w:t>
      </w:r>
      <w:r w:rsidRPr="00EB5295">
        <w:rPr>
          <w:rFonts w:ascii="Arial" w:hAnsi="Arial" w:cs="Arial"/>
        </w:rPr>
        <w:t xml:space="preserve"> gleichzeitig eingehende</w:t>
      </w:r>
      <w:r w:rsidR="002C09CE" w:rsidRPr="00EB5295">
        <w:rPr>
          <w:rFonts w:ascii="Arial" w:hAnsi="Arial" w:cs="Arial"/>
        </w:rPr>
        <w:t>r</w:t>
      </w:r>
      <w:r w:rsidRPr="00EB5295">
        <w:rPr>
          <w:rFonts w:ascii="Arial" w:hAnsi="Arial" w:cs="Arial"/>
        </w:rPr>
        <w:t xml:space="preserve"> Sachen</w:t>
      </w:r>
      <w:r w:rsidR="004B01ED" w:rsidRPr="00EB5295">
        <w:rPr>
          <w:rFonts w:ascii="Arial" w:hAnsi="Arial" w:cs="Arial"/>
        </w:rPr>
        <w:t>, bei de</w:t>
      </w:r>
      <w:r w:rsidR="002C09CE" w:rsidRPr="00EB5295">
        <w:rPr>
          <w:rFonts w:ascii="Arial" w:hAnsi="Arial" w:cs="Arial"/>
        </w:rPr>
        <w:t>r</w:t>
      </w:r>
      <w:r w:rsidR="004B01ED" w:rsidRPr="00EB5295">
        <w:rPr>
          <w:rFonts w:ascii="Arial" w:hAnsi="Arial" w:cs="Arial"/>
        </w:rPr>
        <w:t xml:space="preserve">en </w:t>
      </w:r>
      <w:r w:rsidR="009F745B" w:rsidRPr="00EB5295">
        <w:rPr>
          <w:rFonts w:ascii="Arial" w:hAnsi="Arial" w:cs="Arial"/>
        </w:rPr>
        <w:t>Einzelz</w:t>
      </w:r>
      <w:r w:rsidR="002C09CE" w:rsidRPr="00EB5295">
        <w:rPr>
          <w:rFonts w:ascii="Arial" w:hAnsi="Arial" w:cs="Arial"/>
        </w:rPr>
        <w:t>ute</w:t>
      </w:r>
      <w:r w:rsidR="002C09CE" w:rsidRPr="00EB5295">
        <w:rPr>
          <w:rFonts w:ascii="Arial" w:hAnsi="Arial" w:cs="Arial"/>
        </w:rPr>
        <w:t>i</w:t>
      </w:r>
      <w:r w:rsidR="002C09CE" w:rsidRPr="00EB5295">
        <w:rPr>
          <w:rFonts w:ascii="Arial" w:hAnsi="Arial" w:cs="Arial"/>
        </w:rPr>
        <w:t xml:space="preserve">lung auf die Wirtschaftsstrafkammern aufgrund der vorstehenden Abfolge </w:t>
      </w:r>
      <w:r w:rsidR="004B01ED" w:rsidRPr="00EB5295">
        <w:rPr>
          <w:rFonts w:ascii="Arial" w:hAnsi="Arial" w:cs="Arial"/>
        </w:rPr>
        <w:t xml:space="preserve">auch die 1. Strafkammer zu berücksichtigen ist, </w:t>
      </w:r>
      <w:r w:rsidRPr="00EB5295">
        <w:rPr>
          <w:rFonts w:ascii="Arial" w:hAnsi="Arial" w:cs="Arial"/>
        </w:rPr>
        <w:t>erfolgt die Zuteilung in der aufsteigenden Re</w:t>
      </w:r>
      <w:r w:rsidRPr="00EB5295">
        <w:rPr>
          <w:rFonts w:ascii="Arial" w:hAnsi="Arial" w:cs="Arial"/>
        </w:rPr>
        <w:t>i</w:t>
      </w:r>
      <w:r w:rsidRPr="00EB5295">
        <w:rPr>
          <w:rFonts w:ascii="Arial" w:hAnsi="Arial" w:cs="Arial"/>
        </w:rPr>
        <w:t xml:space="preserve">henfolge des Aktenzeichens entsprechend der Regelung unter </w:t>
      </w:r>
      <w:r w:rsidR="00E270DE" w:rsidRPr="00EB5295">
        <w:rPr>
          <w:rFonts w:ascii="Arial" w:hAnsi="Arial" w:cs="Arial"/>
        </w:rPr>
        <w:t>5</w:t>
      </w:r>
      <w:r w:rsidRPr="00EB5295">
        <w:rPr>
          <w:rFonts w:ascii="Arial" w:hAnsi="Arial" w:cs="Arial"/>
        </w:rPr>
        <w:t>.1. Die an einem Tag eingegangenen Verfahren gelten als gleichzeitig eingegangen.</w:t>
      </w:r>
    </w:p>
    <w:p w:rsidR="009F1B62" w:rsidRPr="00EB5295" w:rsidRDefault="009F1B62">
      <w:pPr>
        <w:widowControl w:val="0"/>
        <w:tabs>
          <w:tab w:val="left" w:pos="204"/>
        </w:tabs>
        <w:spacing w:line="360" w:lineRule="auto"/>
        <w:jc w:val="both"/>
        <w:rPr>
          <w:rFonts w:ascii="Arial" w:hAnsi="Arial" w:cs="Arial"/>
        </w:rPr>
      </w:pPr>
      <w:r w:rsidRPr="00EB5295">
        <w:rPr>
          <w:rFonts w:ascii="Arial" w:hAnsi="Arial" w:cs="Arial"/>
        </w:rPr>
        <w:t>Dem/der mit den Aufgaben der zentralen Eingangsstelle betrauten Geschäftsstelle</w:t>
      </w:r>
      <w:r w:rsidRPr="00EB5295">
        <w:rPr>
          <w:rFonts w:ascii="Arial" w:hAnsi="Arial" w:cs="Arial"/>
        </w:rPr>
        <w:t>n</w:t>
      </w:r>
      <w:r w:rsidRPr="00EB5295">
        <w:rPr>
          <w:rFonts w:ascii="Arial" w:hAnsi="Arial" w:cs="Arial"/>
        </w:rPr>
        <w:t xml:space="preserve">beamten ist es entsprechend der Regelung unter </w:t>
      </w:r>
      <w:r w:rsidR="007F1FC9" w:rsidRPr="00EB5295">
        <w:rPr>
          <w:rFonts w:ascii="Arial" w:hAnsi="Arial" w:cs="Arial"/>
        </w:rPr>
        <w:t>5</w:t>
      </w:r>
      <w:r w:rsidRPr="00EB5295">
        <w:rPr>
          <w:rFonts w:ascii="Arial" w:hAnsi="Arial" w:cs="Arial"/>
        </w:rPr>
        <w:t>.1 untersagt, außer dem Präside</w:t>
      </w:r>
      <w:r w:rsidRPr="00EB5295">
        <w:rPr>
          <w:rFonts w:ascii="Arial" w:hAnsi="Arial" w:cs="Arial"/>
        </w:rPr>
        <w:t>n</w:t>
      </w:r>
      <w:r w:rsidRPr="00EB5295">
        <w:rPr>
          <w:rFonts w:ascii="Arial" w:hAnsi="Arial" w:cs="Arial"/>
        </w:rPr>
        <w:t>ten des Landgerichts, seinem Vertreter oder dem mit der Geschäftsverteilung befas</w:t>
      </w:r>
      <w:r w:rsidRPr="00EB5295">
        <w:rPr>
          <w:rFonts w:ascii="Arial" w:hAnsi="Arial" w:cs="Arial"/>
        </w:rPr>
        <w:t>s</w:t>
      </w:r>
      <w:r w:rsidRPr="00EB5295">
        <w:rPr>
          <w:rFonts w:ascii="Arial" w:hAnsi="Arial" w:cs="Arial"/>
        </w:rPr>
        <w:t>ten richterlichen Dezernenten oder dessen Vertreter Auskünfte über den aktuellen Stand der Zuteilung in Wirtschaftsstrafsachen zu geben.</w:t>
      </w:r>
    </w:p>
    <w:p w:rsidR="004E09B4" w:rsidRPr="00EB5295" w:rsidRDefault="004E09B4">
      <w:pPr>
        <w:widowControl w:val="0"/>
        <w:tabs>
          <w:tab w:val="left" w:pos="204"/>
        </w:tabs>
        <w:spacing w:line="360" w:lineRule="auto"/>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1"/>
        <w:gridCol w:w="2163"/>
      </w:tblGrid>
      <w:tr w:rsidR="00AB3301" w:rsidRPr="00EB5295" w:rsidTr="00AB3301">
        <w:trPr>
          <w:jc w:val="center"/>
        </w:trPr>
        <w:tc>
          <w:tcPr>
            <w:tcW w:w="4284" w:type="dxa"/>
            <w:gridSpan w:val="2"/>
            <w:shd w:val="clear" w:color="auto" w:fill="BFBFBF"/>
          </w:tcPr>
          <w:p w:rsidR="00AB3301" w:rsidRPr="00EB5295" w:rsidRDefault="00AB3301" w:rsidP="00AB3301">
            <w:pPr>
              <w:pStyle w:val="Textkrper"/>
              <w:spacing w:line="240" w:lineRule="auto"/>
              <w:jc w:val="center"/>
              <w:rPr>
                <w:b/>
              </w:rPr>
            </w:pPr>
            <w:r w:rsidRPr="00EB5295">
              <w:rPr>
                <w:b/>
              </w:rPr>
              <w:t>Wirtschaftsstrafkammer</w:t>
            </w:r>
          </w:p>
        </w:tc>
      </w:tr>
      <w:tr w:rsidR="00AB3301" w:rsidRPr="00EB5295" w:rsidTr="00AB3301">
        <w:trPr>
          <w:jc w:val="center"/>
        </w:trPr>
        <w:tc>
          <w:tcPr>
            <w:tcW w:w="2121" w:type="dxa"/>
          </w:tcPr>
          <w:p w:rsidR="00AB3301" w:rsidRPr="00EB5295" w:rsidRDefault="00AB3301" w:rsidP="00AB3301">
            <w:pPr>
              <w:pStyle w:val="Textkrper"/>
              <w:spacing w:line="240" w:lineRule="auto"/>
              <w:jc w:val="center"/>
              <w:rPr>
                <w:b/>
              </w:rPr>
            </w:pPr>
            <w:r w:rsidRPr="00EB5295">
              <w:rPr>
                <w:b/>
              </w:rPr>
              <w:t xml:space="preserve">9. </w:t>
            </w:r>
            <w:proofErr w:type="spellStart"/>
            <w:r w:rsidRPr="00EB5295">
              <w:rPr>
                <w:b/>
              </w:rPr>
              <w:t>StrK</w:t>
            </w:r>
            <w:proofErr w:type="spellEnd"/>
          </w:p>
        </w:tc>
        <w:tc>
          <w:tcPr>
            <w:tcW w:w="2163" w:type="dxa"/>
          </w:tcPr>
          <w:p w:rsidR="00AB3301" w:rsidRPr="00EB5295" w:rsidRDefault="00AB3301" w:rsidP="00AB3301">
            <w:pPr>
              <w:pStyle w:val="Textkrper"/>
              <w:spacing w:line="240" w:lineRule="auto"/>
              <w:jc w:val="center"/>
              <w:rPr>
                <w:b/>
              </w:rPr>
            </w:pPr>
            <w:r w:rsidRPr="00EB5295">
              <w:rPr>
                <w:b/>
              </w:rPr>
              <w:t xml:space="preserve">1. </w:t>
            </w:r>
            <w:proofErr w:type="spellStart"/>
            <w:r w:rsidRPr="00EB5295">
              <w:rPr>
                <w:b/>
              </w:rPr>
              <w:t>StrK</w:t>
            </w:r>
            <w:proofErr w:type="spellEnd"/>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1</w:t>
            </w:r>
          </w:p>
        </w:tc>
        <w:tc>
          <w:tcPr>
            <w:tcW w:w="2163" w:type="dxa"/>
          </w:tcPr>
          <w:p w:rsidR="00AB3301" w:rsidRPr="00EB5295" w:rsidRDefault="00AB3301" w:rsidP="00AB3301">
            <w:pPr>
              <w:pStyle w:val="Textkrper"/>
              <w:spacing w:line="240" w:lineRule="auto"/>
              <w:jc w:val="center"/>
            </w:pP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2</w:t>
            </w:r>
          </w:p>
        </w:tc>
        <w:tc>
          <w:tcPr>
            <w:tcW w:w="2163" w:type="dxa"/>
          </w:tcPr>
          <w:p w:rsidR="00AB3301" w:rsidRPr="00EB5295" w:rsidRDefault="00AB3301" w:rsidP="00AB3301">
            <w:pPr>
              <w:pStyle w:val="Textkrper"/>
              <w:spacing w:line="240" w:lineRule="auto"/>
              <w:jc w:val="center"/>
            </w:pP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3</w:t>
            </w:r>
          </w:p>
        </w:tc>
        <w:tc>
          <w:tcPr>
            <w:tcW w:w="2163" w:type="dxa"/>
          </w:tcPr>
          <w:p w:rsidR="00AB3301" w:rsidRPr="00EB5295" w:rsidRDefault="00AB3301" w:rsidP="00AB3301">
            <w:pPr>
              <w:pStyle w:val="Textkrper"/>
              <w:spacing w:line="240" w:lineRule="auto"/>
              <w:jc w:val="center"/>
            </w:pP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4</w:t>
            </w:r>
          </w:p>
        </w:tc>
        <w:tc>
          <w:tcPr>
            <w:tcW w:w="2163" w:type="dxa"/>
          </w:tcPr>
          <w:p w:rsidR="00AB3301" w:rsidRPr="00EB5295" w:rsidRDefault="00AB3301" w:rsidP="00AB3301">
            <w:pPr>
              <w:pStyle w:val="Textkrper"/>
              <w:spacing w:line="240" w:lineRule="auto"/>
              <w:jc w:val="center"/>
            </w:pPr>
          </w:p>
        </w:tc>
      </w:tr>
      <w:tr w:rsidR="008C601E" w:rsidRPr="00EB5295" w:rsidTr="00AB3301">
        <w:trPr>
          <w:jc w:val="center"/>
        </w:trPr>
        <w:tc>
          <w:tcPr>
            <w:tcW w:w="2121" w:type="dxa"/>
          </w:tcPr>
          <w:p w:rsidR="008C601E" w:rsidRPr="00EB5295" w:rsidRDefault="008C601E" w:rsidP="00AB3301">
            <w:pPr>
              <w:pStyle w:val="Textkrper"/>
              <w:spacing w:line="240" w:lineRule="auto"/>
              <w:jc w:val="center"/>
            </w:pPr>
          </w:p>
        </w:tc>
        <w:tc>
          <w:tcPr>
            <w:tcW w:w="2163" w:type="dxa"/>
          </w:tcPr>
          <w:p w:rsidR="008C601E" w:rsidRPr="00EB5295" w:rsidRDefault="008C601E" w:rsidP="00AB3301">
            <w:pPr>
              <w:pStyle w:val="Textkrper"/>
              <w:spacing w:line="240" w:lineRule="auto"/>
              <w:jc w:val="center"/>
            </w:pPr>
            <w:r w:rsidRPr="00EB5295">
              <w:t>5</w:t>
            </w: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6</w:t>
            </w:r>
          </w:p>
        </w:tc>
        <w:tc>
          <w:tcPr>
            <w:tcW w:w="2163" w:type="dxa"/>
          </w:tcPr>
          <w:p w:rsidR="00AB3301" w:rsidRPr="00EB5295" w:rsidRDefault="00AB3301" w:rsidP="00AB3301">
            <w:pPr>
              <w:pStyle w:val="Textkrper"/>
              <w:spacing w:line="240" w:lineRule="auto"/>
              <w:jc w:val="center"/>
            </w:pP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7</w:t>
            </w:r>
          </w:p>
        </w:tc>
        <w:tc>
          <w:tcPr>
            <w:tcW w:w="2163" w:type="dxa"/>
          </w:tcPr>
          <w:p w:rsidR="00AB3301" w:rsidRPr="00EB5295" w:rsidRDefault="00AB3301" w:rsidP="00AB3301">
            <w:pPr>
              <w:pStyle w:val="Textkrper"/>
              <w:spacing w:line="240" w:lineRule="auto"/>
              <w:jc w:val="center"/>
            </w:pP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8</w:t>
            </w:r>
          </w:p>
        </w:tc>
        <w:tc>
          <w:tcPr>
            <w:tcW w:w="2163" w:type="dxa"/>
          </w:tcPr>
          <w:p w:rsidR="00AB3301" w:rsidRPr="00EB5295" w:rsidRDefault="00AB3301" w:rsidP="00AB3301">
            <w:pPr>
              <w:pStyle w:val="Textkrper"/>
              <w:spacing w:line="240" w:lineRule="auto"/>
              <w:jc w:val="center"/>
            </w:pP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9</w:t>
            </w:r>
          </w:p>
        </w:tc>
        <w:tc>
          <w:tcPr>
            <w:tcW w:w="2163" w:type="dxa"/>
          </w:tcPr>
          <w:p w:rsidR="00AB3301" w:rsidRPr="00EB5295" w:rsidRDefault="00AB3301" w:rsidP="00AB3301">
            <w:pPr>
              <w:pStyle w:val="Textkrper"/>
              <w:spacing w:line="240" w:lineRule="auto"/>
              <w:jc w:val="center"/>
            </w:pPr>
          </w:p>
        </w:tc>
      </w:tr>
      <w:tr w:rsidR="008C601E" w:rsidRPr="00EB5295" w:rsidTr="00AB3301">
        <w:trPr>
          <w:jc w:val="center"/>
        </w:trPr>
        <w:tc>
          <w:tcPr>
            <w:tcW w:w="2121" w:type="dxa"/>
          </w:tcPr>
          <w:p w:rsidR="008C601E" w:rsidRPr="00EB5295" w:rsidRDefault="008C601E" w:rsidP="00AB3301">
            <w:pPr>
              <w:pStyle w:val="Textkrper"/>
              <w:spacing w:line="240" w:lineRule="auto"/>
              <w:jc w:val="center"/>
            </w:pPr>
          </w:p>
        </w:tc>
        <w:tc>
          <w:tcPr>
            <w:tcW w:w="2163" w:type="dxa"/>
          </w:tcPr>
          <w:p w:rsidR="008C601E" w:rsidRPr="00EB5295" w:rsidRDefault="008C601E" w:rsidP="00AB3301">
            <w:pPr>
              <w:pStyle w:val="Textkrper"/>
              <w:spacing w:line="240" w:lineRule="auto"/>
              <w:jc w:val="center"/>
            </w:pPr>
            <w:r w:rsidRPr="00EB5295">
              <w:t>10</w:t>
            </w: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usw.</w:t>
            </w:r>
          </w:p>
        </w:tc>
        <w:tc>
          <w:tcPr>
            <w:tcW w:w="2163" w:type="dxa"/>
          </w:tcPr>
          <w:p w:rsidR="00AB3301" w:rsidRPr="00EB5295" w:rsidRDefault="00AB3301" w:rsidP="00AB3301">
            <w:pPr>
              <w:pStyle w:val="Textkrper"/>
              <w:spacing w:line="240" w:lineRule="auto"/>
              <w:jc w:val="center"/>
            </w:pPr>
            <w:r w:rsidRPr="00EB5295">
              <w:t>usw.</w:t>
            </w:r>
          </w:p>
        </w:tc>
      </w:tr>
    </w:tbl>
    <w:p w:rsidR="00AB3301" w:rsidRPr="00EB5295" w:rsidRDefault="00AB3301">
      <w:pPr>
        <w:widowControl w:val="0"/>
        <w:tabs>
          <w:tab w:val="left" w:pos="204"/>
        </w:tabs>
        <w:spacing w:line="360" w:lineRule="auto"/>
        <w:rPr>
          <w:rFonts w:ascii="Arial" w:hAnsi="Arial" w:cs="Arial"/>
        </w:rPr>
      </w:pPr>
    </w:p>
    <w:p w:rsidR="00E90318" w:rsidRPr="00EB5295" w:rsidRDefault="00E90318">
      <w:pPr>
        <w:rPr>
          <w:rFonts w:ascii="Arial" w:hAnsi="Arial" w:cs="Arial"/>
          <w:b/>
          <w:bCs/>
        </w:rPr>
      </w:pPr>
    </w:p>
    <w:p w:rsidR="008C601E" w:rsidRPr="00EB5295" w:rsidRDefault="008C601E">
      <w:pPr>
        <w:rPr>
          <w:rFonts w:ascii="Arial" w:hAnsi="Arial" w:cs="Arial"/>
          <w:b/>
          <w:bCs/>
        </w:rPr>
      </w:pPr>
    </w:p>
    <w:p w:rsidR="002E1770" w:rsidRPr="00EB5295" w:rsidRDefault="007660B2">
      <w:pPr>
        <w:rPr>
          <w:rFonts w:ascii="Arial" w:hAnsi="Arial" w:cs="Arial"/>
          <w:b/>
          <w:bCs/>
        </w:rPr>
      </w:pPr>
      <w:r w:rsidRPr="00EB5295">
        <w:rPr>
          <w:rFonts w:ascii="Arial" w:hAnsi="Arial" w:cs="Arial"/>
          <w:b/>
          <w:bCs/>
        </w:rPr>
        <w:t>6</w:t>
      </w:r>
      <w:r w:rsidR="002E1770" w:rsidRPr="00EB5295">
        <w:rPr>
          <w:rFonts w:ascii="Arial" w:hAnsi="Arial" w:cs="Arial"/>
          <w:b/>
          <w:bCs/>
        </w:rPr>
        <w:t>. Verbindung</w:t>
      </w:r>
      <w:r w:rsidR="00E270DE" w:rsidRPr="00EB5295">
        <w:rPr>
          <w:rFonts w:ascii="Arial" w:hAnsi="Arial" w:cs="Arial"/>
          <w:b/>
          <w:bCs/>
        </w:rPr>
        <w:t>en</w:t>
      </w:r>
      <w:r w:rsidR="002E1770" w:rsidRPr="00EB5295">
        <w:rPr>
          <w:rFonts w:ascii="Arial" w:hAnsi="Arial" w:cs="Arial"/>
          <w:b/>
          <w:bCs/>
        </w:rPr>
        <w:t xml:space="preserve"> / Übernahme</w:t>
      </w:r>
      <w:r w:rsidR="00E270DE" w:rsidRPr="00EB5295">
        <w:rPr>
          <w:rFonts w:ascii="Arial" w:hAnsi="Arial" w:cs="Arial"/>
          <w:b/>
          <w:bCs/>
        </w:rPr>
        <w:t>n</w:t>
      </w:r>
    </w:p>
    <w:p w:rsidR="002E1770" w:rsidRPr="00EB5295" w:rsidRDefault="002E1770" w:rsidP="009F745B">
      <w:pPr>
        <w:spacing w:line="360" w:lineRule="auto"/>
        <w:rPr>
          <w:rFonts w:ascii="Arial" w:hAnsi="Arial" w:cs="Arial"/>
          <w:b/>
          <w:bCs/>
        </w:rPr>
      </w:pPr>
    </w:p>
    <w:p w:rsidR="002C0551" w:rsidRPr="00EB5295" w:rsidRDefault="002C0551" w:rsidP="002C0551">
      <w:pPr>
        <w:widowControl w:val="0"/>
        <w:tabs>
          <w:tab w:val="left" w:pos="323"/>
        </w:tabs>
        <w:spacing w:line="360" w:lineRule="auto"/>
        <w:jc w:val="both"/>
        <w:rPr>
          <w:rFonts w:ascii="Arial" w:hAnsi="Arial" w:cs="Arial"/>
        </w:rPr>
      </w:pPr>
      <w:r w:rsidRPr="00EB5295">
        <w:rPr>
          <w:rFonts w:ascii="Arial" w:hAnsi="Arial" w:cs="Arial"/>
        </w:rPr>
        <w:t xml:space="preserve">Abtrennungen aus bereits beim Landgericht Bielefeld anhängigen Verfahren und die Verbindung mehrerer Verfahren bei </w:t>
      </w:r>
      <w:r w:rsidRPr="00EB5295">
        <w:rPr>
          <w:rFonts w:ascii="Arial" w:hAnsi="Arial" w:cs="Arial"/>
          <w:u w:val="single"/>
        </w:rPr>
        <w:t>einer</w:t>
      </w:r>
      <w:r w:rsidRPr="00EB5295">
        <w:rPr>
          <w:rFonts w:ascii="Arial" w:hAnsi="Arial" w:cs="Arial"/>
        </w:rPr>
        <w:t xml:space="preserve"> Kammer gelten nicht als Neuzugang im Sinne dieser Bestimmungen und bleiben bei der Turnuszuteilung</w:t>
      </w:r>
      <w:r w:rsidR="00E270DE" w:rsidRPr="00EB5295">
        <w:rPr>
          <w:rFonts w:ascii="Arial" w:hAnsi="Arial" w:cs="Arial"/>
        </w:rPr>
        <w:t>, wie auch bei der Zuteilung über die Eingangslisten der 3., 4., 1.</w:t>
      </w:r>
      <w:r w:rsidR="004B01ED" w:rsidRPr="00EB5295">
        <w:rPr>
          <w:rFonts w:ascii="Arial" w:hAnsi="Arial" w:cs="Arial"/>
        </w:rPr>
        <w:t>, 9</w:t>
      </w:r>
      <w:r w:rsidR="00E270DE" w:rsidRPr="00EB5295">
        <w:rPr>
          <w:rFonts w:ascii="Arial" w:hAnsi="Arial" w:cs="Arial"/>
        </w:rPr>
        <w:t>.</w:t>
      </w:r>
      <w:r w:rsidR="004B01ED" w:rsidRPr="00EB5295">
        <w:rPr>
          <w:rFonts w:ascii="Arial" w:hAnsi="Arial" w:cs="Arial"/>
        </w:rPr>
        <w:t xml:space="preserve"> und 10.</w:t>
      </w:r>
      <w:r w:rsidR="00E270DE" w:rsidRPr="00EB5295">
        <w:rPr>
          <w:rFonts w:ascii="Arial" w:hAnsi="Arial" w:cs="Arial"/>
        </w:rPr>
        <w:t xml:space="preserve"> Strafkammer</w:t>
      </w:r>
      <w:r w:rsidRPr="00EB5295">
        <w:rPr>
          <w:rFonts w:ascii="Arial" w:hAnsi="Arial" w:cs="Arial"/>
        </w:rPr>
        <w:t xml:space="preserve"> unberüc</w:t>
      </w:r>
      <w:r w:rsidRPr="00EB5295">
        <w:rPr>
          <w:rFonts w:ascii="Arial" w:hAnsi="Arial" w:cs="Arial"/>
        </w:rPr>
        <w:t>k</w:t>
      </w:r>
      <w:r w:rsidRPr="00EB5295">
        <w:rPr>
          <w:rFonts w:ascii="Arial" w:hAnsi="Arial" w:cs="Arial"/>
        </w:rPr>
        <w:t>sichtigt.</w:t>
      </w:r>
    </w:p>
    <w:p w:rsidR="002C0551" w:rsidRPr="00EB5295" w:rsidRDefault="002C0551" w:rsidP="002C0551">
      <w:pPr>
        <w:widowControl w:val="0"/>
        <w:tabs>
          <w:tab w:val="left" w:pos="323"/>
        </w:tabs>
        <w:spacing w:line="360" w:lineRule="auto"/>
        <w:jc w:val="both"/>
        <w:rPr>
          <w:rFonts w:ascii="Arial" w:hAnsi="Arial" w:cs="Arial"/>
        </w:rPr>
      </w:pPr>
    </w:p>
    <w:p w:rsidR="002C0551" w:rsidRPr="00EB5295" w:rsidRDefault="002C0551" w:rsidP="002C0551">
      <w:pPr>
        <w:widowControl w:val="0"/>
        <w:tabs>
          <w:tab w:val="left" w:pos="323"/>
        </w:tabs>
        <w:spacing w:line="360" w:lineRule="auto"/>
        <w:jc w:val="both"/>
        <w:rPr>
          <w:rFonts w:ascii="Arial" w:hAnsi="Arial" w:cs="Arial"/>
        </w:rPr>
      </w:pPr>
      <w:r w:rsidRPr="00EB5295">
        <w:rPr>
          <w:rFonts w:ascii="Arial" w:hAnsi="Arial" w:cs="Arial"/>
        </w:rPr>
        <w:t xml:space="preserve">Wird bei einer Strafkammer ein anderes, bereits bei einer </w:t>
      </w:r>
      <w:r w:rsidRPr="00EB5295">
        <w:rPr>
          <w:rFonts w:ascii="Arial" w:hAnsi="Arial" w:cs="Arial"/>
          <w:u w:val="single"/>
        </w:rPr>
        <w:t>anderen</w:t>
      </w:r>
      <w:r w:rsidRPr="00EB5295">
        <w:rPr>
          <w:rFonts w:ascii="Arial" w:hAnsi="Arial" w:cs="Arial"/>
        </w:rPr>
        <w:t xml:space="preserve"> Strafkammer a</w:t>
      </w:r>
      <w:r w:rsidRPr="00EB5295">
        <w:rPr>
          <w:rFonts w:ascii="Arial" w:hAnsi="Arial" w:cs="Arial"/>
        </w:rPr>
        <w:t>n</w:t>
      </w:r>
      <w:r w:rsidRPr="00EB5295">
        <w:rPr>
          <w:rFonts w:ascii="Arial" w:hAnsi="Arial" w:cs="Arial"/>
        </w:rPr>
        <w:t>hängiges Verfahren mit einem bei dieser Kammer eingehenden oder bereits anhä</w:t>
      </w:r>
      <w:r w:rsidRPr="00EB5295">
        <w:rPr>
          <w:rFonts w:ascii="Arial" w:hAnsi="Arial" w:cs="Arial"/>
        </w:rPr>
        <w:t>n</w:t>
      </w:r>
      <w:r w:rsidRPr="00EB5295">
        <w:rPr>
          <w:rFonts w:ascii="Arial" w:hAnsi="Arial" w:cs="Arial"/>
        </w:rPr>
        <w:t xml:space="preserve">gigen Verfahren verbunden, gilt das verbundene Verfahren bei dieser Kammer als Neueingang unter Anrechnung auf den Turnus. Verbundene oder übernommene Verfahren gelten in dem Zeitpunkt als eingegangen, in welchem der Verbindungs- oder Übernahmebeschluss der Eingangsstelle zugeht. </w:t>
      </w:r>
    </w:p>
    <w:p w:rsidR="002C0551" w:rsidRPr="00EB5295" w:rsidRDefault="002C0551" w:rsidP="002C0551">
      <w:pPr>
        <w:widowControl w:val="0"/>
        <w:tabs>
          <w:tab w:val="left" w:pos="323"/>
        </w:tabs>
        <w:spacing w:line="360" w:lineRule="auto"/>
        <w:jc w:val="both"/>
        <w:rPr>
          <w:rFonts w:ascii="Arial" w:hAnsi="Arial" w:cs="Arial"/>
        </w:rPr>
      </w:pPr>
    </w:p>
    <w:p w:rsidR="002C0551" w:rsidRPr="00EB5295" w:rsidRDefault="002C0551" w:rsidP="002C0551">
      <w:pPr>
        <w:pStyle w:val="Kopfzeile"/>
        <w:widowControl w:val="0"/>
        <w:tabs>
          <w:tab w:val="clear" w:pos="4536"/>
          <w:tab w:val="clear" w:pos="9072"/>
          <w:tab w:val="left" w:pos="368"/>
        </w:tabs>
        <w:overflowPunct/>
        <w:autoSpaceDE/>
        <w:autoSpaceDN/>
        <w:adjustRightInd/>
        <w:spacing w:line="360" w:lineRule="auto"/>
        <w:jc w:val="both"/>
        <w:textAlignment w:val="auto"/>
        <w:rPr>
          <w:rFonts w:cs="Arial"/>
          <w:szCs w:val="24"/>
        </w:rPr>
      </w:pPr>
      <w:r w:rsidRPr="00EB5295">
        <w:rPr>
          <w:rFonts w:cs="Arial"/>
          <w:szCs w:val="24"/>
        </w:rPr>
        <w:t xml:space="preserve">Neu eingehende Verfahren, die </w:t>
      </w:r>
      <w:r w:rsidR="00D24FBE" w:rsidRPr="00EB5295">
        <w:rPr>
          <w:rFonts w:cs="Arial"/>
          <w:szCs w:val="24"/>
        </w:rPr>
        <w:t xml:space="preserve">von der Staatsanwaltschaft </w:t>
      </w:r>
      <w:r w:rsidRPr="00EB5295">
        <w:rPr>
          <w:rFonts w:cs="Arial"/>
          <w:szCs w:val="24"/>
        </w:rPr>
        <w:t>mit dem Antrag auf Ve</w:t>
      </w:r>
      <w:r w:rsidRPr="00EB5295">
        <w:rPr>
          <w:rFonts w:cs="Arial"/>
          <w:szCs w:val="24"/>
        </w:rPr>
        <w:t>r</w:t>
      </w:r>
      <w:r w:rsidRPr="00EB5295">
        <w:rPr>
          <w:rFonts w:cs="Arial"/>
          <w:szCs w:val="24"/>
        </w:rPr>
        <w:t>bindung mit einem bereits anhängigen Verfahren übersandt werden, werden z</w:t>
      </w:r>
      <w:r w:rsidRPr="00EB5295">
        <w:rPr>
          <w:rFonts w:cs="Arial"/>
          <w:szCs w:val="24"/>
        </w:rPr>
        <w:t>u</w:t>
      </w:r>
      <w:r w:rsidRPr="00EB5295">
        <w:rPr>
          <w:rFonts w:cs="Arial"/>
          <w:szCs w:val="24"/>
        </w:rPr>
        <w:t xml:space="preserve">nächst </w:t>
      </w:r>
      <w:r w:rsidR="00E270DE" w:rsidRPr="00EB5295">
        <w:rPr>
          <w:rFonts w:cs="Arial"/>
          <w:szCs w:val="24"/>
        </w:rPr>
        <w:t xml:space="preserve">weder </w:t>
      </w:r>
      <w:r w:rsidRPr="00EB5295">
        <w:rPr>
          <w:rFonts w:cs="Arial"/>
          <w:szCs w:val="24"/>
        </w:rPr>
        <w:t>im Turnus</w:t>
      </w:r>
      <w:r w:rsidR="00E270DE" w:rsidRPr="00EB5295">
        <w:rPr>
          <w:rFonts w:cs="Arial"/>
          <w:szCs w:val="24"/>
        </w:rPr>
        <w:t xml:space="preserve">, noch in </w:t>
      </w:r>
      <w:r w:rsidR="0011722F" w:rsidRPr="00EB5295">
        <w:rPr>
          <w:rFonts w:cs="Arial"/>
          <w:szCs w:val="24"/>
        </w:rPr>
        <w:t xml:space="preserve">den </w:t>
      </w:r>
      <w:r w:rsidR="0011722F" w:rsidRPr="00EB5295">
        <w:rPr>
          <w:rFonts w:cs="Arial"/>
        </w:rPr>
        <w:t>Eingangslisten der 3. und 4. Strafkammer</w:t>
      </w:r>
      <w:r w:rsidRPr="00EB5295">
        <w:rPr>
          <w:rFonts w:cs="Arial"/>
          <w:szCs w:val="24"/>
        </w:rPr>
        <w:t xml:space="preserve"> e</w:t>
      </w:r>
      <w:r w:rsidRPr="00EB5295">
        <w:rPr>
          <w:rFonts w:cs="Arial"/>
          <w:szCs w:val="24"/>
        </w:rPr>
        <w:t>r</w:t>
      </w:r>
      <w:r w:rsidRPr="00EB5295">
        <w:rPr>
          <w:rFonts w:cs="Arial"/>
          <w:szCs w:val="24"/>
        </w:rPr>
        <w:t>fasst. Zuständig ist zunächst die Strafkammer, bei der das Verfahren anhängig ist, zu dem die Verbindung beantragt worden ist. Die Entscheidung der Strafkammer über den Antrag auf Verbindung ist der zentralen Eingangsgeschäftsstelle unverzüglich zuzuleiten</w:t>
      </w:r>
      <w:r w:rsidR="000A3E4F" w:rsidRPr="00EB5295">
        <w:rPr>
          <w:rFonts w:cs="Arial"/>
          <w:szCs w:val="24"/>
        </w:rPr>
        <w:t xml:space="preserve">; mit dem Zeitpunkt des Eingangs des Beschlusses gilt das Verfahren dort </w:t>
      </w:r>
      <w:r w:rsidR="000A3E4F" w:rsidRPr="00EB5295">
        <w:rPr>
          <w:rFonts w:cs="Arial"/>
          <w:szCs w:val="24"/>
        </w:rPr>
        <w:lastRenderedPageBreak/>
        <w:t>als eingegangen</w:t>
      </w:r>
      <w:r w:rsidRPr="00EB5295">
        <w:rPr>
          <w:rFonts w:cs="Arial"/>
          <w:szCs w:val="24"/>
        </w:rPr>
        <w:t xml:space="preserve">. Im Falle der Verbindung </w:t>
      </w:r>
      <w:r w:rsidRPr="00EB5295">
        <w:rPr>
          <w:rFonts w:cs="Arial"/>
        </w:rPr>
        <w:t>gilt das verbundene Verfahren als Ne</w:t>
      </w:r>
      <w:r w:rsidRPr="00EB5295">
        <w:rPr>
          <w:rFonts w:cs="Arial"/>
        </w:rPr>
        <w:t>u</w:t>
      </w:r>
      <w:r w:rsidRPr="00EB5295">
        <w:rPr>
          <w:rFonts w:cs="Arial"/>
        </w:rPr>
        <w:t xml:space="preserve">eingang unter Anrechnung auf den Turnus </w:t>
      </w:r>
      <w:r w:rsidR="0011722F" w:rsidRPr="00EB5295">
        <w:rPr>
          <w:rFonts w:cs="Arial"/>
        </w:rPr>
        <w:t xml:space="preserve">und ggf. </w:t>
      </w:r>
      <w:r w:rsidR="00D24FBE" w:rsidRPr="00EB5295">
        <w:rPr>
          <w:rFonts w:cs="Arial"/>
        </w:rPr>
        <w:t xml:space="preserve">auf </w:t>
      </w:r>
      <w:r w:rsidR="0011722F" w:rsidRPr="00EB5295">
        <w:rPr>
          <w:rFonts w:cs="Arial"/>
        </w:rPr>
        <w:t>die jeweilige gesonderte Ei</w:t>
      </w:r>
      <w:r w:rsidR="0011722F" w:rsidRPr="00EB5295">
        <w:rPr>
          <w:rFonts w:cs="Arial"/>
        </w:rPr>
        <w:t>n</w:t>
      </w:r>
      <w:r w:rsidR="0011722F" w:rsidRPr="00EB5295">
        <w:rPr>
          <w:rFonts w:cs="Arial"/>
        </w:rPr>
        <w:t xml:space="preserve">gangsliste </w:t>
      </w:r>
      <w:r w:rsidRPr="00EB5295">
        <w:rPr>
          <w:rFonts w:cs="Arial"/>
        </w:rPr>
        <w:t>der übernehmenden Kammer</w:t>
      </w:r>
      <w:r w:rsidRPr="00EB5295">
        <w:rPr>
          <w:rFonts w:cs="Arial"/>
          <w:szCs w:val="24"/>
        </w:rPr>
        <w:t xml:space="preserve">. Bei Ablehnung der Verfahrensverbindung wird das Verfahren nach den allgemeinen Regeln zugeteilt. </w:t>
      </w:r>
    </w:p>
    <w:p w:rsidR="002C0551" w:rsidRPr="00EB5295" w:rsidRDefault="002C0551" w:rsidP="002C0551">
      <w:pPr>
        <w:pStyle w:val="Kopfzeile"/>
        <w:widowControl w:val="0"/>
        <w:tabs>
          <w:tab w:val="clear" w:pos="4536"/>
          <w:tab w:val="clear" w:pos="9072"/>
          <w:tab w:val="left" w:pos="368"/>
        </w:tabs>
        <w:overflowPunct/>
        <w:autoSpaceDE/>
        <w:autoSpaceDN/>
        <w:adjustRightInd/>
        <w:spacing w:line="360" w:lineRule="auto"/>
        <w:jc w:val="both"/>
        <w:textAlignment w:val="auto"/>
        <w:rPr>
          <w:rFonts w:cs="Arial"/>
          <w:szCs w:val="24"/>
        </w:rPr>
      </w:pPr>
    </w:p>
    <w:p w:rsidR="006E7D05" w:rsidRPr="00EB5295" w:rsidRDefault="006E7D05" w:rsidP="006E7D05">
      <w:pPr>
        <w:pStyle w:val="Kopfzeile"/>
        <w:widowControl w:val="0"/>
        <w:tabs>
          <w:tab w:val="clear" w:pos="4536"/>
          <w:tab w:val="clear" w:pos="9072"/>
          <w:tab w:val="left" w:pos="368"/>
        </w:tabs>
        <w:overflowPunct/>
        <w:autoSpaceDE/>
        <w:autoSpaceDN/>
        <w:adjustRightInd/>
        <w:spacing w:line="360" w:lineRule="auto"/>
        <w:jc w:val="both"/>
        <w:textAlignment w:val="auto"/>
        <w:rPr>
          <w:rFonts w:cs="Arial"/>
          <w:szCs w:val="24"/>
        </w:rPr>
      </w:pPr>
      <w:r w:rsidRPr="00EB5295">
        <w:rPr>
          <w:rFonts w:cs="Arial"/>
          <w:szCs w:val="24"/>
        </w:rPr>
        <w:t xml:space="preserve">Legt eine Strafkammer ein bei ihr eingegangenes Verfahren gemäß §§ 209, 209a StPO einer besonderen Strafkammer oder einer Jugendkammer vor, erfolgt zunächst noch keine Zuteilung über das Turnussystem. Für die gemäß §§ 209, 209a StPO zu treffenden Entscheidungen sind – soweit die Vorlage an die Jugendkammer erfolgt – die 3. und 4. Strafkammer </w:t>
      </w:r>
      <w:r w:rsidR="00680F76" w:rsidRPr="00EB5295">
        <w:rPr>
          <w:rFonts w:cs="Arial"/>
          <w:szCs w:val="24"/>
        </w:rPr>
        <w:t xml:space="preserve">abwechselnd </w:t>
      </w:r>
      <w:r w:rsidRPr="00EB5295">
        <w:rPr>
          <w:rFonts w:cs="Arial"/>
          <w:szCs w:val="24"/>
        </w:rPr>
        <w:t>und – soweit die Vorlage an die Wirtschaft</w:t>
      </w:r>
      <w:r w:rsidRPr="00EB5295">
        <w:rPr>
          <w:rFonts w:cs="Arial"/>
          <w:szCs w:val="24"/>
        </w:rPr>
        <w:t>s</w:t>
      </w:r>
      <w:r w:rsidRPr="00EB5295">
        <w:rPr>
          <w:rFonts w:cs="Arial"/>
          <w:szCs w:val="24"/>
        </w:rPr>
        <w:t>strafkam</w:t>
      </w:r>
      <w:r w:rsidR="004B01ED" w:rsidRPr="00EB5295">
        <w:rPr>
          <w:rFonts w:cs="Arial"/>
          <w:szCs w:val="24"/>
        </w:rPr>
        <w:t>mer erfolgt – die 9</w:t>
      </w:r>
      <w:r w:rsidRPr="00EB5295">
        <w:rPr>
          <w:rFonts w:cs="Arial"/>
          <w:szCs w:val="24"/>
        </w:rPr>
        <w:t xml:space="preserve">. und </w:t>
      </w:r>
      <w:r w:rsidR="004B01ED" w:rsidRPr="00EB5295">
        <w:rPr>
          <w:rFonts w:cs="Arial"/>
          <w:szCs w:val="24"/>
        </w:rPr>
        <w:t>1</w:t>
      </w:r>
      <w:r w:rsidRPr="00EB5295">
        <w:rPr>
          <w:rFonts w:cs="Arial"/>
          <w:szCs w:val="24"/>
        </w:rPr>
        <w:t xml:space="preserve">. Strafkammer </w:t>
      </w:r>
      <w:r w:rsidR="004B01ED" w:rsidRPr="00EB5295">
        <w:rPr>
          <w:rFonts w:cs="Arial"/>
          <w:szCs w:val="24"/>
        </w:rPr>
        <w:t>im Modus 4:1 (vgl. Ziff. III.</w:t>
      </w:r>
      <w:r w:rsidR="009F745B" w:rsidRPr="00EB5295">
        <w:rPr>
          <w:rFonts w:cs="Arial"/>
          <w:szCs w:val="24"/>
        </w:rPr>
        <w:t xml:space="preserve"> 5.2</w:t>
      </w:r>
      <w:r w:rsidR="004B01ED" w:rsidRPr="00EB5295">
        <w:rPr>
          <w:rFonts w:cs="Arial"/>
          <w:szCs w:val="24"/>
        </w:rPr>
        <w:t xml:space="preserve">.) </w:t>
      </w:r>
      <w:r w:rsidRPr="00EB5295">
        <w:rPr>
          <w:rFonts w:cs="Arial"/>
          <w:szCs w:val="24"/>
        </w:rPr>
        <w:t>nach je einer besonderen Eingangsliste zuständig.</w:t>
      </w:r>
    </w:p>
    <w:p w:rsidR="006E7D05" w:rsidRPr="00EB5295" w:rsidRDefault="006E7D05" w:rsidP="006E7D05">
      <w:pPr>
        <w:pStyle w:val="Textkrpe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26"/>
        <w:gridCol w:w="714"/>
        <w:gridCol w:w="2121"/>
        <w:gridCol w:w="2163"/>
      </w:tblGrid>
      <w:tr w:rsidR="006E7D05" w:rsidRPr="00EB5295" w:rsidTr="006E7D05">
        <w:tc>
          <w:tcPr>
            <w:tcW w:w="4219" w:type="dxa"/>
            <w:gridSpan w:val="2"/>
            <w:shd w:val="clear" w:color="auto" w:fill="BFBFBF"/>
          </w:tcPr>
          <w:p w:rsidR="006E7D05" w:rsidRPr="00EB5295" w:rsidRDefault="006E7D05" w:rsidP="006E7D05">
            <w:pPr>
              <w:pStyle w:val="Textkrper"/>
              <w:spacing w:line="240" w:lineRule="auto"/>
              <w:jc w:val="center"/>
              <w:rPr>
                <w:b/>
              </w:rPr>
            </w:pPr>
            <w:r w:rsidRPr="00EB5295">
              <w:rPr>
                <w:b/>
              </w:rPr>
              <w:t>Jugendstrafkammer</w:t>
            </w:r>
          </w:p>
        </w:tc>
        <w:tc>
          <w:tcPr>
            <w:tcW w:w="714" w:type="dxa"/>
            <w:shd w:val="clear" w:color="auto" w:fill="BFBFBF"/>
          </w:tcPr>
          <w:p w:rsidR="006E7D05" w:rsidRPr="00EB5295" w:rsidRDefault="006E7D05" w:rsidP="006E7D05">
            <w:pPr>
              <w:pStyle w:val="Textkrper"/>
              <w:spacing w:line="240" w:lineRule="auto"/>
              <w:rPr>
                <w:b/>
              </w:rPr>
            </w:pPr>
          </w:p>
        </w:tc>
        <w:tc>
          <w:tcPr>
            <w:tcW w:w="4284" w:type="dxa"/>
            <w:gridSpan w:val="2"/>
            <w:shd w:val="clear" w:color="auto" w:fill="BFBFBF"/>
          </w:tcPr>
          <w:p w:rsidR="006E7D05" w:rsidRPr="00EB5295" w:rsidRDefault="006E7D05" w:rsidP="006E7D05">
            <w:pPr>
              <w:pStyle w:val="Textkrper"/>
              <w:spacing w:line="240" w:lineRule="auto"/>
              <w:jc w:val="center"/>
              <w:rPr>
                <w:b/>
              </w:rPr>
            </w:pPr>
            <w:r w:rsidRPr="00EB5295">
              <w:rPr>
                <w:b/>
              </w:rPr>
              <w:t>Wirtschaftsstrafkammer</w:t>
            </w:r>
          </w:p>
        </w:tc>
      </w:tr>
      <w:tr w:rsidR="006E7D05" w:rsidRPr="00EB5295" w:rsidTr="006E7D05">
        <w:tc>
          <w:tcPr>
            <w:tcW w:w="2093" w:type="dxa"/>
          </w:tcPr>
          <w:p w:rsidR="006E7D05" w:rsidRPr="00EB5295" w:rsidRDefault="006E7D05" w:rsidP="006E7D05">
            <w:pPr>
              <w:pStyle w:val="Textkrper"/>
              <w:spacing w:line="240" w:lineRule="auto"/>
              <w:jc w:val="center"/>
              <w:rPr>
                <w:b/>
              </w:rPr>
            </w:pPr>
            <w:r w:rsidRPr="00EB5295">
              <w:rPr>
                <w:b/>
              </w:rPr>
              <w:t xml:space="preserve">3. </w:t>
            </w:r>
            <w:proofErr w:type="spellStart"/>
            <w:r w:rsidRPr="00EB5295">
              <w:rPr>
                <w:b/>
              </w:rPr>
              <w:t>StrK</w:t>
            </w:r>
            <w:proofErr w:type="spellEnd"/>
          </w:p>
        </w:tc>
        <w:tc>
          <w:tcPr>
            <w:tcW w:w="2126" w:type="dxa"/>
          </w:tcPr>
          <w:p w:rsidR="006E7D05" w:rsidRPr="00EB5295" w:rsidRDefault="006E7D05" w:rsidP="006E7D05">
            <w:pPr>
              <w:pStyle w:val="Textkrper"/>
              <w:spacing w:line="240" w:lineRule="auto"/>
              <w:jc w:val="center"/>
              <w:rPr>
                <w:b/>
              </w:rPr>
            </w:pPr>
            <w:r w:rsidRPr="00EB5295">
              <w:rPr>
                <w:b/>
              </w:rPr>
              <w:t xml:space="preserve">4. </w:t>
            </w:r>
            <w:proofErr w:type="spellStart"/>
            <w:r w:rsidRPr="00EB5295">
              <w:rPr>
                <w:b/>
              </w:rPr>
              <w:t>StrK</w:t>
            </w:r>
            <w:proofErr w:type="spellEnd"/>
          </w:p>
        </w:tc>
        <w:tc>
          <w:tcPr>
            <w:tcW w:w="714" w:type="dxa"/>
            <w:shd w:val="clear" w:color="auto" w:fill="BFBFBF"/>
          </w:tcPr>
          <w:p w:rsidR="006E7D05" w:rsidRPr="00EB5295" w:rsidRDefault="006E7D05" w:rsidP="006E7D05">
            <w:pPr>
              <w:pStyle w:val="Textkrper"/>
              <w:spacing w:line="240" w:lineRule="auto"/>
              <w:rPr>
                <w:b/>
              </w:rPr>
            </w:pPr>
          </w:p>
        </w:tc>
        <w:tc>
          <w:tcPr>
            <w:tcW w:w="2121" w:type="dxa"/>
          </w:tcPr>
          <w:p w:rsidR="006E7D05" w:rsidRPr="00EB5295" w:rsidRDefault="004B01ED" w:rsidP="006E7D05">
            <w:pPr>
              <w:pStyle w:val="Textkrper"/>
              <w:spacing w:line="240" w:lineRule="auto"/>
              <w:jc w:val="center"/>
              <w:rPr>
                <w:b/>
              </w:rPr>
            </w:pPr>
            <w:r w:rsidRPr="00EB5295">
              <w:rPr>
                <w:b/>
              </w:rPr>
              <w:t>9</w:t>
            </w:r>
            <w:r w:rsidR="006E7D05" w:rsidRPr="00EB5295">
              <w:rPr>
                <w:b/>
              </w:rPr>
              <w:t xml:space="preserve">. </w:t>
            </w:r>
            <w:proofErr w:type="spellStart"/>
            <w:r w:rsidR="006E7D05" w:rsidRPr="00EB5295">
              <w:rPr>
                <w:b/>
              </w:rPr>
              <w:t>StrK</w:t>
            </w:r>
            <w:proofErr w:type="spellEnd"/>
          </w:p>
        </w:tc>
        <w:tc>
          <w:tcPr>
            <w:tcW w:w="2163" w:type="dxa"/>
          </w:tcPr>
          <w:p w:rsidR="006E7D05" w:rsidRPr="00EB5295" w:rsidRDefault="004B01ED" w:rsidP="006E7D05">
            <w:pPr>
              <w:pStyle w:val="Textkrper"/>
              <w:spacing w:line="240" w:lineRule="auto"/>
              <w:jc w:val="center"/>
              <w:rPr>
                <w:b/>
              </w:rPr>
            </w:pPr>
            <w:r w:rsidRPr="00EB5295">
              <w:rPr>
                <w:b/>
              </w:rPr>
              <w:t>1</w:t>
            </w:r>
            <w:r w:rsidR="006E7D05" w:rsidRPr="00EB5295">
              <w:rPr>
                <w:b/>
              </w:rPr>
              <w:t xml:space="preserve">. </w:t>
            </w:r>
            <w:proofErr w:type="spellStart"/>
            <w:r w:rsidR="006E7D05" w:rsidRPr="00EB5295">
              <w:rPr>
                <w:b/>
              </w:rPr>
              <w:t>StrK</w:t>
            </w:r>
            <w:proofErr w:type="spellEnd"/>
          </w:p>
        </w:tc>
      </w:tr>
      <w:tr w:rsidR="006E7D05" w:rsidRPr="00EB5295" w:rsidTr="006E7D05">
        <w:tc>
          <w:tcPr>
            <w:tcW w:w="2093" w:type="dxa"/>
          </w:tcPr>
          <w:p w:rsidR="006E7D05" w:rsidRPr="00EB5295" w:rsidRDefault="006E7D05" w:rsidP="006E7D05">
            <w:pPr>
              <w:pStyle w:val="Textkrper"/>
              <w:spacing w:line="240" w:lineRule="auto"/>
              <w:jc w:val="center"/>
            </w:pPr>
            <w:r w:rsidRPr="00EB5295">
              <w:t>1</w:t>
            </w:r>
          </w:p>
        </w:tc>
        <w:tc>
          <w:tcPr>
            <w:tcW w:w="2126" w:type="dxa"/>
          </w:tcPr>
          <w:p w:rsidR="006E7D05" w:rsidRPr="00EB5295" w:rsidRDefault="006E7D05" w:rsidP="006E7D05">
            <w:pPr>
              <w:pStyle w:val="Textkrper"/>
              <w:spacing w:line="240" w:lineRule="auto"/>
              <w:jc w:val="center"/>
            </w:pPr>
            <w:r w:rsidRPr="00EB5295">
              <w:t>2</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1</w:t>
            </w:r>
          </w:p>
        </w:tc>
        <w:tc>
          <w:tcPr>
            <w:tcW w:w="2163" w:type="dxa"/>
          </w:tcPr>
          <w:p w:rsidR="006E7D05" w:rsidRPr="00EB5295" w:rsidRDefault="006E7D05" w:rsidP="006E7D05">
            <w:pPr>
              <w:pStyle w:val="Textkrper"/>
              <w:spacing w:line="240" w:lineRule="auto"/>
              <w:jc w:val="center"/>
            </w:pPr>
          </w:p>
        </w:tc>
      </w:tr>
      <w:tr w:rsidR="006E7D05" w:rsidRPr="00EB5295" w:rsidTr="006E7D05">
        <w:tc>
          <w:tcPr>
            <w:tcW w:w="2093" w:type="dxa"/>
          </w:tcPr>
          <w:p w:rsidR="006E7D05" w:rsidRPr="00EB5295" w:rsidRDefault="006E7D05" w:rsidP="006E7D05">
            <w:pPr>
              <w:pStyle w:val="Textkrper"/>
              <w:spacing w:line="240" w:lineRule="auto"/>
              <w:jc w:val="center"/>
            </w:pPr>
            <w:r w:rsidRPr="00EB5295">
              <w:t>3</w:t>
            </w:r>
          </w:p>
        </w:tc>
        <w:tc>
          <w:tcPr>
            <w:tcW w:w="2126" w:type="dxa"/>
          </w:tcPr>
          <w:p w:rsidR="006E7D05" w:rsidRPr="00EB5295" w:rsidRDefault="006E7D05" w:rsidP="006E7D05">
            <w:pPr>
              <w:pStyle w:val="Textkrper"/>
              <w:spacing w:line="240" w:lineRule="auto"/>
              <w:jc w:val="center"/>
            </w:pPr>
            <w:r w:rsidRPr="00EB5295">
              <w:t>4</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2</w:t>
            </w:r>
          </w:p>
        </w:tc>
        <w:tc>
          <w:tcPr>
            <w:tcW w:w="2163" w:type="dxa"/>
          </w:tcPr>
          <w:p w:rsidR="006E7D05" w:rsidRPr="00EB5295" w:rsidRDefault="006E7D05" w:rsidP="006E7D05">
            <w:pPr>
              <w:pStyle w:val="Textkrper"/>
              <w:spacing w:line="240" w:lineRule="auto"/>
              <w:jc w:val="center"/>
            </w:pPr>
          </w:p>
        </w:tc>
      </w:tr>
      <w:tr w:rsidR="006E7D05" w:rsidRPr="00EB5295" w:rsidTr="006E7D05">
        <w:tc>
          <w:tcPr>
            <w:tcW w:w="2093" w:type="dxa"/>
          </w:tcPr>
          <w:p w:rsidR="006E7D05" w:rsidRPr="00EB5295" w:rsidRDefault="006E7D05" w:rsidP="006E7D05">
            <w:pPr>
              <w:pStyle w:val="Textkrper"/>
              <w:spacing w:line="240" w:lineRule="auto"/>
              <w:jc w:val="center"/>
            </w:pPr>
            <w:r w:rsidRPr="00EB5295">
              <w:t>5</w:t>
            </w:r>
          </w:p>
        </w:tc>
        <w:tc>
          <w:tcPr>
            <w:tcW w:w="2126" w:type="dxa"/>
          </w:tcPr>
          <w:p w:rsidR="006E7D05" w:rsidRPr="00EB5295" w:rsidRDefault="006E7D05" w:rsidP="006E7D05">
            <w:pPr>
              <w:pStyle w:val="Textkrper"/>
              <w:spacing w:line="240" w:lineRule="auto"/>
              <w:jc w:val="center"/>
            </w:pPr>
            <w:r w:rsidRPr="00EB5295">
              <w:t>6</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3</w:t>
            </w:r>
          </w:p>
        </w:tc>
        <w:tc>
          <w:tcPr>
            <w:tcW w:w="2163" w:type="dxa"/>
          </w:tcPr>
          <w:p w:rsidR="006E7D05" w:rsidRPr="00EB5295" w:rsidRDefault="006E7D05" w:rsidP="006E7D05">
            <w:pPr>
              <w:pStyle w:val="Textkrper"/>
              <w:spacing w:line="240" w:lineRule="auto"/>
              <w:jc w:val="center"/>
            </w:pPr>
          </w:p>
        </w:tc>
      </w:tr>
      <w:tr w:rsidR="006E7D05" w:rsidRPr="00EB5295" w:rsidTr="006E7D05">
        <w:tc>
          <w:tcPr>
            <w:tcW w:w="2093" w:type="dxa"/>
          </w:tcPr>
          <w:p w:rsidR="006E7D05" w:rsidRPr="00EB5295" w:rsidRDefault="006E7D05" w:rsidP="006E7D05">
            <w:pPr>
              <w:pStyle w:val="Textkrper"/>
              <w:spacing w:line="240" w:lineRule="auto"/>
              <w:jc w:val="center"/>
            </w:pPr>
            <w:r w:rsidRPr="00EB5295">
              <w:t>7</w:t>
            </w:r>
          </w:p>
        </w:tc>
        <w:tc>
          <w:tcPr>
            <w:tcW w:w="2126" w:type="dxa"/>
          </w:tcPr>
          <w:p w:rsidR="006E7D05" w:rsidRPr="00EB5295" w:rsidRDefault="006E7D05" w:rsidP="006E7D05">
            <w:pPr>
              <w:pStyle w:val="Textkrper"/>
              <w:spacing w:line="240" w:lineRule="auto"/>
              <w:jc w:val="center"/>
            </w:pPr>
            <w:r w:rsidRPr="00EB5295">
              <w:t>8</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4</w:t>
            </w:r>
          </w:p>
        </w:tc>
        <w:tc>
          <w:tcPr>
            <w:tcW w:w="2163" w:type="dxa"/>
          </w:tcPr>
          <w:p w:rsidR="006E7D05" w:rsidRPr="00EB5295" w:rsidRDefault="004B01ED" w:rsidP="004B01ED">
            <w:pPr>
              <w:pStyle w:val="Textkrper"/>
              <w:spacing w:line="240" w:lineRule="auto"/>
              <w:jc w:val="center"/>
            </w:pPr>
            <w:r w:rsidRPr="00EB5295">
              <w:t>5</w:t>
            </w:r>
          </w:p>
        </w:tc>
      </w:tr>
      <w:tr w:rsidR="006E7D05" w:rsidRPr="00EB5295" w:rsidTr="006E7D05">
        <w:tc>
          <w:tcPr>
            <w:tcW w:w="2093" w:type="dxa"/>
          </w:tcPr>
          <w:p w:rsidR="006E7D05" w:rsidRPr="00EB5295" w:rsidRDefault="006E7D05" w:rsidP="006E7D05">
            <w:pPr>
              <w:pStyle w:val="Textkrper"/>
              <w:spacing w:line="240" w:lineRule="auto"/>
              <w:jc w:val="center"/>
            </w:pPr>
            <w:r w:rsidRPr="00EB5295">
              <w:t>9</w:t>
            </w:r>
          </w:p>
        </w:tc>
        <w:tc>
          <w:tcPr>
            <w:tcW w:w="2126" w:type="dxa"/>
          </w:tcPr>
          <w:p w:rsidR="006E7D05" w:rsidRPr="00EB5295" w:rsidRDefault="006E7D05" w:rsidP="006E7D05">
            <w:pPr>
              <w:pStyle w:val="Textkrper"/>
              <w:spacing w:line="240" w:lineRule="auto"/>
              <w:jc w:val="center"/>
            </w:pPr>
            <w:r w:rsidRPr="00EB5295">
              <w:t>0</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6</w:t>
            </w:r>
          </w:p>
        </w:tc>
        <w:tc>
          <w:tcPr>
            <w:tcW w:w="2163" w:type="dxa"/>
          </w:tcPr>
          <w:p w:rsidR="006E7D05" w:rsidRPr="00EB5295" w:rsidRDefault="006E7D05" w:rsidP="006E7D05">
            <w:pPr>
              <w:pStyle w:val="Textkrper"/>
              <w:spacing w:line="240" w:lineRule="auto"/>
              <w:jc w:val="center"/>
            </w:pPr>
          </w:p>
        </w:tc>
      </w:tr>
      <w:tr w:rsidR="006E7D05" w:rsidRPr="00EB5295" w:rsidTr="006E7D05">
        <w:tc>
          <w:tcPr>
            <w:tcW w:w="2093" w:type="dxa"/>
          </w:tcPr>
          <w:p w:rsidR="006E7D05" w:rsidRPr="00EB5295" w:rsidRDefault="006E7D05" w:rsidP="006E7D05">
            <w:pPr>
              <w:pStyle w:val="Textkrper"/>
              <w:spacing w:line="240" w:lineRule="auto"/>
              <w:jc w:val="center"/>
            </w:pPr>
            <w:r w:rsidRPr="00EB5295">
              <w:t>1</w:t>
            </w:r>
          </w:p>
        </w:tc>
        <w:tc>
          <w:tcPr>
            <w:tcW w:w="2126" w:type="dxa"/>
          </w:tcPr>
          <w:p w:rsidR="006E7D05" w:rsidRPr="00EB5295" w:rsidRDefault="006E7D05" w:rsidP="006E7D05">
            <w:pPr>
              <w:pStyle w:val="Textkrper"/>
              <w:spacing w:line="240" w:lineRule="auto"/>
              <w:jc w:val="center"/>
            </w:pPr>
            <w:r w:rsidRPr="00EB5295">
              <w:t>2</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7</w:t>
            </w:r>
          </w:p>
        </w:tc>
        <w:tc>
          <w:tcPr>
            <w:tcW w:w="2163" w:type="dxa"/>
          </w:tcPr>
          <w:p w:rsidR="006E7D05" w:rsidRPr="00EB5295" w:rsidRDefault="006E7D05" w:rsidP="006E7D05">
            <w:pPr>
              <w:pStyle w:val="Textkrper"/>
              <w:spacing w:line="240" w:lineRule="auto"/>
              <w:jc w:val="center"/>
            </w:pPr>
          </w:p>
        </w:tc>
      </w:tr>
      <w:tr w:rsidR="006E7D05" w:rsidRPr="00EB5295" w:rsidTr="006E7D05">
        <w:tc>
          <w:tcPr>
            <w:tcW w:w="2093" w:type="dxa"/>
          </w:tcPr>
          <w:p w:rsidR="006E7D05" w:rsidRPr="00EB5295" w:rsidRDefault="006E7D05" w:rsidP="006E7D05">
            <w:pPr>
              <w:pStyle w:val="Textkrper"/>
              <w:spacing w:line="240" w:lineRule="auto"/>
              <w:jc w:val="center"/>
            </w:pPr>
            <w:r w:rsidRPr="00EB5295">
              <w:t>3</w:t>
            </w:r>
          </w:p>
        </w:tc>
        <w:tc>
          <w:tcPr>
            <w:tcW w:w="2126" w:type="dxa"/>
          </w:tcPr>
          <w:p w:rsidR="006E7D05" w:rsidRPr="00EB5295" w:rsidRDefault="006E7D05" w:rsidP="006E7D05">
            <w:pPr>
              <w:pStyle w:val="Textkrper"/>
              <w:spacing w:line="240" w:lineRule="auto"/>
              <w:jc w:val="center"/>
            </w:pPr>
            <w:r w:rsidRPr="00EB5295">
              <w:t>4</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8</w:t>
            </w:r>
          </w:p>
        </w:tc>
        <w:tc>
          <w:tcPr>
            <w:tcW w:w="2163" w:type="dxa"/>
          </w:tcPr>
          <w:p w:rsidR="006E7D05" w:rsidRPr="00EB5295" w:rsidRDefault="006E7D05" w:rsidP="006E7D05">
            <w:pPr>
              <w:pStyle w:val="Textkrper"/>
              <w:spacing w:line="240" w:lineRule="auto"/>
              <w:jc w:val="center"/>
            </w:pPr>
          </w:p>
        </w:tc>
      </w:tr>
      <w:tr w:rsidR="006E7D05" w:rsidRPr="00EB5295" w:rsidTr="006E7D05">
        <w:tc>
          <w:tcPr>
            <w:tcW w:w="2093" w:type="dxa"/>
          </w:tcPr>
          <w:p w:rsidR="006E7D05" w:rsidRPr="00EB5295" w:rsidRDefault="006E7D05" w:rsidP="006E7D05">
            <w:pPr>
              <w:pStyle w:val="Textkrper"/>
              <w:spacing w:line="240" w:lineRule="auto"/>
              <w:jc w:val="center"/>
            </w:pPr>
            <w:r w:rsidRPr="00EB5295">
              <w:t>5</w:t>
            </w:r>
          </w:p>
        </w:tc>
        <w:tc>
          <w:tcPr>
            <w:tcW w:w="2126" w:type="dxa"/>
          </w:tcPr>
          <w:p w:rsidR="006E7D05" w:rsidRPr="00EB5295" w:rsidRDefault="006E7D05" w:rsidP="006E7D05">
            <w:pPr>
              <w:pStyle w:val="Textkrper"/>
              <w:spacing w:line="240" w:lineRule="auto"/>
              <w:jc w:val="center"/>
            </w:pPr>
            <w:r w:rsidRPr="00EB5295">
              <w:t>6</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9</w:t>
            </w:r>
          </w:p>
        </w:tc>
        <w:tc>
          <w:tcPr>
            <w:tcW w:w="2163" w:type="dxa"/>
          </w:tcPr>
          <w:p w:rsidR="006E7D05" w:rsidRPr="00EB5295" w:rsidRDefault="004B01ED" w:rsidP="006E7D05">
            <w:pPr>
              <w:pStyle w:val="Textkrper"/>
              <w:spacing w:line="240" w:lineRule="auto"/>
              <w:jc w:val="center"/>
            </w:pPr>
            <w:r w:rsidRPr="00EB5295">
              <w:t>10</w:t>
            </w:r>
          </w:p>
        </w:tc>
      </w:tr>
      <w:tr w:rsidR="006E7D05" w:rsidRPr="00EB5295" w:rsidTr="006E7D05">
        <w:tc>
          <w:tcPr>
            <w:tcW w:w="2093" w:type="dxa"/>
          </w:tcPr>
          <w:p w:rsidR="006E7D05" w:rsidRPr="00EB5295" w:rsidRDefault="006E7D05" w:rsidP="006E7D05">
            <w:pPr>
              <w:pStyle w:val="Textkrper"/>
              <w:spacing w:line="240" w:lineRule="auto"/>
              <w:jc w:val="center"/>
            </w:pPr>
            <w:r w:rsidRPr="00EB5295">
              <w:t>7</w:t>
            </w:r>
          </w:p>
        </w:tc>
        <w:tc>
          <w:tcPr>
            <w:tcW w:w="2126" w:type="dxa"/>
          </w:tcPr>
          <w:p w:rsidR="006E7D05" w:rsidRPr="00EB5295" w:rsidRDefault="006E7D05" w:rsidP="006E7D05">
            <w:pPr>
              <w:pStyle w:val="Textkrper"/>
              <w:spacing w:line="240" w:lineRule="auto"/>
              <w:jc w:val="center"/>
            </w:pPr>
            <w:r w:rsidRPr="00EB5295">
              <w:t>8</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11</w:t>
            </w:r>
          </w:p>
        </w:tc>
        <w:tc>
          <w:tcPr>
            <w:tcW w:w="2163" w:type="dxa"/>
          </w:tcPr>
          <w:p w:rsidR="006E7D05" w:rsidRPr="00EB5295" w:rsidRDefault="006E7D05" w:rsidP="006E7D05">
            <w:pPr>
              <w:pStyle w:val="Textkrper"/>
              <w:spacing w:line="240" w:lineRule="auto"/>
              <w:jc w:val="center"/>
            </w:pPr>
          </w:p>
        </w:tc>
      </w:tr>
      <w:tr w:rsidR="006E7D05" w:rsidRPr="00EB5295" w:rsidTr="006E7D05">
        <w:tc>
          <w:tcPr>
            <w:tcW w:w="2093" w:type="dxa"/>
          </w:tcPr>
          <w:p w:rsidR="006E7D05" w:rsidRPr="00EB5295" w:rsidRDefault="006E7D05" w:rsidP="006E7D05">
            <w:pPr>
              <w:pStyle w:val="Textkrper"/>
              <w:spacing w:line="240" w:lineRule="auto"/>
              <w:jc w:val="center"/>
            </w:pPr>
            <w:r w:rsidRPr="00EB5295">
              <w:t>usw.</w:t>
            </w:r>
          </w:p>
        </w:tc>
        <w:tc>
          <w:tcPr>
            <w:tcW w:w="2126" w:type="dxa"/>
          </w:tcPr>
          <w:p w:rsidR="006E7D05" w:rsidRPr="00EB5295" w:rsidRDefault="006E7D05" w:rsidP="006E7D05">
            <w:pPr>
              <w:pStyle w:val="Textkrper"/>
              <w:spacing w:line="240" w:lineRule="auto"/>
              <w:jc w:val="center"/>
            </w:pPr>
            <w:r w:rsidRPr="00EB5295">
              <w:t>usw.</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6E7D05" w:rsidP="006E7D05">
            <w:pPr>
              <w:pStyle w:val="Textkrper"/>
              <w:spacing w:line="240" w:lineRule="auto"/>
              <w:jc w:val="center"/>
            </w:pPr>
            <w:r w:rsidRPr="00EB5295">
              <w:t>usw.</w:t>
            </w:r>
          </w:p>
        </w:tc>
        <w:tc>
          <w:tcPr>
            <w:tcW w:w="2163" w:type="dxa"/>
          </w:tcPr>
          <w:p w:rsidR="006E7D05" w:rsidRPr="00EB5295" w:rsidRDefault="006E7D05" w:rsidP="006E7D05">
            <w:pPr>
              <w:pStyle w:val="Textkrper"/>
              <w:spacing w:line="240" w:lineRule="auto"/>
              <w:jc w:val="center"/>
            </w:pPr>
            <w:r w:rsidRPr="00EB5295">
              <w:t>usw.</w:t>
            </w:r>
          </w:p>
        </w:tc>
      </w:tr>
    </w:tbl>
    <w:p w:rsidR="006E7D05" w:rsidRPr="00EB5295" w:rsidRDefault="006E7D05" w:rsidP="006E7D05">
      <w:pPr>
        <w:pStyle w:val="Textkrper"/>
      </w:pPr>
    </w:p>
    <w:p w:rsidR="00680F76" w:rsidRPr="00EB5295" w:rsidRDefault="00680F76" w:rsidP="006E7D05">
      <w:pPr>
        <w:pStyle w:val="Textkrper"/>
      </w:pPr>
    </w:p>
    <w:p w:rsidR="006E7D05" w:rsidRPr="00EB5295" w:rsidRDefault="0011722F" w:rsidP="002C0551">
      <w:pPr>
        <w:pStyle w:val="Kopfzeile"/>
        <w:widowControl w:val="0"/>
        <w:tabs>
          <w:tab w:val="clear" w:pos="4536"/>
          <w:tab w:val="clear" w:pos="9072"/>
          <w:tab w:val="left" w:pos="368"/>
        </w:tabs>
        <w:overflowPunct/>
        <w:autoSpaceDE/>
        <w:autoSpaceDN/>
        <w:adjustRightInd/>
        <w:spacing w:line="360" w:lineRule="auto"/>
        <w:jc w:val="both"/>
        <w:textAlignment w:val="auto"/>
        <w:rPr>
          <w:rFonts w:cs="Arial"/>
          <w:szCs w:val="24"/>
        </w:rPr>
      </w:pPr>
      <w:r w:rsidRPr="00EB5295">
        <w:rPr>
          <w:rFonts w:cs="Arial"/>
          <w:szCs w:val="24"/>
        </w:rPr>
        <w:t>Erfolgt eine Übernahme, wird der Übernahmebeschluss der zentralen Eingangsg</w:t>
      </w:r>
      <w:r w:rsidRPr="00EB5295">
        <w:rPr>
          <w:rFonts w:cs="Arial"/>
          <w:szCs w:val="24"/>
        </w:rPr>
        <w:t>e</w:t>
      </w:r>
      <w:r w:rsidRPr="00EB5295">
        <w:rPr>
          <w:rFonts w:cs="Arial"/>
          <w:szCs w:val="24"/>
        </w:rPr>
        <w:t>schäftsstelle zugeleitet, welche die Sache dann entsprechend obiger Regelungen im Turnuskreis und/oder der jeweiligen Eingangsliste für die übernehmende Kammer einträgt.</w:t>
      </w:r>
    </w:p>
    <w:p w:rsidR="006E7D05" w:rsidRPr="00EB5295" w:rsidRDefault="006E7D05" w:rsidP="002C0551">
      <w:pPr>
        <w:pStyle w:val="Kopfzeile"/>
        <w:widowControl w:val="0"/>
        <w:tabs>
          <w:tab w:val="clear" w:pos="4536"/>
          <w:tab w:val="clear" w:pos="9072"/>
          <w:tab w:val="left" w:pos="368"/>
        </w:tabs>
        <w:overflowPunct/>
        <w:autoSpaceDE/>
        <w:autoSpaceDN/>
        <w:adjustRightInd/>
        <w:spacing w:line="360" w:lineRule="auto"/>
        <w:jc w:val="both"/>
        <w:textAlignment w:val="auto"/>
        <w:rPr>
          <w:rFonts w:cs="Arial"/>
          <w:szCs w:val="24"/>
        </w:rPr>
      </w:pPr>
    </w:p>
    <w:p w:rsidR="006E7D05" w:rsidRPr="00EB5295" w:rsidRDefault="006E7D05" w:rsidP="006E7D05">
      <w:pPr>
        <w:pStyle w:val="Textkrper21"/>
        <w:tabs>
          <w:tab w:val="clear" w:pos="4280"/>
          <w:tab w:val="left" w:pos="284"/>
        </w:tabs>
        <w:spacing w:line="360" w:lineRule="auto"/>
        <w:ind w:left="0"/>
        <w:jc w:val="both"/>
        <w:rPr>
          <w:rFonts w:ascii="Arial" w:hAnsi="Arial" w:cs="Arial"/>
          <w:sz w:val="24"/>
        </w:rPr>
      </w:pPr>
      <w:r w:rsidRPr="00EB5295">
        <w:rPr>
          <w:rFonts w:ascii="Arial" w:hAnsi="Arial" w:cs="Arial"/>
          <w:sz w:val="24"/>
        </w:rPr>
        <w:t>Wird eine Sache von einer Kammer an eine andere Kammer wegen besonderer Z</w:t>
      </w:r>
      <w:r w:rsidRPr="00EB5295">
        <w:rPr>
          <w:rFonts w:ascii="Arial" w:hAnsi="Arial" w:cs="Arial"/>
          <w:sz w:val="24"/>
        </w:rPr>
        <w:t>u</w:t>
      </w:r>
      <w:r w:rsidRPr="00EB5295">
        <w:rPr>
          <w:rFonts w:ascii="Arial" w:hAnsi="Arial" w:cs="Arial"/>
          <w:sz w:val="24"/>
        </w:rPr>
        <w:t>ständigkeit abgegeben und von dieser ganz oder teilweise wieder zurückgegeben, bleibt die frühere Kammer ohne erneute Zuteilung im Turnus zuständig.</w:t>
      </w:r>
    </w:p>
    <w:p w:rsidR="00680F76" w:rsidRPr="00EB5295" w:rsidRDefault="00680F76">
      <w:pPr>
        <w:widowControl w:val="0"/>
        <w:tabs>
          <w:tab w:val="left" w:pos="-142"/>
        </w:tabs>
        <w:spacing w:line="360" w:lineRule="auto"/>
        <w:ind w:left="-142" w:firstLine="142"/>
        <w:jc w:val="both"/>
        <w:rPr>
          <w:rFonts w:ascii="Arial" w:hAnsi="Arial" w:cs="Arial"/>
          <w:b/>
          <w:bCs/>
        </w:rPr>
      </w:pPr>
    </w:p>
    <w:p w:rsidR="008C601E" w:rsidRPr="00EB5295" w:rsidRDefault="008C601E">
      <w:pPr>
        <w:widowControl w:val="0"/>
        <w:tabs>
          <w:tab w:val="left" w:pos="-142"/>
        </w:tabs>
        <w:spacing w:line="360" w:lineRule="auto"/>
        <w:ind w:left="-142" w:firstLine="142"/>
        <w:jc w:val="both"/>
        <w:rPr>
          <w:rFonts w:ascii="Arial" w:hAnsi="Arial" w:cs="Arial"/>
          <w:b/>
          <w:bCs/>
        </w:rPr>
      </w:pPr>
    </w:p>
    <w:p w:rsidR="008C601E" w:rsidRPr="00EB5295" w:rsidRDefault="008C601E">
      <w:pPr>
        <w:widowControl w:val="0"/>
        <w:tabs>
          <w:tab w:val="left" w:pos="-142"/>
        </w:tabs>
        <w:spacing w:line="360" w:lineRule="auto"/>
        <w:ind w:left="-142" w:firstLine="142"/>
        <w:jc w:val="both"/>
        <w:rPr>
          <w:rFonts w:ascii="Arial" w:hAnsi="Arial" w:cs="Arial"/>
          <w:b/>
          <w:bCs/>
        </w:rPr>
      </w:pPr>
    </w:p>
    <w:p w:rsidR="009F1B62" w:rsidRPr="00EB5295" w:rsidRDefault="007660B2">
      <w:pPr>
        <w:widowControl w:val="0"/>
        <w:tabs>
          <w:tab w:val="left" w:pos="-142"/>
        </w:tabs>
        <w:spacing w:line="360" w:lineRule="auto"/>
        <w:ind w:left="-142" w:firstLine="142"/>
        <w:jc w:val="both"/>
        <w:rPr>
          <w:rFonts w:ascii="Arial" w:hAnsi="Arial" w:cs="Arial"/>
          <w:b/>
          <w:bCs/>
        </w:rPr>
      </w:pPr>
      <w:r w:rsidRPr="00EB5295">
        <w:rPr>
          <w:rFonts w:ascii="Arial" w:hAnsi="Arial" w:cs="Arial"/>
          <w:b/>
          <w:bCs/>
        </w:rPr>
        <w:lastRenderedPageBreak/>
        <w:t>7</w:t>
      </w:r>
      <w:r w:rsidR="009F1B62" w:rsidRPr="00EB5295">
        <w:rPr>
          <w:rFonts w:ascii="Arial" w:hAnsi="Arial" w:cs="Arial"/>
          <w:b/>
          <w:bCs/>
        </w:rPr>
        <w:t xml:space="preserve">. Zurückverweisungen </w:t>
      </w:r>
    </w:p>
    <w:p w:rsidR="009F1B62" w:rsidRPr="00EB5295" w:rsidRDefault="009F1B62">
      <w:pPr>
        <w:widowControl w:val="0"/>
        <w:tabs>
          <w:tab w:val="left" w:pos="-142"/>
        </w:tabs>
        <w:spacing w:line="360" w:lineRule="auto"/>
        <w:jc w:val="both"/>
        <w:rPr>
          <w:rFonts w:ascii="Arial" w:hAnsi="Arial" w:cs="Arial"/>
        </w:rPr>
      </w:pPr>
    </w:p>
    <w:p w:rsidR="009F1B62" w:rsidRPr="00EB5295" w:rsidRDefault="009F1B62">
      <w:pPr>
        <w:widowControl w:val="0"/>
        <w:tabs>
          <w:tab w:val="left" w:pos="-142"/>
        </w:tabs>
        <w:spacing w:line="360" w:lineRule="auto"/>
        <w:jc w:val="both"/>
        <w:rPr>
          <w:rFonts w:ascii="Arial" w:hAnsi="Arial" w:cs="Arial"/>
        </w:rPr>
      </w:pPr>
      <w:r w:rsidRPr="00EB5295">
        <w:rPr>
          <w:rFonts w:ascii="Arial" w:hAnsi="Arial" w:cs="Arial"/>
        </w:rPr>
        <w:t xml:space="preserve">Strafsachen aus der Zuständigkeit der großen Strafkammern, die gemäß § 354 Abs. 2 </w:t>
      </w:r>
      <w:r w:rsidR="00705A97" w:rsidRPr="00EB5295">
        <w:rPr>
          <w:rFonts w:ascii="Arial" w:hAnsi="Arial" w:cs="Arial"/>
        </w:rPr>
        <w:t xml:space="preserve">S. 1, 1. </w:t>
      </w:r>
      <w:proofErr w:type="spellStart"/>
      <w:r w:rsidR="00705A97" w:rsidRPr="00EB5295">
        <w:rPr>
          <w:rFonts w:ascii="Arial" w:hAnsi="Arial" w:cs="Arial"/>
        </w:rPr>
        <w:t>Halbs</w:t>
      </w:r>
      <w:proofErr w:type="spellEnd"/>
      <w:r w:rsidR="00705A97" w:rsidRPr="00EB5295">
        <w:rPr>
          <w:rFonts w:ascii="Arial" w:hAnsi="Arial" w:cs="Arial"/>
        </w:rPr>
        <w:t xml:space="preserve">. </w:t>
      </w:r>
      <w:r w:rsidRPr="00EB5295">
        <w:rPr>
          <w:rFonts w:ascii="Arial" w:hAnsi="Arial" w:cs="Arial"/>
        </w:rPr>
        <w:t>StPO an eine nicht benannte Strafkammer des Landgerichts zurüc</w:t>
      </w:r>
      <w:r w:rsidRPr="00EB5295">
        <w:rPr>
          <w:rFonts w:ascii="Arial" w:hAnsi="Arial" w:cs="Arial"/>
        </w:rPr>
        <w:t>k</w:t>
      </w:r>
      <w:r w:rsidRPr="00EB5295">
        <w:rPr>
          <w:rFonts w:ascii="Arial" w:hAnsi="Arial" w:cs="Arial"/>
        </w:rPr>
        <w:t>verwiesen werden, bearbeiten – unbeschadet der bereits bei den einzelnen Stra</w:t>
      </w:r>
      <w:r w:rsidRPr="00EB5295">
        <w:rPr>
          <w:rFonts w:ascii="Arial" w:hAnsi="Arial" w:cs="Arial"/>
        </w:rPr>
        <w:t>f</w:t>
      </w:r>
      <w:r w:rsidRPr="00EB5295">
        <w:rPr>
          <w:rFonts w:ascii="Arial" w:hAnsi="Arial" w:cs="Arial"/>
        </w:rPr>
        <w:t xml:space="preserve">kammern im Geschäftsverteilungsplan vorhandenen Regelung </w:t>
      </w:r>
      <w:r w:rsidR="00680F76" w:rsidRPr="00EB5295">
        <w:rPr>
          <w:rFonts w:ascii="Arial" w:hAnsi="Arial" w:cs="Arial"/>
        </w:rPr>
        <w:t>–</w:t>
      </w:r>
      <w:r w:rsidRPr="00EB5295">
        <w:rPr>
          <w:rFonts w:ascii="Arial" w:hAnsi="Arial" w:cs="Arial"/>
        </w:rPr>
        <w:t xml:space="preserve"> unter Anrechnung auf den jeweiligen Turnus in den Fällen mehrfacher Zurückverweisung die mit dem aufgehobenen Urteil bislang nicht befassten großen Strafkammern in der Reihenfo</w:t>
      </w:r>
      <w:r w:rsidRPr="00EB5295">
        <w:rPr>
          <w:rFonts w:ascii="Arial" w:hAnsi="Arial" w:cs="Arial"/>
        </w:rPr>
        <w:t>l</w:t>
      </w:r>
      <w:r w:rsidRPr="00EB5295">
        <w:rPr>
          <w:rFonts w:ascii="Arial" w:hAnsi="Arial" w:cs="Arial"/>
        </w:rPr>
        <w:t xml:space="preserve">ge ihrer ziffernmäßigen Benennung. </w:t>
      </w:r>
      <w:r w:rsidR="00705A97" w:rsidRPr="00EB5295">
        <w:rPr>
          <w:rFonts w:ascii="Arial" w:hAnsi="Arial" w:cs="Arial"/>
        </w:rPr>
        <w:t>D</w:t>
      </w:r>
      <w:r w:rsidRPr="00EB5295">
        <w:rPr>
          <w:rFonts w:ascii="Arial" w:hAnsi="Arial" w:cs="Arial"/>
        </w:rPr>
        <w:t xml:space="preserve">ie Zurückverweisungen </w:t>
      </w:r>
      <w:r w:rsidR="00705A97" w:rsidRPr="00EB5295">
        <w:rPr>
          <w:rFonts w:ascii="Arial" w:hAnsi="Arial" w:cs="Arial"/>
        </w:rPr>
        <w:t xml:space="preserve">werden </w:t>
      </w:r>
      <w:r w:rsidRPr="00EB5295">
        <w:rPr>
          <w:rFonts w:ascii="Arial" w:hAnsi="Arial" w:cs="Arial"/>
        </w:rPr>
        <w:t>bei der dann für die erneute Verhandlung zuständigen Kammer auf das nächste freie Feld des entsprechenden Turnuskreises eingetragen, dieses Feld ist dann für die weitere Z</w:t>
      </w:r>
      <w:r w:rsidRPr="00EB5295">
        <w:rPr>
          <w:rFonts w:ascii="Arial" w:hAnsi="Arial" w:cs="Arial"/>
        </w:rPr>
        <w:t>u</w:t>
      </w:r>
      <w:r w:rsidRPr="00EB5295">
        <w:rPr>
          <w:rFonts w:ascii="Arial" w:hAnsi="Arial" w:cs="Arial"/>
        </w:rPr>
        <w:t>teilung gesperrt.</w:t>
      </w:r>
    </w:p>
    <w:p w:rsidR="009F1B62" w:rsidRPr="00EB5295" w:rsidRDefault="009F1B62">
      <w:pPr>
        <w:widowControl w:val="0"/>
        <w:tabs>
          <w:tab w:val="left" w:pos="-142"/>
        </w:tabs>
        <w:spacing w:line="360" w:lineRule="auto"/>
        <w:jc w:val="both"/>
        <w:rPr>
          <w:rFonts w:ascii="Arial" w:hAnsi="Arial" w:cs="Arial"/>
        </w:rPr>
      </w:pPr>
    </w:p>
    <w:p w:rsidR="00BD283F" w:rsidRPr="00EB5295" w:rsidRDefault="009F1B62">
      <w:pPr>
        <w:spacing w:line="360" w:lineRule="auto"/>
        <w:jc w:val="both"/>
        <w:rPr>
          <w:rFonts w:ascii="Arial" w:hAnsi="Arial" w:cs="Arial"/>
        </w:rPr>
      </w:pPr>
      <w:r w:rsidRPr="00EB5295">
        <w:rPr>
          <w:rFonts w:ascii="Arial" w:hAnsi="Arial" w:cs="Arial"/>
        </w:rPr>
        <w:t>Fällt die Strafsache in di</w:t>
      </w:r>
      <w:r w:rsidR="00A22B04" w:rsidRPr="00EB5295">
        <w:rPr>
          <w:rFonts w:ascii="Arial" w:hAnsi="Arial" w:cs="Arial"/>
        </w:rPr>
        <w:t>e Zuständigkeit der Jugend- oder</w:t>
      </w:r>
      <w:r w:rsidRPr="00EB5295">
        <w:rPr>
          <w:rFonts w:ascii="Arial" w:hAnsi="Arial" w:cs="Arial"/>
        </w:rPr>
        <w:t xml:space="preserve"> Jugendschutzkammer </w:t>
      </w:r>
      <w:r w:rsidR="00A22B04" w:rsidRPr="00EB5295">
        <w:rPr>
          <w:rFonts w:ascii="Arial" w:hAnsi="Arial" w:cs="Arial"/>
        </w:rPr>
        <w:t>wird die Kammer als Jugend- oder</w:t>
      </w:r>
      <w:r w:rsidRPr="00EB5295">
        <w:rPr>
          <w:rFonts w:ascii="Arial" w:hAnsi="Arial" w:cs="Arial"/>
        </w:rPr>
        <w:t xml:space="preserve"> Jugendschutzkammer tätig; fällt die Strafsache in die Zuständigkeit einer Schwurgerichtskammer, so wird die Kammer als Schwurgericht</w:t>
      </w:r>
      <w:r w:rsidRPr="00EB5295">
        <w:rPr>
          <w:rFonts w:ascii="Arial" w:hAnsi="Arial" w:cs="Arial"/>
        </w:rPr>
        <w:t>s</w:t>
      </w:r>
      <w:r w:rsidRPr="00EB5295">
        <w:rPr>
          <w:rFonts w:ascii="Arial" w:hAnsi="Arial" w:cs="Arial"/>
        </w:rPr>
        <w:t>kammer tätig; fällt die Strafsache in die Zuständigkeit einer Wirtschaftsstrafkammer, wird die Kammer als Wirtschaftsstrafkammer tätig</w:t>
      </w:r>
      <w:r w:rsidR="0014579C" w:rsidRPr="00EB5295">
        <w:rPr>
          <w:rFonts w:ascii="Arial" w:hAnsi="Arial" w:cs="Arial"/>
        </w:rPr>
        <w:t>.</w:t>
      </w:r>
    </w:p>
    <w:p w:rsidR="00BD283F" w:rsidRPr="00EB5295" w:rsidRDefault="00BD283F">
      <w:pPr>
        <w:spacing w:line="360" w:lineRule="auto"/>
        <w:jc w:val="both"/>
        <w:rPr>
          <w:rFonts w:ascii="Arial" w:hAnsi="Arial" w:cs="Arial"/>
        </w:rPr>
      </w:pPr>
    </w:p>
    <w:p w:rsidR="009F1B62" w:rsidRPr="00EB5295" w:rsidRDefault="00523690">
      <w:pPr>
        <w:spacing w:line="360" w:lineRule="auto"/>
        <w:jc w:val="both"/>
        <w:rPr>
          <w:rFonts w:ascii="Arial" w:hAnsi="Arial" w:cs="Arial"/>
        </w:rPr>
      </w:pPr>
      <w:r w:rsidRPr="00EB5295">
        <w:rPr>
          <w:rFonts w:ascii="Arial" w:hAnsi="Arial" w:cs="Arial"/>
        </w:rPr>
        <w:t>Bei Verfahren, in denen gemäß § 210 Abs. 3 S. 1, 1. Alt StPO bestimmt worden ist, dass die Hauptverhandlung vor einer anderen Kammer stattzufinden hat, wird en</w:t>
      </w:r>
      <w:r w:rsidRPr="00EB5295">
        <w:rPr>
          <w:rFonts w:ascii="Arial" w:hAnsi="Arial" w:cs="Arial"/>
        </w:rPr>
        <w:t>t</w:t>
      </w:r>
      <w:r w:rsidRPr="00EB5295">
        <w:rPr>
          <w:rFonts w:ascii="Arial" w:hAnsi="Arial" w:cs="Arial"/>
        </w:rPr>
        <w:t xml:space="preserve">sprechend der </w:t>
      </w:r>
      <w:r w:rsidR="0014579C" w:rsidRPr="00EB5295">
        <w:rPr>
          <w:rFonts w:ascii="Arial" w:hAnsi="Arial" w:cs="Arial"/>
        </w:rPr>
        <w:t xml:space="preserve">vorstehenden </w:t>
      </w:r>
      <w:r w:rsidRPr="00EB5295">
        <w:rPr>
          <w:rFonts w:ascii="Arial" w:hAnsi="Arial" w:cs="Arial"/>
        </w:rPr>
        <w:t>Regelung</w:t>
      </w:r>
      <w:r w:rsidR="0014579C" w:rsidRPr="00EB5295">
        <w:rPr>
          <w:rFonts w:ascii="Arial" w:hAnsi="Arial" w:cs="Arial"/>
        </w:rPr>
        <w:t>en</w:t>
      </w:r>
      <w:r w:rsidRPr="00EB5295">
        <w:rPr>
          <w:rFonts w:ascii="Arial" w:hAnsi="Arial" w:cs="Arial"/>
        </w:rPr>
        <w:t xml:space="preserve"> für Zurückverweisungen nach § 354 Abs. 2</w:t>
      </w:r>
      <w:r w:rsidR="00705A97" w:rsidRPr="00EB5295">
        <w:rPr>
          <w:rFonts w:ascii="Arial" w:hAnsi="Arial" w:cs="Arial"/>
        </w:rPr>
        <w:t xml:space="preserve"> S. 1, 1. </w:t>
      </w:r>
      <w:proofErr w:type="spellStart"/>
      <w:r w:rsidR="00705A97" w:rsidRPr="00EB5295">
        <w:rPr>
          <w:rFonts w:ascii="Arial" w:hAnsi="Arial" w:cs="Arial"/>
        </w:rPr>
        <w:t>Halbs</w:t>
      </w:r>
      <w:proofErr w:type="spellEnd"/>
      <w:r w:rsidR="00705A97" w:rsidRPr="00EB5295">
        <w:rPr>
          <w:rFonts w:ascii="Arial" w:hAnsi="Arial" w:cs="Arial"/>
        </w:rPr>
        <w:t>.</w:t>
      </w:r>
      <w:r w:rsidRPr="00EB5295">
        <w:rPr>
          <w:rFonts w:ascii="Arial" w:hAnsi="Arial" w:cs="Arial"/>
        </w:rPr>
        <w:t xml:space="preserve"> StPO verfahren.</w:t>
      </w:r>
    </w:p>
    <w:p w:rsidR="00BD283F" w:rsidRPr="00EB5295" w:rsidRDefault="00BD283F">
      <w:pPr>
        <w:spacing w:line="360" w:lineRule="auto"/>
        <w:jc w:val="both"/>
        <w:rPr>
          <w:rFonts w:ascii="Arial" w:hAnsi="Arial" w:cs="Arial"/>
        </w:rPr>
      </w:pPr>
    </w:p>
    <w:p w:rsidR="00680F76" w:rsidRPr="00EB5295" w:rsidRDefault="00680F76">
      <w:pPr>
        <w:tabs>
          <w:tab w:val="left" w:pos="0"/>
        </w:tabs>
        <w:spacing w:line="360" w:lineRule="auto"/>
        <w:jc w:val="both"/>
        <w:rPr>
          <w:rFonts w:ascii="Arial" w:hAnsi="Arial" w:cs="Arial"/>
        </w:rPr>
      </w:pPr>
    </w:p>
    <w:p w:rsidR="008C601E" w:rsidRPr="00EB5295" w:rsidRDefault="008C601E">
      <w:pPr>
        <w:tabs>
          <w:tab w:val="left" w:pos="0"/>
        </w:tabs>
        <w:spacing w:line="360" w:lineRule="auto"/>
        <w:jc w:val="both"/>
        <w:rPr>
          <w:rFonts w:ascii="Arial" w:hAnsi="Arial" w:cs="Arial"/>
        </w:rPr>
      </w:pPr>
    </w:p>
    <w:p w:rsidR="008C601E" w:rsidRPr="00EB5295" w:rsidRDefault="008C601E">
      <w:pPr>
        <w:tabs>
          <w:tab w:val="left" w:pos="0"/>
        </w:tabs>
        <w:spacing w:line="360" w:lineRule="auto"/>
        <w:jc w:val="both"/>
        <w:rPr>
          <w:rFonts w:ascii="Arial" w:hAnsi="Arial" w:cs="Arial"/>
        </w:rPr>
      </w:pPr>
    </w:p>
    <w:p w:rsidR="008C601E" w:rsidRPr="00EB5295" w:rsidRDefault="008C601E">
      <w:pPr>
        <w:tabs>
          <w:tab w:val="left" w:pos="0"/>
        </w:tabs>
        <w:spacing w:line="360" w:lineRule="auto"/>
        <w:jc w:val="both"/>
        <w:rPr>
          <w:rFonts w:ascii="Arial" w:hAnsi="Arial" w:cs="Arial"/>
        </w:rPr>
      </w:pPr>
    </w:p>
    <w:p w:rsidR="008C601E" w:rsidRPr="00EB5295" w:rsidRDefault="008C601E">
      <w:pPr>
        <w:tabs>
          <w:tab w:val="left" w:pos="0"/>
        </w:tabs>
        <w:spacing w:line="360" w:lineRule="auto"/>
        <w:jc w:val="both"/>
        <w:rPr>
          <w:rFonts w:ascii="Arial" w:hAnsi="Arial" w:cs="Arial"/>
        </w:rPr>
      </w:pPr>
    </w:p>
    <w:p w:rsidR="008C601E" w:rsidRPr="00EB5295" w:rsidRDefault="008C601E">
      <w:pPr>
        <w:tabs>
          <w:tab w:val="left" w:pos="0"/>
        </w:tabs>
        <w:spacing w:line="360" w:lineRule="auto"/>
        <w:jc w:val="both"/>
        <w:rPr>
          <w:rFonts w:ascii="Arial" w:hAnsi="Arial" w:cs="Arial"/>
        </w:rPr>
      </w:pPr>
    </w:p>
    <w:p w:rsidR="008C601E" w:rsidRPr="00EB5295" w:rsidRDefault="008C601E">
      <w:pPr>
        <w:tabs>
          <w:tab w:val="left" w:pos="0"/>
        </w:tabs>
        <w:spacing w:line="360" w:lineRule="auto"/>
        <w:jc w:val="both"/>
        <w:rPr>
          <w:rFonts w:ascii="Arial" w:hAnsi="Arial" w:cs="Arial"/>
        </w:rPr>
      </w:pPr>
    </w:p>
    <w:p w:rsidR="008C601E" w:rsidRPr="00EB5295" w:rsidRDefault="008C601E">
      <w:pPr>
        <w:tabs>
          <w:tab w:val="left" w:pos="0"/>
        </w:tabs>
        <w:spacing w:line="360" w:lineRule="auto"/>
        <w:jc w:val="both"/>
        <w:rPr>
          <w:rFonts w:ascii="Arial" w:hAnsi="Arial" w:cs="Arial"/>
        </w:rPr>
      </w:pPr>
    </w:p>
    <w:p w:rsidR="008C601E" w:rsidRPr="00EB5295" w:rsidRDefault="008C601E">
      <w:pPr>
        <w:tabs>
          <w:tab w:val="left" w:pos="0"/>
        </w:tabs>
        <w:spacing w:line="360" w:lineRule="auto"/>
        <w:jc w:val="both"/>
        <w:rPr>
          <w:rFonts w:ascii="Arial" w:hAnsi="Arial" w:cs="Arial"/>
        </w:rPr>
      </w:pPr>
    </w:p>
    <w:p w:rsidR="008C601E" w:rsidRPr="00EB5295" w:rsidRDefault="008C601E">
      <w:pPr>
        <w:tabs>
          <w:tab w:val="left" w:pos="0"/>
        </w:tabs>
        <w:spacing w:line="360" w:lineRule="auto"/>
        <w:jc w:val="both"/>
        <w:rPr>
          <w:rFonts w:ascii="Arial" w:hAnsi="Arial" w:cs="Arial"/>
        </w:rPr>
      </w:pPr>
    </w:p>
    <w:p w:rsidR="009F1B62" w:rsidRPr="00EB5295" w:rsidRDefault="009F1B62">
      <w:pPr>
        <w:tabs>
          <w:tab w:val="left" w:pos="0"/>
        </w:tabs>
        <w:spacing w:line="360" w:lineRule="auto"/>
        <w:jc w:val="both"/>
        <w:rPr>
          <w:rFonts w:ascii="Arial" w:hAnsi="Arial" w:cs="Arial"/>
          <w:b/>
          <w:bCs/>
          <w:u w:val="single"/>
        </w:rPr>
      </w:pPr>
      <w:r w:rsidRPr="00EB5295">
        <w:rPr>
          <w:rFonts w:ascii="Arial" w:hAnsi="Arial" w:cs="Arial"/>
          <w:b/>
          <w:bCs/>
        </w:rPr>
        <w:lastRenderedPageBreak/>
        <w:t xml:space="preserve">IV. </w:t>
      </w:r>
      <w:r w:rsidRPr="00EB5295">
        <w:rPr>
          <w:rFonts w:ascii="Arial" w:hAnsi="Arial" w:cs="Arial"/>
          <w:b/>
          <w:bCs/>
          <w:u w:val="single"/>
        </w:rPr>
        <w:t>hinsichtlich der kleinen Strafkammern:</w:t>
      </w:r>
    </w:p>
    <w:p w:rsidR="002A7B8A" w:rsidRPr="00EB5295" w:rsidRDefault="002A7B8A">
      <w:pPr>
        <w:spacing w:line="360" w:lineRule="auto"/>
        <w:jc w:val="both"/>
        <w:rPr>
          <w:rFonts w:ascii="Arial" w:hAnsi="Arial" w:cs="Arial"/>
        </w:rPr>
      </w:pPr>
    </w:p>
    <w:p w:rsidR="009F1B62" w:rsidRPr="00EB5295" w:rsidRDefault="009F1B62">
      <w:pPr>
        <w:spacing w:line="360" w:lineRule="auto"/>
        <w:jc w:val="both"/>
        <w:rPr>
          <w:rFonts w:ascii="Arial" w:hAnsi="Arial" w:cs="Arial"/>
          <w:b/>
          <w:bCs/>
        </w:rPr>
      </w:pPr>
      <w:r w:rsidRPr="00EB5295">
        <w:rPr>
          <w:rFonts w:ascii="Arial" w:hAnsi="Arial" w:cs="Arial"/>
          <w:b/>
          <w:bCs/>
        </w:rPr>
        <w:t>1. Allgemeine Bestimmungen</w:t>
      </w:r>
    </w:p>
    <w:p w:rsidR="009F1B62" w:rsidRPr="00EB5295" w:rsidRDefault="009F1B62">
      <w:pPr>
        <w:spacing w:line="360" w:lineRule="auto"/>
        <w:jc w:val="both"/>
        <w:rPr>
          <w:rFonts w:ascii="Arial" w:hAnsi="Arial" w:cs="Arial"/>
          <w:b/>
          <w:bCs/>
        </w:rPr>
      </w:pPr>
    </w:p>
    <w:p w:rsidR="009F1B62" w:rsidRPr="00EB5295" w:rsidRDefault="009F1B62">
      <w:pPr>
        <w:spacing w:line="360" w:lineRule="auto"/>
        <w:jc w:val="both"/>
        <w:rPr>
          <w:rFonts w:ascii="Arial" w:hAnsi="Arial" w:cs="Arial"/>
        </w:rPr>
      </w:pPr>
      <w:r w:rsidRPr="00EB5295">
        <w:rPr>
          <w:rFonts w:ascii="Arial" w:hAnsi="Arial" w:cs="Arial"/>
        </w:rPr>
        <w:t xml:space="preserve">Die bei dem Landgericht Bielefeld ab dem </w:t>
      </w:r>
      <w:r w:rsidRPr="00EB5295">
        <w:rPr>
          <w:rFonts w:ascii="Arial" w:hAnsi="Arial" w:cs="Arial"/>
          <w:b/>
        </w:rPr>
        <w:t>01.01.</w:t>
      </w:r>
      <w:r w:rsidR="00FC10B4" w:rsidRPr="00EB5295">
        <w:rPr>
          <w:rFonts w:ascii="Arial" w:hAnsi="Arial" w:cs="Arial"/>
          <w:b/>
        </w:rPr>
        <w:t>201</w:t>
      </w:r>
      <w:r w:rsidR="009D112A" w:rsidRPr="00EB5295">
        <w:rPr>
          <w:rFonts w:ascii="Arial" w:hAnsi="Arial" w:cs="Arial"/>
          <w:b/>
        </w:rPr>
        <w:t>5</w:t>
      </w:r>
      <w:r w:rsidR="0036691B" w:rsidRPr="00EB5295">
        <w:rPr>
          <w:rFonts w:ascii="Arial" w:hAnsi="Arial" w:cs="Arial"/>
        </w:rPr>
        <w:t xml:space="preserve"> </w:t>
      </w:r>
      <w:r w:rsidRPr="00EB5295">
        <w:rPr>
          <w:rFonts w:ascii="Arial" w:hAnsi="Arial" w:cs="Arial"/>
        </w:rPr>
        <w:t>neu eingehenden Berufungen gegen Urteile des Strafrichters und des Schöffengerichts oder erweiterten Schöffe</w:t>
      </w:r>
      <w:r w:rsidRPr="00EB5295">
        <w:rPr>
          <w:rFonts w:ascii="Arial" w:hAnsi="Arial" w:cs="Arial"/>
        </w:rPr>
        <w:t>n</w:t>
      </w:r>
      <w:r w:rsidRPr="00EB5295">
        <w:rPr>
          <w:rFonts w:ascii="Arial" w:hAnsi="Arial" w:cs="Arial"/>
        </w:rPr>
        <w:t>gerichts werden, soweit nicht die Zuständigkeit der kleinen Jugendstrafkammer g</w:t>
      </w:r>
      <w:r w:rsidRPr="00EB5295">
        <w:rPr>
          <w:rFonts w:ascii="Arial" w:hAnsi="Arial" w:cs="Arial"/>
        </w:rPr>
        <w:t>e</w:t>
      </w:r>
      <w:r w:rsidRPr="00EB5295">
        <w:rPr>
          <w:rFonts w:ascii="Arial" w:hAnsi="Arial" w:cs="Arial"/>
        </w:rPr>
        <w:t xml:space="preserve">geben ist, jeweils gemäß den nachfolgenden Bestimmungen nach einem rollierenden System auf die </w:t>
      </w:r>
      <w:r w:rsidR="004062D4" w:rsidRPr="00EB5295">
        <w:rPr>
          <w:rFonts w:ascii="Arial" w:hAnsi="Arial" w:cs="Arial"/>
        </w:rPr>
        <w:t xml:space="preserve">5., </w:t>
      </w:r>
      <w:r w:rsidRPr="00EB5295">
        <w:rPr>
          <w:rFonts w:ascii="Arial" w:hAnsi="Arial" w:cs="Arial"/>
        </w:rPr>
        <w:t>6., 7., 11.</w:t>
      </w:r>
      <w:r w:rsidR="009F2480" w:rsidRPr="00EB5295">
        <w:rPr>
          <w:rFonts w:ascii="Arial" w:hAnsi="Arial" w:cs="Arial"/>
        </w:rPr>
        <w:t>, 12.</w:t>
      </w:r>
      <w:r w:rsidRPr="00EB5295">
        <w:rPr>
          <w:rFonts w:ascii="Arial" w:hAnsi="Arial" w:cs="Arial"/>
        </w:rPr>
        <w:t xml:space="preserve"> und 14. kleine Strafkammer verteilt. Dabei werden drei ver</w:t>
      </w:r>
      <w:r w:rsidR="002A7B8A" w:rsidRPr="00EB5295">
        <w:rPr>
          <w:rFonts w:ascii="Arial" w:hAnsi="Arial" w:cs="Arial"/>
        </w:rPr>
        <w:t>schiedene Turnuskreise gebildet:</w:t>
      </w:r>
    </w:p>
    <w:p w:rsidR="002A7B8A" w:rsidRPr="00EB5295" w:rsidRDefault="002A7B8A">
      <w:pPr>
        <w:spacing w:line="360" w:lineRule="auto"/>
        <w:jc w:val="both"/>
        <w:rPr>
          <w:rFonts w:ascii="Arial" w:hAnsi="Arial" w:cs="Arial"/>
        </w:rPr>
      </w:pPr>
    </w:p>
    <w:p w:rsidR="009F1B62" w:rsidRPr="00EB5295" w:rsidRDefault="009F1B62">
      <w:pPr>
        <w:pStyle w:val="Textkrper"/>
        <w:rPr>
          <w:rFonts w:cs="Arial"/>
          <w:b/>
          <w:bCs/>
        </w:rPr>
      </w:pPr>
      <w:r w:rsidRPr="00EB5295">
        <w:rPr>
          <w:rFonts w:cs="Arial"/>
          <w:b/>
          <w:bCs/>
        </w:rPr>
        <w:t>Turnus 3 (Berufungen gegen Urteile in Verkehrsstrafsachen des Richters beim Amtsgericht als Strafrichter):</w:t>
      </w:r>
    </w:p>
    <w:p w:rsidR="009F1B62" w:rsidRPr="00EB5295" w:rsidRDefault="009F1B62">
      <w:pPr>
        <w:spacing w:line="360" w:lineRule="auto"/>
        <w:jc w:val="both"/>
        <w:rPr>
          <w:rFonts w:ascii="Arial" w:hAnsi="Arial" w:cs="Arial"/>
        </w:rPr>
      </w:pPr>
      <w:r w:rsidRPr="00EB5295">
        <w:rPr>
          <w:rFonts w:ascii="Arial" w:hAnsi="Arial" w:cs="Arial"/>
        </w:rPr>
        <w:t>Verkehrsstrafsachen sind nur solche Sachen, bei denen das Verkehrsdelikt der Hauptpunkt des jeweiligen landgerichtlichen Verfahrens ist. Verkehrsdelikte sind alle Straftaten, die auf einem Verstoß gegen straßenverkehrsrechtliche Vorschriften b</w:t>
      </w:r>
      <w:r w:rsidRPr="00EB5295">
        <w:rPr>
          <w:rFonts w:ascii="Arial" w:hAnsi="Arial" w:cs="Arial"/>
        </w:rPr>
        <w:t>e</w:t>
      </w:r>
      <w:r w:rsidRPr="00EB5295">
        <w:rPr>
          <w:rFonts w:ascii="Arial" w:hAnsi="Arial" w:cs="Arial"/>
        </w:rPr>
        <w:t>ruhen oder die in einem sonstigen unmittelbaren Zusammenhang mit einem Gesch</w:t>
      </w:r>
      <w:r w:rsidRPr="00EB5295">
        <w:rPr>
          <w:rFonts w:ascii="Arial" w:hAnsi="Arial" w:cs="Arial"/>
        </w:rPr>
        <w:t>e</w:t>
      </w:r>
      <w:r w:rsidRPr="00EB5295">
        <w:rPr>
          <w:rFonts w:ascii="Arial" w:hAnsi="Arial" w:cs="Arial"/>
        </w:rPr>
        <w:t>hen des Straßenverkehrs stehen.</w:t>
      </w:r>
    </w:p>
    <w:p w:rsidR="002A7B8A" w:rsidRPr="00EB5295" w:rsidRDefault="002A7B8A">
      <w:pPr>
        <w:spacing w:line="360" w:lineRule="auto"/>
        <w:jc w:val="both"/>
        <w:rPr>
          <w:rFonts w:ascii="Arial" w:hAnsi="Arial" w:cs="Arial"/>
        </w:rPr>
      </w:pPr>
    </w:p>
    <w:p w:rsidR="009F1B62" w:rsidRPr="00EB5295" w:rsidRDefault="009F1B62">
      <w:pPr>
        <w:pStyle w:val="Textkrper"/>
        <w:rPr>
          <w:rFonts w:cs="Arial"/>
          <w:b/>
          <w:bCs/>
        </w:rPr>
      </w:pPr>
      <w:r w:rsidRPr="00EB5295">
        <w:rPr>
          <w:rFonts w:cs="Arial"/>
          <w:b/>
          <w:bCs/>
        </w:rPr>
        <w:t>Turnus 4 (Berufungen gegen sonstige Urteile des Richters beim Amtsgerichts als Strafrichter),</w:t>
      </w:r>
    </w:p>
    <w:p w:rsidR="002A7B8A" w:rsidRPr="00EB5295" w:rsidRDefault="002A7B8A">
      <w:pPr>
        <w:pStyle w:val="Textkrper"/>
        <w:rPr>
          <w:rFonts w:cs="Arial"/>
          <w:b/>
          <w:bCs/>
        </w:rPr>
      </w:pPr>
    </w:p>
    <w:p w:rsidR="009F1B62" w:rsidRPr="00EB5295" w:rsidRDefault="009F1B62">
      <w:pPr>
        <w:pStyle w:val="Textkrper"/>
        <w:rPr>
          <w:rFonts w:cs="Arial"/>
          <w:b/>
          <w:bCs/>
        </w:rPr>
      </w:pPr>
      <w:r w:rsidRPr="00EB5295">
        <w:rPr>
          <w:rFonts w:cs="Arial"/>
          <w:b/>
          <w:bCs/>
        </w:rPr>
        <w:t>Turnus 5 (Berufungen gegen Urteile des Schöffengerichts oder erweiterten Schöffengerichts).</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Die Zuständigkeit für Wiederaufnahmeverfahren folgt der allgemeinen Regelung.</w:t>
      </w:r>
      <w:r w:rsidR="00CE2D80" w:rsidRPr="00EB5295">
        <w:rPr>
          <w:rFonts w:ascii="Arial" w:hAnsi="Arial" w:cs="Arial"/>
        </w:rPr>
        <w:t xml:space="preserve">  Das gleiche gilt für Verfahren, die nach der Aufhebung der Entscheidung eines and</w:t>
      </w:r>
      <w:r w:rsidR="00CE2D80" w:rsidRPr="00EB5295">
        <w:rPr>
          <w:rFonts w:ascii="Arial" w:hAnsi="Arial" w:cs="Arial"/>
        </w:rPr>
        <w:t>e</w:t>
      </w:r>
      <w:r w:rsidR="00CE2D80" w:rsidRPr="00EB5295">
        <w:rPr>
          <w:rFonts w:ascii="Arial" w:hAnsi="Arial" w:cs="Arial"/>
        </w:rPr>
        <w:t>ren Gerichts gemäß § 354 Abs. 2 S. 1, letzter Halbsatz StPO an das Landgericht Bi</w:t>
      </w:r>
      <w:r w:rsidR="00CE2D80" w:rsidRPr="00EB5295">
        <w:rPr>
          <w:rFonts w:ascii="Arial" w:hAnsi="Arial" w:cs="Arial"/>
        </w:rPr>
        <w:t>e</w:t>
      </w:r>
      <w:r w:rsidR="00CE2D80" w:rsidRPr="00EB5295">
        <w:rPr>
          <w:rFonts w:ascii="Arial" w:hAnsi="Arial" w:cs="Arial"/>
        </w:rPr>
        <w:t>lefeld verwiesen werden.</w:t>
      </w:r>
    </w:p>
    <w:p w:rsidR="009F1B62" w:rsidRPr="00EB5295" w:rsidRDefault="009F1B62">
      <w:pPr>
        <w:spacing w:line="360" w:lineRule="auto"/>
        <w:jc w:val="both"/>
        <w:rPr>
          <w:rFonts w:ascii="Arial" w:hAnsi="Arial" w:cs="Arial"/>
        </w:rPr>
      </w:pPr>
      <w:r w:rsidRPr="00EB5295">
        <w:rPr>
          <w:rFonts w:ascii="Arial" w:hAnsi="Arial" w:cs="Arial"/>
        </w:rPr>
        <w:t xml:space="preserve">Die Zuteilung der Sachen innerhalb des jeweils einschlägigen Turnuskreises erfolgt in der Reihenfolge ihres Eingangs nacheinander. Die am Turnus teilnehmenden Kammern bleiben in der entsprechenden Turnuszeile unberücksichtigt, soweit dort bereits eine Sache aufgrund Sonderzuständigkeit oder Zurückverweisung oder aber </w:t>
      </w:r>
      <w:r w:rsidRPr="00EB5295">
        <w:rPr>
          <w:rFonts w:ascii="Arial" w:hAnsi="Arial" w:cs="Arial"/>
        </w:rPr>
        <w:lastRenderedPageBreak/>
        <w:t>ein Freikreuz gemäß nachstehenden besonderen Regeln eingetragen ist. Am folge</w:t>
      </w:r>
      <w:r w:rsidRPr="00EB5295">
        <w:rPr>
          <w:rFonts w:ascii="Arial" w:hAnsi="Arial" w:cs="Arial"/>
        </w:rPr>
        <w:t>n</w:t>
      </w:r>
      <w:r w:rsidRPr="00EB5295">
        <w:rPr>
          <w:rFonts w:ascii="Arial" w:hAnsi="Arial" w:cs="Arial"/>
        </w:rPr>
        <w:t xml:space="preserve">den Tag ist jeweils im begonnenen Turnus fortzufahren. </w:t>
      </w:r>
    </w:p>
    <w:p w:rsidR="009F1B62" w:rsidRPr="00EB5295" w:rsidRDefault="009F1B62">
      <w:pPr>
        <w:spacing w:line="360" w:lineRule="auto"/>
        <w:jc w:val="both"/>
        <w:rPr>
          <w:rFonts w:ascii="Arial" w:hAnsi="Arial" w:cs="Arial"/>
        </w:rPr>
      </w:pPr>
      <w:r w:rsidRPr="00EB5295">
        <w:rPr>
          <w:rFonts w:ascii="Arial" w:hAnsi="Arial" w:cs="Arial"/>
        </w:rPr>
        <w:t>Die mit dem Eingang einer Sache (auch nach Rückkehr aus der Revisionsinstanz) einmal begründete Zuständigkeit bleibt grundsätzlich für die Gesamtdauer des Ve</w:t>
      </w:r>
      <w:r w:rsidRPr="00EB5295">
        <w:rPr>
          <w:rFonts w:ascii="Arial" w:hAnsi="Arial" w:cs="Arial"/>
        </w:rPr>
        <w:t>r</w:t>
      </w:r>
      <w:r w:rsidRPr="00EB5295">
        <w:rPr>
          <w:rFonts w:ascii="Arial" w:hAnsi="Arial" w:cs="Arial"/>
        </w:rPr>
        <w:t>fahrens bestehen. Für Entscheidungen, die nach dem rechtskräftigen Abschluss des Verfahrens zu treffen sind, ist ohne Anrechnung auf den jeweiligen Turnus diejenige Kammer zuständig, die in der Hauptsache entschieden hat.</w:t>
      </w:r>
    </w:p>
    <w:p w:rsidR="009F1B62" w:rsidRPr="00EB5295" w:rsidRDefault="009F1B62">
      <w:pPr>
        <w:spacing w:line="360" w:lineRule="auto"/>
        <w:jc w:val="both"/>
        <w:rPr>
          <w:rFonts w:ascii="Arial" w:hAnsi="Arial" w:cs="Arial"/>
        </w:rPr>
      </w:pPr>
      <w:r w:rsidRPr="00EB5295">
        <w:rPr>
          <w:rFonts w:ascii="Arial" w:hAnsi="Arial" w:cs="Arial"/>
        </w:rPr>
        <w:t>Abtrennungen aus einem bereits anhängigen Verfahren und die Verbindung mehr</w:t>
      </w:r>
      <w:r w:rsidRPr="00EB5295">
        <w:rPr>
          <w:rFonts w:ascii="Arial" w:hAnsi="Arial" w:cs="Arial"/>
        </w:rPr>
        <w:t>e</w:t>
      </w:r>
      <w:r w:rsidRPr="00EB5295">
        <w:rPr>
          <w:rFonts w:ascii="Arial" w:hAnsi="Arial" w:cs="Arial"/>
        </w:rPr>
        <w:t>rer bei einer Kammer anhängiger Verfahren gelten nicht als Neueingang und bleiben bei der Turnuszuteilung unberücksichtigt.</w:t>
      </w:r>
    </w:p>
    <w:p w:rsidR="009F1B62" w:rsidRPr="00EB5295" w:rsidRDefault="009F1B62">
      <w:pPr>
        <w:spacing w:line="360" w:lineRule="auto"/>
        <w:jc w:val="both"/>
        <w:rPr>
          <w:rFonts w:ascii="Arial" w:hAnsi="Arial" w:cs="Arial"/>
        </w:rPr>
      </w:pPr>
      <w:r w:rsidRPr="00EB5295">
        <w:rPr>
          <w:rFonts w:ascii="Arial" w:hAnsi="Arial" w:cs="Arial"/>
        </w:rPr>
        <w:t>Wird bei einer Strafkammer ein anderes, bereits bei einer anderen Strafkammer a</w:t>
      </w:r>
      <w:r w:rsidRPr="00EB5295">
        <w:rPr>
          <w:rFonts w:ascii="Arial" w:hAnsi="Arial" w:cs="Arial"/>
        </w:rPr>
        <w:t>n</w:t>
      </w:r>
      <w:r w:rsidRPr="00EB5295">
        <w:rPr>
          <w:rFonts w:ascii="Arial" w:hAnsi="Arial" w:cs="Arial"/>
        </w:rPr>
        <w:t>hängiges Verfahren mit einem bei dieser Kammer eingehenden oder bereits anhä</w:t>
      </w:r>
      <w:r w:rsidRPr="00EB5295">
        <w:rPr>
          <w:rFonts w:ascii="Arial" w:hAnsi="Arial" w:cs="Arial"/>
        </w:rPr>
        <w:t>n</w:t>
      </w:r>
      <w:r w:rsidRPr="00EB5295">
        <w:rPr>
          <w:rFonts w:ascii="Arial" w:hAnsi="Arial" w:cs="Arial"/>
        </w:rPr>
        <w:t>gigen Verfahren verbunden, gilt das verbundene Verfahren bei dieser Kammer als Neueingang unter Anrechnung auf den Turnus. Verbundene oder übernommene Verfahren gelten in dem Zeitpunkt als eingegangen, in welchem der Verbindungs- oder Übernahmebeschluss der Geschäftsstelle zugeht.</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Gehen mehrere in denselben Turnuskreis fallende Sachen gleichzeitig bei dem Landgericht ein, so erfolgt die Zuteilung zunächst nach einer etwaigen Sonderz</w:t>
      </w:r>
      <w:r w:rsidRPr="00EB5295">
        <w:rPr>
          <w:rFonts w:ascii="Arial" w:hAnsi="Arial" w:cs="Arial"/>
        </w:rPr>
        <w:t>u</w:t>
      </w:r>
      <w:r w:rsidRPr="00EB5295">
        <w:rPr>
          <w:rFonts w:ascii="Arial" w:hAnsi="Arial" w:cs="Arial"/>
        </w:rPr>
        <w:t xml:space="preserve">ständigkeit (etwa Wirtschaftsstrafsache oder Umweltstrafsache). </w:t>
      </w:r>
    </w:p>
    <w:p w:rsidR="009F1B62" w:rsidRPr="00EB5295" w:rsidRDefault="009F1B62">
      <w:pPr>
        <w:spacing w:line="360" w:lineRule="auto"/>
        <w:jc w:val="both"/>
        <w:rPr>
          <w:rFonts w:ascii="Arial" w:hAnsi="Arial" w:cs="Arial"/>
        </w:rPr>
      </w:pPr>
      <w:r w:rsidRPr="00EB5295">
        <w:rPr>
          <w:rFonts w:ascii="Arial" w:hAnsi="Arial" w:cs="Arial"/>
        </w:rPr>
        <w:t xml:space="preserve">Danach werden die an das Landgericht </w:t>
      </w:r>
      <w:r w:rsidR="00211465" w:rsidRPr="00EB5295">
        <w:rPr>
          <w:rFonts w:ascii="Arial" w:hAnsi="Arial" w:cs="Arial"/>
        </w:rPr>
        <w:t xml:space="preserve">gemäß § 354 Abs. 2 S. 1, 1. </w:t>
      </w:r>
      <w:proofErr w:type="spellStart"/>
      <w:r w:rsidR="00211465" w:rsidRPr="00EB5295">
        <w:rPr>
          <w:rFonts w:ascii="Arial" w:hAnsi="Arial" w:cs="Arial"/>
        </w:rPr>
        <w:t>Halbs</w:t>
      </w:r>
      <w:proofErr w:type="spellEnd"/>
      <w:r w:rsidR="00211465" w:rsidRPr="00EB5295">
        <w:rPr>
          <w:rFonts w:ascii="Arial" w:hAnsi="Arial" w:cs="Arial"/>
        </w:rPr>
        <w:t xml:space="preserve">. StPO </w:t>
      </w:r>
      <w:r w:rsidRPr="00EB5295">
        <w:rPr>
          <w:rFonts w:ascii="Arial" w:hAnsi="Arial" w:cs="Arial"/>
        </w:rPr>
        <w:t xml:space="preserve">zurückverwiesenen Sachen der dann jeweils neu zuständigen Kammer zugeteilt. Strafsachen aus der Zuständigkeit der kleinen Strafkammern, die gemäß § 354 Abs. 2 </w:t>
      </w:r>
      <w:r w:rsidR="00CE2D80" w:rsidRPr="00EB5295">
        <w:rPr>
          <w:rFonts w:ascii="Arial" w:hAnsi="Arial" w:cs="Arial"/>
        </w:rPr>
        <w:t xml:space="preserve">S. 1, 1. </w:t>
      </w:r>
      <w:proofErr w:type="spellStart"/>
      <w:r w:rsidR="00CE2D80" w:rsidRPr="00EB5295">
        <w:rPr>
          <w:rFonts w:ascii="Arial" w:hAnsi="Arial" w:cs="Arial"/>
        </w:rPr>
        <w:t>Halbs</w:t>
      </w:r>
      <w:proofErr w:type="spellEnd"/>
      <w:r w:rsidR="00CE2D80" w:rsidRPr="00EB5295">
        <w:rPr>
          <w:rFonts w:ascii="Arial" w:hAnsi="Arial" w:cs="Arial"/>
        </w:rPr>
        <w:t xml:space="preserve">. </w:t>
      </w:r>
      <w:r w:rsidRPr="00EB5295">
        <w:rPr>
          <w:rFonts w:ascii="Arial" w:hAnsi="Arial" w:cs="Arial"/>
        </w:rPr>
        <w:t>StPO an eine nicht benannte Strafkammer des Landgerichts zurüc</w:t>
      </w:r>
      <w:r w:rsidRPr="00EB5295">
        <w:rPr>
          <w:rFonts w:ascii="Arial" w:hAnsi="Arial" w:cs="Arial"/>
        </w:rPr>
        <w:t>k</w:t>
      </w:r>
      <w:r w:rsidRPr="00EB5295">
        <w:rPr>
          <w:rFonts w:ascii="Arial" w:hAnsi="Arial" w:cs="Arial"/>
        </w:rPr>
        <w:t>verwiesen werden, bearbeiten, unbeschadet der bereits bei den einzelnen Stra</w:t>
      </w:r>
      <w:r w:rsidRPr="00EB5295">
        <w:rPr>
          <w:rFonts w:ascii="Arial" w:hAnsi="Arial" w:cs="Arial"/>
        </w:rPr>
        <w:t>f</w:t>
      </w:r>
      <w:r w:rsidRPr="00EB5295">
        <w:rPr>
          <w:rFonts w:ascii="Arial" w:hAnsi="Arial" w:cs="Arial"/>
        </w:rPr>
        <w:t>kammern vorgesehenen Regelung, in den Fällen mehrfacher Zurückweisung die mit dem aufgehobenen Urteil bislang nicht befassten kleinen Strafkammern in der Re</w:t>
      </w:r>
      <w:r w:rsidRPr="00EB5295">
        <w:rPr>
          <w:rFonts w:ascii="Arial" w:hAnsi="Arial" w:cs="Arial"/>
        </w:rPr>
        <w:t>i</w:t>
      </w:r>
      <w:r w:rsidRPr="00EB5295">
        <w:rPr>
          <w:rFonts w:ascii="Arial" w:hAnsi="Arial" w:cs="Arial"/>
        </w:rPr>
        <w:t>henfolge der ge</w:t>
      </w:r>
      <w:r w:rsidR="00B423C0" w:rsidRPr="00EB5295">
        <w:rPr>
          <w:rFonts w:ascii="Arial" w:hAnsi="Arial" w:cs="Arial"/>
        </w:rPr>
        <w:t>schäftsplanmäßigen Vertretung.</w:t>
      </w:r>
    </w:p>
    <w:p w:rsidR="009F1B62" w:rsidRPr="00EB5295" w:rsidRDefault="009F1B62">
      <w:pPr>
        <w:spacing w:line="360" w:lineRule="auto"/>
        <w:jc w:val="both"/>
        <w:rPr>
          <w:rFonts w:ascii="Arial" w:hAnsi="Arial" w:cs="Arial"/>
        </w:rPr>
      </w:pPr>
      <w:r w:rsidRPr="00EB5295">
        <w:rPr>
          <w:rFonts w:ascii="Arial" w:hAnsi="Arial" w:cs="Arial"/>
        </w:rPr>
        <w:t>Schließlich erfolgt die Zuteilung der dann noch verbleibenden Sachen in der aufste</w:t>
      </w:r>
      <w:r w:rsidRPr="00EB5295">
        <w:rPr>
          <w:rFonts w:ascii="Arial" w:hAnsi="Arial" w:cs="Arial"/>
        </w:rPr>
        <w:t>i</w:t>
      </w:r>
      <w:r w:rsidRPr="00EB5295">
        <w:rPr>
          <w:rFonts w:ascii="Arial" w:hAnsi="Arial" w:cs="Arial"/>
        </w:rPr>
        <w:t>genden Reihenfolge des Aktenzeichens der Staatsanwaltschaft zum Zeitpunkt des Eingangs des Verfahrens, beginnend mit dem niedrigsten Aktenzeichen (ohne B</w:t>
      </w:r>
      <w:r w:rsidRPr="00EB5295">
        <w:rPr>
          <w:rFonts w:ascii="Arial" w:hAnsi="Arial" w:cs="Arial"/>
        </w:rPr>
        <w:t>e</w:t>
      </w:r>
      <w:r w:rsidRPr="00EB5295">
        <w:rPr>
          <w:rFonts w:ascii="Arial" w:hAnsi="Arial" w:cs="Arial"/>
        </w:rPr>
        <w:t>rücksichtigung der Referatskennzahl der Staatsanwaltschaft). Die an einem Tag ei</w:t>
      </w:r>
      <w:r w:rsidRPr="00EB5295">
        <w:rPr>
          <w:rFonts w:ascii="Arial" w:hAnsi="Arial" w:cs="Arial"/>
        </w:rPr>
        <w:t>n</w:t>
      </w:r>
      <w:r w:rsidRPr="00EB5295">
        <w:rPr>
          <w:rFonts w:ascii="Arial" w:hAnsi="Arial" w:cs="Arial"/>
        </w:rPr>
        <w:t>gegangenen Verfahren gelten als gleichzeitig eingegangen.</w:t>
      </w:r>
    </w:p>
    <w:p w:rsidR="009F1B62" w:rsidRPr="00EB5295" w:rsidRDefault="009F1B62">
      <w:pPr>
        <w:spacing w:line="360" w:lineRule="auto"/>
        <w:jc w:val="both"/>
        <w:rPr>
          <w:rFonts w:ascii="Arial" w:hAnsi="Arial" w:cs="Arial"/>
        </w:rPr>
      </w:pPr>
      <w:r w:rsidRPr="00EB5295">
        <w:rPr>
          <w:rFonts w:ascii="Arial" w:hAnsi="Arial" w:cs="Arial"/>
        </w:rPr>
        <w:lastRenderedPageBreak/>
        <w:t>Durch eine irrtümlich erfolgte Falschzuteilung wird die Zuteilung der danach zugetei</w:t>
      </w:r>
      <w:r w:rsidRPr="00EB5295">
        <w:rPr>
          <w:rFonts w:ascii="Arial" w:hAnsi="Arial" w:cs="Arial"/>
        </w:rPr>
        <w:t>l</w:t>
      </w:r>
      <w:r w:rsidRPr="00EB5295">
        <w:rPr>
          <w:rFonts w:ascii="Arial" w:hAnsi="Arial" w:cs="Arial"/>
        </w:rPr>
        <w:t>ten Sachen nicht berührt. Eine Kammer, die Termin zur Berufungsverhandlung anb</w:t>
      </w:r>
      <w:r w:rsidRPr="00EB5295">
        <w:rPr>
          <w:rFonts w:ascii="Arial" w:hAnsi="Arial" w:cs="Arial"/>
        </w:rPr>
        <w:t>e</w:t>
      </w:r>
      <w:r w:rsidRPr="00EB5295">
        <w:rPr>
          <w:rFonts w:ascii="Arial" w:hAnsi="Arial" w:cs="Arial"/>
        </w:rPr>
        <w:t>raumt hat, bleibt mit dem jeweiligen Verfahren auch dann befasst, wenn sich ihre U</w:t>
      </w:r>
      <w:r w:rsidRPr="00EB5295">
        <w:rPr>
          <w:rFonts w:ascii="Arial" w:hAnsi="Arial" w:cs="Arial"/>
        </w:rPr>
        <w:t>n</w:t>
      </w:r>
      <w:r w:rsidRPr="00EB5295">
        <w:rPr>
          <w:rFonts w:ascii="Arial" w:hAnsi="Arial" w:cs="Arial"/>
        </w:rPr>
        <w:t>zuständigkeit nachträglich ergibt, es sei denn, es handelt sich um die gesetzliche Z</w:t>
      </w:r>
      <w:r w:rsidRPr="00EB5295">
        <w:rPr>
          <w:rFonts w:ascii="Arial" w:hAnsi="Arial" w:cs="Arial"/>
        </w:rPr>
        <w:t>u</w:t>
      </w:r>
      <w:r w:rsidRPr="00EB5295">
        <w:rPr>
          <w:rFonts w:ascii="Arial" w:hAnsi="Arial" w:cs="Arial"/>
        </w:rPr>
        <w:t xml:space="preserve">ständigkeit einer anderen Kammer oder eines anderen Gerichts. </w:t>
      </w:r>
    </w:p>
    <w:p w:rsidR="009F1B62" w:rsidRPr="00EB5295" w:rsidRDefault="009F1B62">
      <w:pPr>
        <w:spacing w:line="360" w:lineRule="auto"/>
        <w:rPr>
          <w:rFonts w:ascii="Arial" w:hAnsi="Arial" w:cs="Arial"/>
        </w:rPr>
      </w:pPr>
    </w:p>
    <w:p w:rsidR="009F1B62" w:rsidRPr="00EB5295" w:rsidRDefault="009F1B62">
      <w:pPr>
        <w:spacing w:line="360" w:lineRule="auto"/>
        <w:jc w:val="both"/>
        <w:rPr>
          <w:rFonts w:ascii="Arial" w:hAnsi="Arial" w:cs="Arial"/>
          <w:b/>
          <w:bCs/>
        </w:rPr>
      </w:pPr>
      <w:r w:rsidRPr="00EB5295">
        <w:rPr>
          <w:rFonts w:ascii="Arial" w:hAnsi="Arial" w:cs="Arial"/>
          <w:b/>
          <w:bCs/>
        </w:rPr>
        <w:t>2. Besondere Bestimmungen</w:t>
      </w:r>
    </w:p>
    <w:p w:rsidR="009F1B62" w:rsidRPr="00EB5295" w:rsidRDefault="009F1B62">
      <w:pPr>
        <w:spacing w:line="360" w:lineRule="auto"/>
        <w:jc w:val="both"/>
        <w:rPr>
          <w:rFonts w:ascii="Arial" w:hAnsi="Arial" w:cs="Arial"/>
          <w:b/>
          <w:bCs/>
        </w:rPr>
      </w:pPr>
    </w:p>
    <w:p w:rsidR="009F1B62" w:rsidRPr="00EB5295" w:rsidRDefault="009F1B62">
      <w:pPr>
        <w:spacing w:line="360" w:lineRule="auto"/>
        <w:jc w:val="both"/>
        <w:rPr>
          <w:rFonts w:ascii="Arial" w:hAnsi="Arial" w:cs="Arial"/>
          <w:bCs/>
        </w:rPr>
      </w:pPr>
      <w:r w:rsidRPr="00EB5295">
        <w:rPr>
          <w:rFonts w:ascii="Arial" w:hAnsi="Arial" w:cs="Arial"/>
        </w:rPr>
        <w:t>Wirtschaftsstrafsachen und Umweltstrafsachen werden als Sonderzuweisungen bei der 14. und 11. Strafkammer erfasst. Dies gilt entsprechend für die zurückverwies</w:t>
      </w:r>
      <w:r w:rsidRPr="00EB5295">
        <w:rPr>
          <w:rFonts w:ascii="Arial" w:hAnsi="Arial" w:cs="Arial"/>
        </w:rPr>
        <w:t>e</w:t>
      </w:r>
      <w:r w:rsidRPr="00EB5295">
        <w:rPr>
          <w:rFonts w:ascii="Arial" w:hAnsi="Arial" w:cs="Arial"/>
        </w:rPr>
        <w:t xml:space="preserve">nen Sachen bei der </w:t>
      </w:r>
      <w:r w:rsidR="0036691B" w:rsidRPr="00EB5295">
        <w:rPr>
          <w:rFonts w:ascii="Arial" w:hAnsi="Arial" w:cs="Arial"/>
          <w:bCs/>
          <w:iCs/>
        </w:rPr>
        <w:t>7.</w:t>
      </w:r>
      <w:r w:rsidRPr="00EB5295">
        <w:rPr>
          <w:rFonts w:ascii="Arial" w:hAnsi="Arial" w:cs="Arial"/>
          <w:bCs/>
          <w:iCs/>
        </w:rPr>
        <w:t xml:space="preserve"> Strafkammer</w:t>
      </w:r>
      <w:r w:rsidRPr="00EB5295">
        <w:rPr>
          <w:rFonts w:ascii="Arial" w:hAnsi="Arial" w:cs="Arial"/>
        </w:rPr>
        <w:t xml:space="preserve"> (Wirtschaftsstrafsachen) und der </w:t>
      </w:r>
      <w:r w:rsidR="007D37EB" w:rsidRPr="00EB5295">
        <w:rPr>
          <w:rFonts w:ascii="Arial" w:hAnsi="Arial" w:cs="Arial"/>
          <w:bCs/>
          <w:iCs/>
        </w:rPr>
        <w:t>14</w:t>
      </w:r>
      <w:r w:rsidRPr="00EB5295">
        <w:rPr>
          <w:rFonts w:ascii="Arial" w:hAnsi="Arial" w:cs="Arial"/>
          <w:bCs/>
          <w:iCs/>
        </w:rPr>
        <w:t>. Strafka</w:t>
      </w:r>
      <w:r w:rsidRPr="00EB5295">
        <w:rPr>
          <w:rFonts w:ascii="Arial" w:hAnsi="Arial" w:cs="Arial"/>
          <w:bCs/>
          <w:iCs/>
        </w:rPr>
        <w:t>m</w:t>
      </w:r>
      <w:r w:rsidRPr="00EB5295">
        <w:rPr>
          <w:rFonts w:ascii="Arial" w:hAnsi="Arial" w:cs="Arial"/>
          <w:bCs/>
          <w:iCs/>
        </w:rPr>
        <w:t>mer</w:t>
      </w:r>
      <w:r w:rsidRPr="00EB5295">
        <w:rPr>
          <w:rFonts w:ascii="Arial" w:hAnsi="Arial" w:cs="Arial"/>
        </w:rPr>
        <w:t xml:space="preserve"> (Umweltstrafsachen) </w:t>
      </w:r>
      <w:r w:rsidRPr="00EB5295">
        <w:rPr>
          <w:rFonts w:ascii="Arial" w:hAnsi="Arial" w:cs="Arial"/>
          <w:bCs/>
        </w:rPr>
        <w:t xml:space="preserve">oder im Falle der mehrfachen Zurückverweisung bei der nach den allgemeinen Bestimmungen gemäß A.IV.1 des Geschäftsverteilungsplans zuständigen Strafkammer. </w:t>
      </w:r>
    </w:p>
    <w:p w:rsidR="009F1B62" w:rsidRPr="00EB5295" w:rsidRDefault="009F1B62">
      <w:pPr>
        <w:spacing w:line="360" w:lineRule="auto"/>
        <w:jc w:val="both"/>
        <w:rPr>
          <w:rFonts w:ascii="Arial" w:hAnsi="Arial" w:cs="Arial"/>
        </w:rPr>
      </w:pPr>
      <w:r w:rsidRPr="00EB5295">
        <w:rPr>
          <w:rFonts w:ascii="Arial" w:hAnsi="Arial" w:cs="Arial"/>
        </w:rPr>
        <w:t>U</w:t>
      </w:r>
      <w:r w:rsidR="00CC477E" w:rsidRPr="00EB5295">
        <w:rPr>
          <w:rFonts w:ascii="Arial" w:hAnsi="Arial" w:cs="Arial"/>
        </w:rPr>
        <w:t>mweltstrafsachen sind die in § 12</w:t>
      </w:r>
      <w:r w:rsidRPr="00EB5295">
        <w:rPr>
          <w:rFonts w:ascii="Arial" w:hAnsi="Arial" w:cs="Arial"/>
        </w:rPr>
        <w:t xml:space="preserve"> Abs. 1 der </w:t>
      </w:r>
      <w:r w:rsidR="00CC477E" w:rsidRPr="00EB5295">
        <w:rPr>
          <w:rFonts w:ascii="Arial" w:hAnsi="Arial" w:cs="Arial"/>
        </w:rPr>
        <w:t>Zuständigkeitsverordnung Amtsgeric</w:t>
      </w:r>
      <w:r w:rsidR="00CC477E" w:rsidRPr="00EB5295">
        <w:rPr>
          <w:rFonts w:ascii="Arial" w:hAnsi="Arial" w:cs="Arial"/>
        </w:rPr>
        <w:t>h</w:t>
      </w:r>
      <w:r w:rsidR="00CC477E" w:rsidRPr="00EB5295">
        <w:rPr>
          <w:rFonts w:ascii="Arial" w:hAnsi="Arial" w:cs="Arial"/>
        </w:rPr>
        <w:t>te Strafsachen vom 04.03.2008 (</w:t>
      </w:r>
      <w:proofErr w:type="spellStart"/>
      <w:r w:rsidR="00CC477E" w:rsidRPr="00EB5295">
        <w:rPr>
          <w:rFonts w:ascii="Arial" w:hAnsi="Arial" w:cs="Arial"/>
        </w:rPr>
        <w:t>GVBl</w:t>
      </w:r>
      <w:proofErr w:type="spellEnd"/>
      <w:r w:rsidR="00CC477E" w:rsidRPr="00EB5295">
        <w:rPr>
          <w:rFonts w:ascii="Arial" w:hAnsi="Arial" w:cs="Arial"/>
        </w:rPr>
        <w:t>. 2008</w:t>
      </w:r>
      <w:r w:rsidRPr="00EB5295">
        <w:rPr>
          <w:rFonts w:ascii="Arial" w:hAnsi="Arial" w:cs="Arial"/>
        </w:rPr>
        <w:t xml:space="preserve">, S. </w:t>
      </w:r>
      <w:r w:rsidR="00CC477E" w:rsidRPr="00EB5295">
        <w:rPr>
          <w:rFonts w:ascii="Arial" w:hAnsi="Arial" w:cs="Arial"/>
        </w:rPr>
        <w:t>349</w:t>
      </w:r>
      <w:r w:rsidRPr="00EB5295">
        <w:rPr>
          <w:rFonts w:ascii="Arial" w:hAnsi="Arial" w:cs="Arial"/>
        </w:rPr>
        <w:t>) genannten Strafsachen.</w:t>
      </w:r>
    </w:p>
    <w:p w:rsidR="009F1B62" w:rsidRPr="00EB5295" w:rsidRDefault="009F1B62">
      <w:pPr>
        <w:spacing w:line="360" w:lineRule="auto"/>
        <w:jc w:val="both"/>
        <w:rPr>
          <w:rFonts w:ascii="Arial" w:hAnsi="Arial" w:cs="Arial"/>
        </w:rPr>
      </w:pPr>
    </w:p>
    <w:p w:rsidR="009F1B62" w:rsidRPr="00EB5295" w:rsidRDefault="00C67A46">
      <w:pPr>
        <w:spacing w:line="360" w:lineRule="auto"/>
        <w:jc w:val="both"/>
        <w:rPr>
          <w:rFonts w:ascii="Arial" w:hAnsi="Arial" w:cs="Arial"/>
        </w:rPr>
      </w:pPr>
      <w:r w:rsidRPr="00EB5295">
        <w:rPr>
          <w:rFonts w:ascii="Arial" w:hAnsi="Arial" w:cs="Arial"/>
        </w:rPr>
        <w:t xml:space="preserve">Berufungen </w:t>
      </w:r>
      <w:r w:rsidR="009F1B62" w:rsidRPr="00EB5295">
        <w:rPr>
          <w:rFonts w:ascii="Arial" w:hAnsi="Arial" w:cs="Arial"/>
        </w:rPr>
        <w:t xml:space="preserve">gegen Urteile der Amtsgerichte </w:t>
      </w:r>
      <w:r w:rsidRPr="00EB5295">
        <w:rPr>
          <w:rFonts w:ascii="Arial" w:hAnsi="Arial" w:cs="Arial"/>
        </w:rPr>
        <w:t xml:space="preserve">in Wirtschaftsstrafsachen </w:t>
      </w:r>
      <w:r w:rsidR="009F1B62" w:rsidRPr="00EB5295">
        <w:rPr>
          <w:rFonts w:ascii="Arial" w:hAnsi="Arial" w:cs="Arial"/>
        </w:rPr>
        <w:t xml:space="preserve">– auch gegen Urteile des Strafrichters in Strafsachen </w:t>
      </w:r>
      <w:r w:rsidR="00CE077C" w:rsidRPr="00EB5295">
        <w:rPr>
          <w:rFonts w:ascii="Arial" w:hAnsi="Arial" w:cs="Arial"/>
        </w:rPr>
        <w:t xml:space="preserve">– </w:t>
      </w:r>
      <w:r w:rsidR="009F1B62" w:rsidRPr="00EB5295">
        <w:rPr>
          <w:rFonts w:ascii="Arial" w:hAnsi="Arial" w:cs="Arial"/>
        </w:rPr>
        <w:t>nach dem Katalog des § 74 c I Nr. 1-6 GVG werden bei der 14. Strafkammer (kleine Wirtschaftsstrafkammer) und bei Zurückve</w:t>
      </w:r>
      <w:r w:rsidR="009F1B62" w:rsidRPr="00EB5295">
        <w:rPr>
          <w:rFonts w:ascii="Arial" w:hAnsi="Arial" w:cs="Arial"/>
        </w:rPr>
        <w:t>r</w:t>
      </w:r>
      <w:r w:rsidR="009F1B62" w:rsidRPr="00EB5295">
        <w:rPr>
          <w:rFonts w:ascii="Arial" w:hAnsi="Arial" w:cs="Arial"/>
        </w:rPr>
        <w:t xml:space="preserve">weisungen nach § 354 Abs. 2 </w:t>
      </w:r>
      <w:r w:rsidR="00CE2D80" w:rsidRPr="00EB5295">
        <w:rPr>
          <w:rFonts w:ascii="Arial" w:hAnsi="Arial" w:cs="Arial"/>
        </w:rPr>
        <w:t xml:space="preserve">S. 1, 1. </w:t>
      </w:r>
      <w:proofErr w:type="spellStart"/>
      <w:r w:rsidR="00CE2D80" w:rsidRPr="00EB5295">
        <w:rPr>
          <w:rFonts w:ascii="Arial" w:hAnsi="Arial" w:cs="Arial"/>
        </w:rPr>
        <w:t>Halbs</w:t>
      </w:r>
      <w:proofErr w:type="spellEnd"/>
      <w:r w:rsidR="00CE2D80" w:rsidRPr="00EB5295">
        <w:rPr>
          <w:rFonts w:ascii="Arial" w:hAnsi="Arial" w:cs="Arial"/>
        </w:rPr>
        <w:t xml:space="preserve">. </w:t>
      </w:r>
      <w:r w:rsidR="009F1B62" w:rsidRPr="00EB5295">
        <w:rPr>
          <w:rFonts w:ascii="Arial" w:hAnsi="Arial" w:cs="Arial"/>
        </w:rPr>
        <w:t>StPO an eine nicht benannte Stra</w:t>
      </w:r>
      <w:r w:rsidR="009F1B62" w:rsidRPr="00EB5295">
        <w:rPr>
          <w:rFonts w:ascii="Arial" w:hAnsi="Arial" w:cs="Arial"/>
        </w:rPr>
        <w:t>f</w:t>
      </w:r>
      <w:r w:rsidR="009F1B62" w:rsidRPr="00EB5295">
        <w:rPr>
          <w:rFonts w:ascii="Arial" w:hAnsi="Arial" w:cs="Arial"/>
        </w:rPr>
        <w:t xml:space="preserve">kammer des Landgerichts bei der </w:t>
      </w:r>
      <w:r w:rsidR="007D37EB" w:rsidRPr="00EB5295">
        <w:rPr>
          <w:rFonts w:ascii="Arial" w:hAnsi="Arial" w:cs="Arial"/>
          <w:bCs/>
          <w:iCs/>
        </w:rPr>
        <w:t>7.</w:t>
      </w:r>
      <w:r w:rsidR="009F1B62" w:rsidRPr="00EB5295">
        <w:rPr>
          <w:rFonts w:ascii="Arial" w:hAnsi="Arial" w:cs="Arial"/>
          <w:bCs/>
          <w:iCs/>
        </w:rPr>
        <w:t xml:space="preserve"> Strafkammer</w:t>
      </w:r>
      <w:r w:rsidR="009F1B62" w:rsidRPr="00EB5295">
        <w:rPr>
          <w:rFonts w:ascii="Arial" w:hAnsi="Arial" w:cs="Arial"/>
        </w:rPr>
        <w:t xml:space="preserve"> </w:t>
      </w:r>
      <w:r w:rsidR="009F1B62" w:rsidRPr="00EB5295">
        <w:rPr>
          <w:rFonts w:ascii="Arial" w:hAnsi="Arial" w:cs="Arial"/>
          <w:bCs/>
        </w:rPr>
        <w:t>oder bei mehrfacher Zurückve</w:t>
      </w:r>
      <w:r w:rsidR="009F1B62" w:rsidRPr="00EB5295">
        <w:rPr>
          <w:rFonts w:ascii="Arial" w:hAnsi="Arial" w:cs="Arial"/>
          <w:bCs/>
        </w:rPr>
        <w:t>r</w:t>
      </w:r>
      <w:r w:rsidR="009F1B62" w:rsidRPr="00EB5295">
        <w:rPr>
          <w:rFonts w:ascii="Arial" w:hAnsi="Arial" w:cs="Arial"/>
          <w:bCs/>
        </w:rPr>
        <w:t>weisung bei der nach den allgemeinen Bestimmungen gemäß A.IV.1 des Geschäft</w:t>
      </w:r>
      <w:r w:rsidR="009F1B62" w:rsidRPr="00EB5295">
        <w:rPr>
          <w:rFonts w:ascii="Arial" w:hAnsi="Arial" w:cs="Arial"/>
          <w:bCs/>
        </w:rPr>
        <w:t>s</w:t>
      </w:r>
      <w:r w:rsidR="009F1B62" w:rsidRPr="00EB5295">
        <w:rPr>
          <w:rFonts w:ascii="Arial" w:hAnsi="Arial" w:cs="Arial"/>
          <w:bCs/>
        </w:rPr>
        <w:t>verteilungsplans zuständigen Strafkammer</w:t>
      </w:r>
      <w:r w:rsidR="009F1B62" w:rsidRPr="00EB5295">
        <w:rPr>
          <w:rFonts w:ascii="Arial" w:hAnsi="Arial" w:cs="Arial"/>
        </w:rPr>
        <w:t xml:space="preserve"> unabhängig vom Stand des jeweiligen Turnuskreises in das nächste freie Feld eingetragen. Bei Eingang einer Wirtschaft</w:t>
      </w:r>
      <w:r w:rsidR="009F1B62" w:rsidRPr="00EB5295">
        <w:rPr>
          <w:rFonts w:ascii="Arial" w:hAnsi="Arial" w:cs="Arial"/>
        </w:rPr>
        <w:t>s</w:t>
      </w:r>
      <w:r w:rsidR="009F1B62" w:rsidRPr="00EB5295">
        <w:rPr>
          <w:rFonts w:ascii="Arial" w:hAnsi="Arial" w:cs="Arial"/>
        </w:rPr>
        <w:t>strafsache wird jeweils ein weiteres Feld mit einem Freikreuz versehen und dadurch durch die weitere Zuteilung blockiert. Dies gilt ebenso bei Eingang einer Umweltstra</w:t>
      </w:r>
      <w:r w:rsidR="009F1B62" w:rsidRPr="00EB5295">
        <w:rPr>
          <w:rFonts w:ascii="Arial" w:hAnsi="Arial" w:cs="Arial"/>
        </w:rPr>
        <w:t>f</w:t>
      </w:r>
      <w:r w:rsidR="009F1B62" w:rsidRPr="00EB5295">
        <w:rPr>
          <w:rFonts w:ascii="Arial" w:hAnsi="Arial" w:cs="Arial"/>
        </w:rPr>
        <w:t>sache bei der 11.</w:t>
      </w:r>
      <w:r w:rsidR="00F30821" w:rsidRPr="00EB5295">
        <w:rPr>
          <w:rFonts w:ascii="Arial" w:hAnsi="Arial" w:cs="Arial"/>
        </w:rPr>
        <w:t xml:space="preserve">, bzw. bei Zurückverweisungen nach § 354 Abs. 2 </w:t>
      </w:r>
      <w:r w:rsidR="00CE2D80" w:rsidRPr="00EB5295">
        <w:rPr>
          <w:rFonts w:ascii="Arial" w:hAnsi="Arial" w:cs="Arial"/>
        </w:rPr>
        <w:t xml:space="preserve">S. 1, 1. </w:t>
      </w:r>
      <w:proofErr w:type="spellStart"/>
      <w:r w:rsidR="00CE2D80" w:rsidRPr="00EB5295">
        <w:rPr>
          <w:rFonts w:ascii="Arial" w:hAnsi="Arial" w:cs="Arial"/>
        </w:rPr>
        <w:t>Halbs</w:t>
      </w:r>
      <w:proofErr w:type="spellEnd"/>
      <w:r w:rsidR="00CE2D80" w:rsidRPr="00EB5295">
        <w:rPr>
          <w:rFonts w:ascii="Arial" w:hAnsi="Arial" w:cs="Arial"/>
        </w:rPr>
        <w:t xml:space="preserve">. </w:t>
      </w:r>
      <w:r w:rsidR="00F30821" w:rsidRPr="00EB5295">
        <w:rPr>
          <w:rFonts w:ascii="Arial" w:hAnsi="Arial" w:cs="Arial"/>
        </w:rPr>
        <w:t>StPO an eine nicht benannte Strafkammer des Landgerichts</w:t>
      </w:r>
      <w:r w:rsidR="009F1B62" w:rsidRPr="00EB5295">
        <w:rPr>
          <w:rFonts w:ascii="Arial" w:hAnsi="Arial" w:cs="Arial"/>
        </w:rPr>
        <w:t xml:space="preserve"> </w:t>
      </w:r>
      <w:r w:rsidR="00F30821" w:rsidRPr="00EB5295">
        <w:rPr>
          <w:rFonts w:ascii="Arial" w:hAnsi="Arial" w:cs="Arial"/>
        </w:rPr>
        <w:t xml:space="preserve">bei der </w:t>
      </w:r>
      <w:r w:rsidR="007D37EB" w:rsidRPr="00EB5295">
        <w:rPr>
          <w:rFonts w:ascii="Arial" w:hAnsi="Arial" w:cs="Arial"/>
        </w:rPr>
        <w:t>14</w:t>
      </w:r>
      <w:r w:rsidR="009F1B62" w:rsidRPr="00EB5295">
        <w:rPr>
          <w:rFonts w:ascii="Arial" w:hAnsi="Arial" w:cs="Arial"/>
          <w:bCs/>
          <w:iCs/>
        </w:rPr>
        <w:t>.</w:t>
      </w:r>
      <w:r w:rsidR="009F1B62" w:rsidRPr="00EB5295">
        <w:rPr>
          <w:rFonts w:ascii="Arial" w:hAnsi="Arial" w:cs="Arial"/>
          <w:b/>
          <w:i/>
        </w:rPr>
        <w:t xml:space="preserve"> </w:t>
      </w:r>
      <w:r w:rsidR="00F30821" w:rsidRPr="00EB5295">
        <w:rPr>
          <w:rFonts w:ascii="Arial" w:hAnsi="Arial" w:cs="Arial"/>
          <w:bCs/>
          <w:iCs/>
        </w:rPr>
        <w:t>Strafkammer</w:t>
      </w:r>
      <w:r w:rsidR="00F30821" w:rsidRPr="00EB5295">
        <w:rPr>
          <w:rFonts w:ascii="Arial" w:hAnsi="Arial" w:cs="Arial"/>
        </w:rPr>
        <w:t xml:space="preserve"> </w:t>
      </w:r>
      <w:r w:rsidR="009F1B62" w:rsidRPr="00EB5295">
        <w:rPr>
          <w:rFonts w:ascii="Arial" w:hAnsi="Arial" w:cs="Arial"/>
          <w:bCs/>
        </w:rPr>
        <w:t xml:space="preserve">oder der im Falle mehrfacher Zurückverweisung </w:t>
      </w:r>
      <w:r w:rsidR="00F30821" w:rsidRPr="00EB5295">
        <w:rPr>
          <w:rFonts w:ascii="Arial" w:hAnsi="Arial" w:cs="Arial"/>
          <w:bCs/>
        </w:rPr>
        <w:t xml:space="preserve">bei der </w:t>
      </w:r>
      <w:r w:rsidR="009F1B62" w:rsidRPr="00EB5295">
        <w:rPr>
          <w:rFonts w:ascii="Arial" w:hAnsi="Arial" w:cs="Arial"/>
          <w:bCs/>
        </w:rPr>
        <w:t>nach den allgemeinen B</w:t>
      </w:r>
      <w:r w:rsidR="009F1B62" w:rsidRPr="00EB5295">
        <w:rPr>
          <w:rFonts w:ascii="Arial" w:hAnsi="Arial" w:cs="Arial"/>
          <w:bCs/>
        </w:rPr>
        <w:t>e</w:t>
      </w:r>
      <w:r w:rsidR="009F1B62" w:rsidRPr="00EB5295">
        <w:rPr>
          <w:rFonts w:ascii="Arial" w:hAnsi="Arial" w:cs="Arial"/>
          <w:bCs/>
        </w:rPr>
        <w:t xml:space="preserve">stimmungen gemäß A.IV.1 des Geschäftsverteilungsplans zuständigen Strafkammer. </w:t>
      </w:r>
      <w:r w:rsidR="009F1B62" w:rsidRPr="00EB5295">
        <w:rPr>
          <w:rFonts w:ascii="Arial" w:hAnsi="Arial" w:cs="Arial"/>
        </w:rPr>
        <w:t>Diese Regelung gilt nicht für Wiederaufnahmeverfahren.</w:t>
      </w:r>
    </w:p>
    <w:p w:rsidR="004E09B4" w:rsidRPr="00EB5295" w:rsidRDefault="004E09B4">
      <w:pPr>
        <w:spacing w:line="360" w:lineRule="auto"/>
        <w:jc w:val="both"/>
        <w:rPr>
          <w:rFonts w:ascii="Arial" w:hAnsi="Arial" w:cs="Arial"/>
        </w:rPr>
      </w:pPr>
    </w:p>
    <w:p w:rsidR="004E09B4" w:rsidRPr="00EB5295" w:rsidRDefault="004E09B4">
      <w:pPr>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lastRenderedPageBreak/>
        <w:t>Zum Ausgleich der unterschiedlichen Besetzungsstärke und etwaiger von den Tu</w:t>
      </w:r>
      <w:r w:rsidRPr="00EB5295">
        <w:rPr>
          <w:rFonts w:ascii="Arial" w:hAnsi="Arial" w:cs="Arial"/>
        </w:rPr>
        <w:t>r</w:t>
      </w:r>
      <w:r w:rsidRPr="00EB5295">
        <w:rPr>
          <w:rFonts w:ascii="Arial" w:hAnsi="Arial" w:cs="Arial"/>
        </w:rPr>
        <w:t xml:space="preserve">nuskreisen nicht erfasster anderer Zuständigkeiten der Kammermitglieder erhalten in den </w:t>
      </w:r>
      <w:r w:rsidRPr="00EB5295">
        <w:rPr>
          <w:rFonts w:ascii="Arial" w:hAnsi="Arial" w:cs="Arial"/>
          <w:b/>
          <w:bCs/>
        </w:rPr>
        <w:t>Turnuskreisen 3, 4 und 5 in jedem Turnus</w:t>
      </w:r>
      <w:r w:rsidRPr="00EB5295">
        <w:rPr>
          <w:rFonts w:ascii="Arial" w:hAnsi="Arial" w:cs="Arial"/>
        </w:rPr>
        <w:t xml:space="preserve"> – bestehend aus jeweils 2</w:t>
      </w:r>
      <w:r w:rsidR="00AD3664" w:rsidRPr="00EB5295">
        <w:rPr>
          <w:rFonts w:ascii="Arial" w:hAnsi="Arial" w:cs="Arial"/>
        </w:rPr>
        <w:t>4</w:t>
      </w:r>
      <w:r w:rsidRPr="00EB5295">
        <w:rPr>
          <w:rFonts w:ascii="Arial" w:hAnsi="Arial" w:cs="Arial"/>
        </w:rPr>
        <w:t xml:space="preserve"> Tu</w:t>
      </w:r>
      <w:r w:rsidRPr="00EB5295">
        <w:rPr>
          <w:rFonts w:ascii="Arial" w:hAnsi="Arial" w:cs="Arial"/>
        </w:rPr>
        <w:t>r</w:t>
      </w:r>
      <w:r w:rsidRPr="00EB5295">
        <w:rPr>
          <w:rFonts w:ascii="Arial" w:hAnsi="Arial" w:cs="Arial"/>
        </w:rPr>
        <w:t>nuszeilen –</w:t>
      </w:r>
    </w:p>
    <w:p w:rsidR="00230ED1" w:rsidRPr="00EB5295" w:rsidRDefault="00230ED1" w:rsidP="00F30821">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szCs w:val="24"/>
        </w:rPr>
        <w:t xml:space="preserve">die 5. Strafkammer in der 2., 3., 5., 7., 8., 10., 12., 13., 15., 17., 18., 20., 21., 23. </w:t>
      </w:r>
      <w:r w:rsidR="00B53940" w:rsidRPr="00EB5295">
        <w:rPr>
          <w:rFonts w:cs="Arial"/>
          <w:bCs/>
          <w:iCs/>
          <w:szCs w:val="24"/>
        </w:rPr>
        <w:t>u</w:t>
      </w:r>
      <w:r w:rsidRPr="00EB5295">
        <w:rPr>
          <w:rFonts w:cs="Arial"/>
          <w:bCs/>
          <w:iCs/>
          <w:szCs w:val="24"/>
        </w:rPr>
        <w:t>nd 24. Reihe Freikreuze;</w:t>
      </w:r>
    </w:p>
    <w:p w:rsidR="00F30821" w:rsidRPr="00EB5295" w:rsidRDefault="00F30821" w:rsidP="00F30821">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szCs w:val="24"/>
        </w:rPr>
        <w:t xml:space="preserve">die 6. Strafkammer in der </w:t>
      </w:r>
      <w:r w:rsidR="00A97A49" w:rsidRPr="00EB5295">
        <w:rPr>
          <w:rFonts w:cs="Arial"/>
          <w:bCs/>
          <w:iCs/>
          <w:szCs w:val="24"/>
        </w:rPr>
        <w:t xml:space="preserve">5., 12. und 20. </w:t>
      </w:r>
      <w:r w:rsidRPr="00EB5295">
        <w:rPr>
          <w:rFonts w:cs="Arial"/>
          <w:bCs/>
          <w:iCs/>
          <w:szCs w:val="24"/>
        </w:rPr>
        <w:t>Reihe Freikreuze;</w:t>
      </w:r>
    </w:p>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szCs w:val="24"/>
        </w:rPr>
        <w:t xml:space="preserve">die 7. Strafkammer in der </w:t>
      </w:r>
      <w:r w:rsidR="00A97A49" w:rsidRPr="00EB5295">
        <w:rPr>
          <w:rFonts w:cs="Arial"/>
          <w:bCs/>
          <w:iCs/>
          <w:szCs w:val="24"/>
        </w:rPr>
        <w:t xml:space="preserve">1., 4., 6., 9., 11., </w:t>
      </w:r>
      <w:r w:rsidR="009844D9" w:rsidRPr="00EB5295">
        <w:rPr>
          <w:rFonts w:cs="Arial"/>
          <w:bCs/>
          <w:iCs/>
          <w:szCs w:val="24"/>
        </w:rPr>
        <w:t xml:space="preserve">14., 16., 19., 21. u. 24. </w:t>
      </w:r>
      <w:r w:rsidRPr="00EB5295">
        <w:rPr>
          <w:rFonts w:cs="Arial"/>
          <w:bCs/>
          <w:iCs/>
          <w:szCs w:val="24"/>
        </w:rPr>
        <w:t>Reihe Freikreuze;</w:t>
      </w:r>
    </w:p>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r w:rsidRPr="00EB5295">
        <w:rPr>
          <w:rFonts w:cs="Arial"/>
          <w:szCs w:val="24"/>
        </w:rPr>
        <w:t xml:space="preserve">die 11. Strafkammer in der </w:t>
      </w:r>
      <w:r w:rsidR="00EC782C" w:rsidRPr="00EB5295">
        <w:rPr>
          <w:rFonts w:cs="Arial"/>
          <w:szCs w:val="24"/>
        </w:rPr>
        <w:t xml:space="preserve">3., 7., 11., 15., 19. und 23. </w:t>
      </w:r>
      <w:r w:rsidRPr="00EB5295">
        <w:rPr>
          <w:rFonts w:cs="Arial"/>
          <w:szCs w:val="24"/>
        </w:rPr>
        <w:t>Reihe Freikreuze;</w:t>
      </w:r>
    </w:p>
    <w:p w:rsidR="00230ED1" w:rsidRPr="00EB5295" w:rsidRDefault="00230ED1">
      <w:pPr>
        <w:pStyle w:val="Kopfzeile"/>
        <w:tabs>
          <w:tab w:val="clear" w:pos="4536"/>
          <w:tab w:val="clear" w:pos="9072"/>
        </w:tabs>
        <w:overflowPunct/>
        <w:autoSpaceDE/>
        <w:autoSpaceDN/>
        <w:adjustRightInd/>
        <w:spacing w:line="360" w:lineRule="auto"/>
        <w:textAlignment w:val="auto"/>
        <w:rPr>
          <w:rFonts w:cs="Arial"/>
          <w:szCs w:val="24"/>
        </w:rPr>
      </w:pPr>
      <w:r w:rsidRPr="00EB5295">
        <w:rPr>
          <w:rFonts w:cs="Arial"/>
          <w:szCs w:val="24"/>
        </w:rPr>
        <w:t>die 12. Strafkammer in der 1., 4., 6., 9., 11., 14., 16., 19. und 22. Reihe Freikreuze;</w:t>
      </w:r>
    </w:p>
    <w:p w:rsidR="009F1B62" w:rsidRPr="00EB5295" w:rsidRDefault="009F1B62">
      <w:pPr>
        <w:spacing w:line="360" w:lineRule="auto"/>
        <w:rPr>
          <w:rFonts w:ascii="Arial" w:hAnsi="Arial" w:cs="Arial"/>
          <w:bCs/>
          <w:iCs/>
        </w:rPr>
      </w:pPr>
      <w:r w:rsidRPr="00EB5295">
        <w:rPr>
          <w:rFonts w:ascii="Arial" w:hAnsi="Arial" w:cs="Arial"/>
          <w:bCs/>
          <w:iCs/>
        </w:rPr>
        <w:t xml:space="preserve">die 14. Strafkammer in der </w:t>
      </w:r>
      <w:r w:rsidR="009844D9" w:rsidRPr="00EB5295">
        <w:rPr>
          <w:rFonts w:ascii="Arial" w:hAnsi="Arial" w:cs="Arial"/>
          <w:bCs/>
          <w:iCs/>
        </w:rPr>
        <w:t xml:space="preserve">2., 4., 6., 8., 10., 12., 14., 16., 18., 20., 22. u. 24. </w:t>
      </w:r>
      <w:r w:rsidRPr="00EB5295">
        <w:rPr>
          <w:rFonts w:ascii="Arial" w:hAnsi="Arial" w:cs="Arial"/>
          <w:bCs/>
          <w:iCs/>
        </w:rPr>
        <w:t>Reihe Freikreuze</w:t>
      </w:r>
      <w:r w:rsidR="0045401D" w:rsidRPr="00EB5295">
        <w:rPr>
          <w:rFonts w:ascii="Arial" w:hAnsi="Arial" w:cs="Arial"/>
          <w:bCs/>
          <w:iCs/>
        </w:rPr>
        <w:t>.</w:t>
      </w:r>
    </w:p>
    <w:p w:rsidR="002A7B8A" w:rsidRPr="00EB5295" w:rsidRDefault="002A7B8A">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Verteilungsschema für die Turnuskreise 3, 4 und 5</w:t>
      </w:r>
      <w:r w:rsidR="008C601E" w:rsidRPr="00EB5295">
        <w:rPr>
          <w:rFonts w:ascii="Arial" w:hAnsi="Arial" w:cs="Arial"/>
        </w:rPr>
        <w:t>:</w:t>
      </w:r>
    </w:p>
    <w:p w:rsidR="009F1B62" w:rsidRPr="00EB5295" w:rsidRDefault="009F1B62">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16"/>
        <w:gridCol w:w="1316"/>
        <w:gridCol w:w="1316"/>
        <w:gridCol w:w="1316"/>
        <w:gridCol w:w="1316"/>
        <w:gridCol w:w="1316"/>
        <w:gridCol w:w="1316"/>
      </w:tblGrid>
      <w:tr w:rsidR="00B93CE1" w:rsidRPr="00EB5295" w:rsidTr="00727812">
        <w:tc>
          <w:tcPr>
            <w:tcW w:w="1316" w:type="dxa"/>
            <w:shd w:val="clear" w:color="auto" w:fill="D9D9D9"/>
          </w:tcPr>
          <w:p w:rsidR="00B93CE1" w:rsidRPr="00EB5295" w:rsidRDefault="00B93CE1" w:rsidP="001F5904">
            <w:pPr>
              <w:rPr>
                <w:rFonts w:ascii="Arial" w:hAnsi="Arial" w:cs="Arial"/>
                <w:b/>
              </w:rPr>
            </w:pPr>
            <w:r w:rsidRPr="00EB5295">
              <w:rPr>
                <w:rFonts w:ascii="Arial" w:hAnsi="Arial" w:cs="Arial"/>
                <w:b/>
              </w:rPr>
              <w:t>Kammer</w:t>
            </w:r>
          </w:p>
        </w:tc>
        <w:tc>
          <w:tcPr>
            <w:tcW w:w="1316" w:type="dxa"/>
            <w:shd w:val="clear" w:color="auto" w:fill="D9D9D9"/>
          </w:tcPr>
          <w:p w:rsidR="00B93CE1" w:rsidRPr="00EB5295" w:rsidRDefault="00B93CE1" w:rsidP="001F5904">
            <w:pPr>
              <w:jc w:val="center"/>
              <w:rPr>
                <w:rFonts w:ascii="Arial" w:hAnsi="Arial" w:cs="Arial"/>
                <w:b/>
              </w:rPr>
            </w:pPr>
            <w:r w:rsidRPr="00EB5295">
              <w:rPr>
                <w:rFonts w:ascii="Arial" w:hAnsi="Arial" w:cs="Arial"/>
                <w:b/>
              </w:rPr>
              <w:t>6.</w:t>
            </w:r>
          </w:p>
        </w:tc>
        <w:tc>
          <w:tcPr>
            <w:tcW w:w="1316" w:type="dxa"/>
            <w:shd w:val="clear" w:color="auto" w:fill="D9D9D9"/>
          </w:tcPr>
          <w:p w:rsidR="00B93CE1" w:rsidRPr="00EB5295" w:rsidRDefault="00B93CE1" w:rsidP="001F5904">
            <w:pPr>
              <w:jc w:val="center"/>
              <w:rPr>
                <w:rFonts w:ascii="Arial" w:hAnsi="Arial" w:cs="Arial"/>
                <w:b/>
              </w:rPr>
            </w:pPr>
            <w:r w:rsidRPr="00EB5295">
              <w:rPr>
                <w:rFonts w:ascii="Arial" w:hAnsi="Arial" w:cs="Arial"/>
                <w:b/>
              </w:rPr>
              <w:t>5.</w:t>
            </w:r>
          </w:p>
        </w:tc>
        <w:tc>
          <w:tcPr>
            <w:tcW w:w="1316" w:type="dxa"/>
            <w:shd w:val="clear" w:color="auto" w:fill="D9D9D9"/>
          </w:tcPr>
          <w:p w:rsidR="00B93CE1" w:rsidRPr="00EB5295" w:rsidRDefault="00B93CE1" w:rsidP="001F5904">
            <w:pPr>
              <w:jc w:val="center"/>
              <w:rPr>
                <w:rFonts w:ascii="Arial" w:hAnsi="Arial" w:cs="Arial"/>
                <w:b/>
              </w:rPr>
            </w:pPr>
            <w:r w:rsidRPr="00EB5295">
              <w:rPr>
                <w:rFonts w:ascii="Arial" w:hAnsi="Arial" w:cs="Arial"/>
                <w:b/>
              </w:rPr>
              <w:t>7.</w:t>
            </w:r>
          </w:p>
        </w:tc>
        <w:tc>
          <w:tcPr>
            <w:tcW w:w="1316" w:type="dxa"/>
            <w:shd w:val="clear" w:color="auto" w:fill="D9D9D9"/>
          </w:tcPr>
          <w:p w:rsidR="00B93CE1" w:rsidRPr="00EB5295" w:rsidRDefault="00B93CE1" w:rsidP="001F5904">
            <w:pPr>
              <w:jc w:val="center"/>
              <w:rPr>
                <w:rFonts w:ascii="Arial" w:hAnsi="Arial" w:cs="Arial"/>
                <w:b/>
              </w:rPr>
            </w:pPr>
            <w:r w:rsidRPr="00EB5295">
              <w:rPr>
                <w:rFonts w:ascii="Arial" w:hAnsi="Arial" w:cs="Arial"/>
                <w:b/>
              </w:rPr>
              <w:t>11.</w:t>
            </w:r>
          </w:p>
        </w:tc>
        <w:tc>
          <w:tcPr>
            <w:tcW w:w="1316" w:type="dxa"/>
            <w:shd w:val="clear" w:color="auto" w:fill="D9D9D9"/>
          </w:tcPr>
          <w:p w:rsidR="00B93CE1" w:rsidRPr="00EB5295" w:rsidRDefault="00B93CE1" w:rsidP="001F5904">
            <w:pPr>
              <w:jc w:val="center"/>
              <w:rPr>
                <w:rFonts w:ascii="Arial" w:hAnsi="Arial" w:cs="Arial"/>
                <w:b/>
              </w:rPr>
            </w:pPr>
            <w:r w:rsidRPr="00EB5295">
              <w:rPr>
                <w:rFonts w:ascii="Arial" w:hAnsi="Arial" w:cs="Arial"/>
                <w:b/>
              </w:rPr>
              <w:t>12.</w:t>
            </w:r>
          </w:p>
        </w:tc>
        <w:tc>
          <w:tcPr>
            <w:tcW w:w="1316" w:type="dxa"/>
            <w:shd w:val="clear" w:color="auto" w:fill="D9D9D9"/>
          </w:tcPr>
          <w:p w:rsidR="00B93CE1" w:rsidRPr="00EB5295" w:rsidRDefault="00B93CE1" w:rsidP="001F5904">
            <w:pPr>
              <w:jc w:val="center"/>
              <w:rPr>
                <w:rFonts w:ascii="Arial" w:hAnsi="Arial" w:cs="Arial"/>
                <w:b/>
              </w:rPr>
            </w:pPr>
            <w:r w:rsidRPr="00EB5295">
              <w:rPr>
                <w:rFonts w:ascii="Arial" w:hAnsi="Arial" w:cs="Arial"/>
                <w:b/>
              </w:rPr>
              <w:t>14.</w:t>
            </w:r>
          </w:p>
        </w:tc>
      </w:tr>
      <w:tr w:rsidR="00B93CE1" w:rsidRPr="00EB5295" w:rsidTr="00727812">
        <w:tc>
          <w:tcPr>
            <w:tcW w:w="1316" w:type="dxa"/>
          </w:tcPr>
          <w:p w:rsidR="00B93CE1" w:rsidRPr="00EB5295" w:rsidRDefault="00B93CE1" w:rsidP="001F5904">
            <w:pPr>
              <w:rPr>
                <w:rFonts w:ascii="Arial" w:hAnsi="Arial" w:cs="Arial"/>
                <w:b/>
              </w:rPr>
            </w:pPr>
            <w:r w:rsidRPr="00EB5295">
              <w:rPr>
                <w:rFonts w:ascii="Arial" w:hAnsi="Arial" w:cs="Arial"/>
                <w:b/>
              </w:rPr>
              <w:t>Anzahl der</w:t>
            </w:r>
          </w:p>
          <w:p w:rsidR="00B93CE1" w:rsidRPr="00EB5295" w:rsidRDefault="00B93CE1" w:rsidP="001F5904">
            <w:pPr>
              <w:rPr>
                <w:rFonts w:ascii="Arial" w:hAnsi="Arial" w:cs="Arial"/>
                <w:b/>
              </w:rPr>
            </w:pPr>
            <w:r w:rsidRPr="00EB5295">
              <w:rPr>
                <w:rFonts w:ascii="Arial" w:hAnsi="Arial" w:cs="Arial"/>
                <w:b/>
              </w:rPr>
              <w:t>Sachen</w:t>
            </w:r>
          </w:p>
        </w:tc>
        <w:tc>
          <w:tcPr>
            <w:tcW w:w="1316" w:type="dxa"/>
          </w:tcPr>
          <w:p w:rsidR="00B93CE1" w:rsidRPr="00EB5295" w:rsidRDefault="00B93CE1" w:rsidP="001F5904">
            <w:pPr>
              <w:jc w:val="center"/>
              <w:rPr>
                <w:rFonts w:ascii="Arial" w:hAnsi="Arial" w:cs="Arial"/>
                <w:b/>
              </w:rPr>
            </w:pPr>
            <w:r w:rsidRPr="00EB5295">
              <w:rPr>
                <w:rFonts w:ascii="Arial" w:hAnsi="Arial" w:cs="Arial"/>
                <w:b/>
              </w:rPr>
              <w:t>21</w:t>
            </w:r>
          </w:p>
        </w:tc>
        <w:tc>
          <w:tcPr>
            <w:tcW w:w="1316" w:type="dxa"/>
          </w:tcPr>
          <w:p w:rsidR="00B93CE1" w:rsidRPr="00EB5295" w:rsidRDefault="00D6724B" w:rsidP="00D357CF">
            <w:pPr>
              <w:jc w:val="center"/>
              <w:rPr>
                <w:rFonts w:ascii="Arial" w:hAnsi="Arial" w:cs="Arial"/>
                <w:b/>
                <w:bCs/>
                <w:iCs/>
              </w:rPr>
            </w:pPr>
            <w:r w:rsidRPr="00EB5295">
              <w:rPr>
                <w:rFonts w:ascii="Arial" w:hAnsi="Arial" w:cs="Arial"/>
                <w:b/>
                <w:bCs/>
                <w:iCs/>
              </w:rPr>
              <w:t>9</w:t>
            </w:r>
          </w:p>
        </w:tc>
        <w:tc>
          <w:tcPr>
            <w:tcW w:w="1316" w:type="dxa"/>
          </w:tcPr>
          <w:p w:rsidR="00B93CE1" w:rsidRPr="00EB5295" w:rsidRDefault="00B93CE1" w:rsidP="00D357CF">
            <w:pPr>
              <w:jc w:val="center"/>
              <w:rPr>
                <w:rFonts w:ascii="Arial" w:hAnsi="Arial" w:cs="Arial"/>
                <w:b/>
                <w:bCs/>
                <w:iCs/>
              </w:rPr>
            </w:pPr>
            <w:r w:rsidRPr="00EB5295">
              <w:rPr>
                <w:rFonts w:ascii="Arial" w:hAnsi="Arial" w:cs="Arial"/>
                <w:b/>
                <w:bCs/>
                <w:iCs/>
              </w:rPr>
              <w:t>14</w:t>
            </w:r>
          </w:p>
        </w:tc>
        <w:tc>
          <w:tcPr>
            <w:tcW w:w="1316" w:type="dxa"/>
          </w:tcPr>
          <w:p w:rsidR="00B93CE1" w:rsidRPr="00EB5295" w:rsidRDefault="00B93CE1" w:rsidP="00D357CF">
            <w:pPr>
              <w:jc w:val="center"/>
              <w:rPr>
                <w:rFonts w:ascii="Arial" w:hAnsi="Arial" w:cs="Arial"/>
                <w:b/>
              </w:rPr>
            </w:pPr>
            <w:r w:rsidRPr="00EB5295">
              <w:rPr>
                <w:rFonts w:ascii="Arial" w:hAnsi="Arial" w:cs="Arial"/>
                <w:b/>
              </w:rPr>
              <w:t>18</w:t>
            </w:r>
          </w:p>
        </w:tc>
        <w:tc>
          <w:tcPr>
            <w:tcW w:w="1316" w:type="dxa"/>
          </w:tcPr>
          <w:p w:rsidR="00B93CE1" w:rsidRPr="00EB5295" w:rsidRDefault="00D6724B" w:rsidP="00D357CF">
            <w:pPr>
              <w:jc w:val="center"/>
              <w:rPr>
                <w:rFonts w:ascii="Arial" w:hAnsi="Arial" w:cs="Arial"/>
                <w:b/>
                <w:bCs/>
                <w:iCs/>
              </w:rPr>
            </w:pPr>
            <w:r w:rsidRPr="00EB5295">
              <w:rPr>
                <w:rFonts w:ascii="Arial" w:hAnsi="Arial" w:cs="Arial"/>
                <w:b/>
                <w:bCs/>
                <w:iCs/>
              </w:rPr>
              <w:t>15</w:t>
            </w:r>
          </w:p>
        </w:tc>
        <w:tc>
          <w:tcPr>
            <w:tcW w:w="1316" w:type="dxa"/>
          </w:tcPr>
          <w:p w:rsidR="00B93CE1" w:rsidRPr="00EB5295" w:rsidRDefault="00B93CE1" w:rsidP="00D357CF">
            <w:pPr>
              <w:jc w:val="center"/>
              <w:rPr>
                <w:rFonts w:ascii="Arial" w:hAnsi="Arial" w:cs="Arial"/>
                <w:b/>
                <w:bCs/>
                <w:iCs/>
              </w:rPr>
            </w:pPr>
            <w:r w:rsidRPr="00EB5295">
              <w:rPr>
                <w:rFonts w:ascii="Arial" w:hAnsi="Arial" w:cs="Arial"/>
                <w:b/>
                <w:bCs/>
                <w:iCs/>
              </w:rPr>
              <w:t>12</w:t>
            </w: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Reihe 1</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w:t>
            </w:r>
            <w:r w:rsidR="009F745B" w:rsidRPr="00EB5295">
              <w:rPr>
                <w:rFonts w:ascii="Arial" w:hAnsi="Arial" w:cs="Arial"/>
              </w:rPr>
              <w:t xml:space="preserve"> </w:t>
            </w:r>
            <w:r w:rsidRPr="00EB5295">
              <w:rPr>
                <w:rFonts w:ascii="Arial" w:hAnsi="Arial" w:cs="Arial"/>
              </w:rPr>
              <w:t xml:space="preserve">  2</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w:t>
            </w:r>
            <w:r w:rsidR="009F745B" w:rsidRPr="00EB5295">
              <w:rPr>
                <w:rFonts w:ascii="Arial" w:hAnsi="Arial" w:cs="Arial"/>
              </w:rPr>
              <w:t xml:space="preserve"> </w:t>
            </w:r>
            <w:r w:rsidRPr="00EB5295">
              <w:rPr>
                <w:rFonts w:ascii="Arial" w:hAnsi="Arial" w:cs="Arial"/>
              </w:rPr>
              <w:t xml:space="preserve"> 3</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rPr>
            </w:pPr>
            <w:r w:rsidRPr="00EB5295">
              <w:rPr>
                <w:rFonts w:ascii="Arial" w:hAnsi="Arial" w:cs="Arial"/>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w:t>
            </w:r>
            <w:r w:rsidR="009F745B" w:rsidRPr="00EB5295">
              <w:rPr>
                <w:rFonts w:ascii="Arial" w:hAnsi="Arial" w:cs="Arial"/>
              </w:rPr>
              <w:t xml:space="preserve"> </w:t>
            </w:r>
            <w:r w:rsidRPr="00EB5295">
              <w:rPr>
                <w:rFonts w:ascii="Arial" w:hAnsi="Arial" w:cs="Arial"/>
              </w:rPr>
              <w:t>4</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w:t>
            </w:r>
            <w:r w:rsidR="009F745B" w:rsidRPr="00EB5295">
              <w:rPr>
                <w:rFonts w:ascii="Arial" w:hAnsi="Arial" w:cs="Arial"/>
              </w:rPr>
              <w:t xml:space="preserve"> </w:t>
            </w:r>
            <w:r w:rsidRPr="00EB5295">
              <w:rPr>
                <w:rFonts w:ascii="Arial" w:hAnsi="Arial" w:cs="Arial"/>
              </w:rPr>
              <w:t>5</w:t>
            </w:r>
            <w:r w:rsidR="009F745B" w:rsidRPr="00EB5295">
              <w:rPr>
                <w:rFonts w:ascii="Arial" w:hAnsi="Arial" w:cs="Arial"/>
              </w:rPr>
              <w:t xml:space="preserve"> </w:t>
            </w:r>
          </w:p>
        </w:tc>
        <w:tc>
          <w:tcPr>
            <w:tcW w:w="1316" w:type="dxa"/>
          </w:tcPr>
          <w:p w:rsidR="00B93CE1" w:rsidRPr="00EB5295" w:rsidRDefault="00B93CE1" w:rsidP="001F5904">
            <w:pPr>
              <w:rPr>
                <w:rFonts w:ascii="Arial" w:hAnsi="Arial" w:cs="Arial"/>
              </w:rPr>
            </w:pPr>
            <w:r w:rsidRPr="00EB5295">
              <w:rPr>
                <w:rFonts w:ascii="Arial" w:hAnsi="Arial" w:cs="Arial"/>
              </w:rPr>
              <w:t>XXXXXXX</w:t>
            </w: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w:t>
            </w:r>
            <w:r w:rsidR="009F745B" w:rsidRPr="00EB5295">
              <w:rPr>
                <w:rFonts w:ascii="Arial" w:hAnsi="Arial" w:cs="Arial"/>
              </w:rPr>
              <w:t xml:space="preserve"> </w:t>
            </w:r>
            <w:r w:rsidRPr="00EB5295">
              <w:rPr>
                <w:rFonts w:ascii="Arial" w:hAnsi="Arial" w:cs="Arial"/>
              </w:rPr>
              <w:t>6</w:t>
            </w:r>
            <w:r w:rsidR="009F745B" w:rsidRPr="00EB5295">
              <w:rPr>
                <w:rFonts w:ascii="Arial" w:hAnsi="Arial" w:cs="Arial"/>
              </w:rPr>
              <w:t xml:space="preserve"> </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w:t>
            </w:r>
            <w:r w:rsidR="009F745B" w:rsidRPr="00EB5295">
              <w:rPr>
                <w:rFonts w:ascii="Arial" w:hAnsi="Arial" w:cs="Arial"/>
              </w:rPr>
              <w:t xml:space="preserve"> </w:t>
            </w:r>
            <w:r w:rsidRPr="00EB5295">
              <w:rPr>
                <w:rFonts w:ascii="Arial" w:hAnsi="Arial" w:cs="Arial"/>
              </w:rPr>
              <w:t>7</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rPr>
            </w:pPr>
            <w:r w:rsidRPr="00EB5295">
              <w:rPr>
                <w:rFonts w:ascii="Arial" w:hAnsi="Arial" w:cs="Arial"/>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w:t>
            </w:r>
            <w:r w:rsidR="009F745B" w:rsidRPr="00EB5295">
              <w:rPr>
                <w:rFonts w:ascii="Arial" w:hAnsi="Arial" w:cs="Arial"/>
              </w:rPr>
              <w:t xml:space="preserve"> </w:t>
            </w:r>
            <w:r w:rsidRPr="00EB5295">
              <w:rPr>
                <w:rFonts w:ascii="Arial" w:hAnsi="Arial" w:cs="Arial"/>
              </w:rPr>
              <w:t>8</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w:t>
            </w:r>
            <w:r w:rsidR="009F745B" w:rsidRPr="00EB5295">
              <w:rPr>
                <w:rFonts w:ascii="Arial" w:hAnsi="Arial" w:cs="Arial"/>
              </w:rPr>
              <w:t xml:space="preserve"> </w:t>
            </w:r>
            <w:r w:rsidRPr="00EB5295">
              <w:rPr>
                <w:rFonts w:ascii="Arial" w:hAnsi="Arial" w:cs="Arial"/>
              </w:rPr>
              <w:t>9</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10</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11</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rPr>
            </w:pPr>
            <w:r w:rsidRPr="00EB5295">
              <w:rPr>
                <w:rFonts w:ascii="Arial" w:hAnsi="Arial" w:cs="Arial"/>
              </w:rPr>
              <w:t>XXXXXXX</w:t>
            </w: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12</w:t>
            </w:r>
          </w:p>
        </w:tc>
        <w:tc>
          <w:tcPr>
            <w:tcW w:w="1316" w:type="dxa"/>
          </w:tcPr>
          <w:p w:rsidR="00B93CE1" w:rsidRPr="00EB5295" w:rsidRDefault="00B93CE1" w:rsidP="001F5904">
            <w:pPr>
              <w:rPr>
                <w:rFonts w:ascii="Arial" w:hAnsi="Arial" w:cs="Arial"/>
              </w:rPr>
            </w:pPr>
            <w:r w:rsidRPr="00EB5295">
              <w:rPr>
                <w:rFonts w:ascii="Arial" w:hAnsi="Arial" w:cs="Arial"/>
              </w:rPr>
              <w:t>XXXXXXX</w:t>
            </w: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13</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14</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15</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rPr>
            </w:pPr>
            <w:r w:rsidRPr="00EB5295">
              <w:rPr>
                <w:rFonts w:ascii="Arial" w:hAnsi="Arial" w:cs="Arial"/>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16</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17</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18</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19</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rPr>
            </w:pPr>
            <w:r w:rsidRPr="00EB5295">
              <w:rPr>
                <w:rFonts w:ascii="Arial" w:hAnsi="Arial" w:cs="Arial"/>
              </w:rPr>
              <w:t>XXXXXXX</w:t>
            </w: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r>
      <w:tr w:rsidR="00B93CE1" w:rsidRPr="00EB5295" w:rsidTr="00727812">
        <w:tc>
          <w:tcPr>
            <w:tcW w:w="1316" w:type="dxa"/>
          </w:tcPr>
          <w:p w:rsidR="00B93CE1" w:rsidRPr="00EB5295" w:rsidRDefault="00B93CE1" w:rsidP="001F5904">
            <w:pPr>
              <w:rPr>
                <w:rFonts w:ascii="Arial" w:hAnsi="Arial" w:cs="Arial"/>
              </w:rPr>
            </w:pPr>
            <w:r w:rsidRPr="00EB5295">
              <w:rPr>
                <w:rFonts w:ascii="Arial" w:hAnsi="Arial" w:cs="Arial"/>
              </w:rPr>
              <w:t xml:space="preserve">     20</w:t>
            </w:r>
          </w:p>
        </w:tc>
        <w:tc>
          <w:tcPr>
            <w:tcW w:w="1316" w:type="dxa"/>
          </w:tcPr>
          <w:p w:rsidR="00B93CE1" w:rsidRPr="00EB5295" w:rsidRDefault="00B93CE1" w:rsidP="001F5904">
            <w:pPr>
              <w:rPr>
                <w:rFonts w:ascii="Arial" w:hAnsi="Arial" w:cs="Arial"/>
              </w:rPr>
            </w:pPr>
            <w:r w:rsidRPr="00EB5295">
              <w:rPr>
                <w:rFonts w:ascii="Arial" w:hAnsi="Arial" w:cs="Arial"/>
              </w:rPr>
              <w:t>XXXXXXX</w:t>
            </w: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r>
      <w:tr w:rsidR="00B93CE1" w:rsidRPr="00EB5295" w:rsidTr="00727812">
        <w:tc>
          <w:tcPr>
            <w:tcW w:w="1316" w:type="dxa"/>
          </w:tcPr>
          <w:p w:rsidR="00B93CE1" w:rsidRPr="00EB5295" w:rsidRDefault="00B93CE1" w:rsidP="00AD3664">
            <w:pPr>
              <w:rPr>
                <w:rFonts w:ascii="Arial" w:hAnsi="Arial" w:cs="Arial"/>
              </w:rPr>
            </w:pPr>
            <w:r w:rsidRPr="00EB5295">
              <w:rPr>
                <w:rFonts w:ascii="Arial" w:hAnsi="Arial" w:cs="Arial"/>
              </w:rPr>
              <w:t xml:space="preserve">     21</w:t>
            </w:r>
          </w:p>
        </w:tc>
        <w:tc>
          <w:tcPr>
            <w:tcW w:w="1316" w:type="dxa"/>
          </w:tcPr>
          <w:p w:rsidR="00B93CE1" w:rsidRPr="00EB5295" w:rsidRDefault="00B93CE1" w:rsidP="001F5904">
            <w:pPr>
              <w:rPr>
                <w:rFonts w:ascii="Arial" w:hAnsi="Arial" w:cs="Arial"/>
              </w:rPr>
            </w:pPr>
          </w:p>
        </w:tc>
        <w:tc>
          <w:tcPr>
            <w:tcW w:w="1316" w:type="dxa"/>
          </w:tcPr>
          <w:p w:rsidR="00B93CE1" w:rsidRPr="00EB5295" w:rsidRDefault="00D6724B"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p>
        </w:tc>
      </w:tr>
      <w:tr w:rsidR="00B93CE1" w:rsidRPr="00EB5295" w:rsidTr="00727812">
        <w:tc>
          <w:tcPr>
            <w:tcW w:w="1316" w:type="dxa"/>
          </w:tcPr>
          <w:p w:rsidR="00B93CE1" w:rsidRPr="00EB5295" w:rsidRDefault="00B93CE1" w:rsidP="00AD3664">
            <w:pPr>
              <w:rPr>
                <w:rFonts w:ascii="Arial" w:hAnsi="Arial" w:cs="Arial"/>
              </w:rPr>
            </w:pPr>
            <w:r w:rsidRPr="00EB5295">
              <w:rPr>
                <w:rFonts w:ascii="Arial" w:hAnsi="Arial" w:cs="Arial"/>
              </w:rPr>
              <w:t xml:space="preserve">     22</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rPr>
            </w:pPr>
          </w:p>
        </w:tc>
        <w:tc>
          <w:tcPr>
            <w:tcW w:w="1316" w:type="dxa"/>
          </w:tcPr>
          <w:p w:rsidR="00B93CE1" w:rsidRPr="00EB5295" w:rsidRDefault="00D6724B"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r>
      <w:tr w:rsidR="00B93CE1" w:rsidRPr="00EB5295" w:rsidTr="00727812">
        <w:tc>
          <w:tcPr>
            <w:tcW w:w="1316" w:type="dxa"/>
          </w:tcPr>
          <w:p w:rsidR="00B93CE1" w:rsidRPr="00EB5295" w:rsidRDefault="00B93CE1" w:rsidP="00AD3664">
            <w:pPr>
              <w:rPr>
                <w:rFonts w:ascii="Arial" w:hAnsi="Arial" w:cs="Arial"/>
              </w:rPr>
            </w:pPr>
            <w:r w:rsidRPr="00EB5295">
              <w:rPr>
                <w:rFonts w:ascii="Arial" w:hAnsi="Arial" w:cs="Arial"/>
              </w:rPr>
              <w:t xml:space="preserve">     23</w:t>
            </w:r>
          </w:p>
        </w:tc>
        <w:tc>
          <w:tcPr>
            <w:tcW w:w="1316" w:type="dxa"/>
          </w:tcPr>
          <w:p w:rsidR="00B93CE1" w:rsidRPr="00EB5295" w:rsidRDefault="00B93CE1" w:rsidP="001F5904">
            <w:pPr>
              <w:rPr>
                <w:rFonts w:ascii="Arial" w:hAnsi="Arial" w:cs="Arial"/>
              </w:rPr>
            </w:pPr>
          </w:p>
        </w:tc>
        <w:tc>
          <w:tcPr>
            <w:tcW w:w="1316" w:type="dxa"/>
          </w:tcPr>
          <w:p w:rsidR="00B93CE1" w:rsidRPr="00EB5295" w:rsidRDefault="00B93CE1" w:rsidP="001F5904">
            <w:pPr>
              <w:rPr>
                <w:rFonts w:ascii="Arial" w:hAnsi="Arial" w:cs="Arial"/>
                <w:bCs/>
                <w:iCs/>
              </w:rPr>
            </w:pPr>
            <w:r w:rsidRPr="00EB5295">
              <w:rPr>
                <w:rFonts w:ascii="Arial" w:hAnsi="Arial" w:cs="Arial"/>
                <w:bCs/>
                <w:iCs/>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rPr>
            </w:pPr>
            <w:r w:rsidRPr="00EB5295">
              <w:rPr>
                <w:rFonts w:ascii="Arial" w:hAnsi="Arial" w:cs="Arial"/>
              </w:rPr>
              <w:t>XXXXXXX</w:t>
            </w:r>
          </w:p>
        </w:tc>
        <w:tc>
          <w:tcPr>
            <w:tcW w:w="1316" w:type="dxa"/>
          </w:tcPr>
          <w:p w:rsidR="00B93CE1" w:rsidRPr="00EB5295" w:rsidRDefault="00B93CE1" w:rsidP="001F5904">
            <w:pPr>
              <w:rPr>
                <w:rFonts w:ascii="Arial" w:hAnsi="Arial" w:cs="Arial"/>
                <w:bCs/>
                <w:iCs/>
              </w:rPr>
            </w:pPr>
          </w:p>
        </w:tc>
        <w:tc>
          <w:tcPr>
            <w:tcW w:w="1316" w:type="dxa"/>
          </w:tcPr>
          <w:p w:rsidR="00B93CE1" w:rsidRPr="00EB5295" w:rsidRDefault="00B93CE1" w:rsidP="001F5904">
            <w:pPr>
              <w:rPr>
                <w:rFonts w:ascii="Arial" w:hAnsi="Arial" w:cs="Arial"/>
                <w:bCs/>
                <w:iCs/>
              </w:rPr>
            </w:pPr>
          </w:p>
        </w:tc>
      </w:tr>
      <w:tr w:rsidR="00B93CE1" w:rsidRPr="00EB5295" w:rsidTr="00727812">
        <w:tc>
          <w:tcPr>
            <w:tcW w:w="1316" w:type="dxa"/>
          </w:tcPr>
          <w:p w:rsidR="00B93CE1" w:rsidRPr="00EB5295" w:rsidRDefault="00B93CE1" w:rsidP="00AD3664">
            <w:pPr>
              <w:rPr>
                <w:rFonts w:ascii="Arial" w:hAnsi="Arial" w:cs="Arial"/>
              </w:rPr>
            </w:pPr>
            <w:r w:rsidRPr="00EB5295">
              <w:rPr>
                <w:rFonts w:ascii="Arial" w:hAnsi="Arial" w:cs="Arial"/>
              </w:rPr>
              <w:t xml:space="preserve">     24</w:t>
            </w:r>
          </w:p>
        </w:tc>
        <w:tc>
          <w:tcPr>
            <w:tcW w:w="1316" w:type="dxa"/>
          </w:tcPr>
          <w:p w:rsidR="00B93CE1" w:rsidRPr="00EB5295" w:rsidRDefault="00B93CE1" w:rsidP="00AD3664">
            <w:pPr>
              <w:rPr>
                <w:rFonts w:ascii="Arial" w:hAnsi="Arial" w:cs="Arial"/>
              </w:rPr>
            </w:pPr>
          </w:p>
        </w:tc>
        <w:tc>
          <w:tcPr>
            <w:tcW w:w="1316" w:type="dxa"/>
          </w:tcPr>
          <w:p w:rsidR="00B93CE1" w:rsidRPr="00EB5295" w:rsidRDefault="00D6724B" w:rsidP="00AD3664">
            <w:pPr>
              <w:rPr>
                <w:rFonts w:ascii="Arial" w:hAnsi="Arial" w:cs="Arial"/>
                <w:bCs/>
                <w:iCs/>
              </w:rPr>
            </w:pPr>
            <w:r w:rsidRPr="00EB5295">
              <w:rPr>
                <w:rFonts w:ascii="Arial" w:hAnsi="Arial" w:cs="Arial"/>
                <w:bCs/>
                <w:iCs/>
              </w:rPr>
              <w:t>XXXXXXX</w:t>
            </w:r>
          </w:p>
        </w:tc>
        <w:tc>
          <w:tcPr>
            <w:tcW w:w="1316" w:type="dxa"/>
          </w:tcPr>
          <w:p w:rsidR="00B93CE1" w:rsidRPr="00EB5295" w:rsidRDefault="00B93CE1" w:rsidP="00AD3664">
            <w:pPr>
              <w:rPr>
                <w:rFonts w:ascii="Arial" w:hAnsi="Arial" w:cs="Arial"/>
                <w:bCs/>
                <w:iCs/>
              </w:rPr>
            </w:pPr>
            <w:r w:rsidRPr="00EB5295">
              <w:rPr>
                <w:rFonts w:ascii="Arial" w:hAnsi="Arial" w:cs="Arial"/>
                <w:bCs/>
                <w:iCs/>
              </w:rPr>
              <w:t>XXXXXXX</w:t>
            </w:r>
          </w:p>
        </w:tc>
        <w:tc>
          <w:tcPr>
            <w:tcW w:w="1316" w:type="dxa"/>
          </w:tcPr>
          <w:p w:rsidR="00B93CE1" w:rsidRPr="00EB5295" w:rsidRDefault="00B93CE1" w:rsidP="00AD3664">
            <w:pPr>
              <w:rPr>
                <w:rFonts w:ascii="Arial" w:hAnsi="Arial" w:cs="Arial"/>
              </w:rPr>
            </w:pPr>
          </w:p>
        </w:tc>
        <w:tc>
          <w:tcPr>
            <w:tcW w:w="1316" w:type="dxa"/>
          </w:tcPr>
          <w:p w:rsidR="00B93CE1" w:rsidRPr="00EB5295" w:rsidRDefault="00B93CE1" w:rsidP="00AD3664">
            <w:pPr>
              <w:rPr>
                <w:rFonts w:ascii="Arial" w:hAnsi="Arial" w:cs="Arial"/>
                <w:bCs/>
                <w:iCs/>
              </w:rPr>
            </w:pPr>
          </w:p>
        </w:tc>
        <w:tc>
          <w:tcPr>
            <w:tcW w:w="1316" w:type="dxa"/>
          </w:tcPr>
          <w:p w:rsidR="00B93CE1" w:rsidRPr="00EB5295" w:rsidRDefault="00B93CE1" w:rsidP="00AD3664">
            <w:pPr>
              <w:rPr>
                <w:rFonts w:ascii="Arial" w:hAnsi="Arial" w:cs="Arial"/>
                <w:bCs/>
                <w:iCs/>
              </w:rPr>
            </w:pPr>
            <w:r w:rsidRPr="00EB5295">
              <w:rPr>
                <w:rFonts w:ascii="Arial" w:hAnsi="Arial" w:cs="Arial"/>
                <w:bCs/>
                <w:iCs/>
              </w:rPr>
              <w:t>XXXXXXX</w:t>
            </w:r>
          </w:p>
        </w:tc>
      </w:tr>
    </w:tbl>
    <w:p w:rsidR="002A7B8A" w:rsidRPr="00EB5295" w:rsidRDefault="002A7B8A" w:rsidP="00727812">
      <w:pPr>
        <w:tabs>
          <w:tab w:val="left" w:pos="0"/>
        </w:tabs>
        <w:spacing w:line="360" w:lineRule="auto"/>
        <w:jc w:val="both"/>
        <w:rPr>
          <w:rFonts w:ascii="Arial" w:hAnsi="Arial" w:cs="Arial"/>
          <w:b/>
          <w:bCs/>
        </w:rPr>
      </w:pPr>
    </w:p>
    <w:p w:rsidR="009F1B62" w:rsidRPr="00EB5295" w:rsidRDefault="009F1B62" w:rsidP="00727812">
      <w:pPr>
        <w:tabs>
          <w:tab w:val="left" w:pos="0"/>
        </w:tabs>
        <w:spacing w:line="360" w:lineRule="auto"/>
        <w:jc w:val="both"/>
        <w:rPr>
          <w:rFonts w:ascii="Arial" w:hAnsi="Arial" w:cs="Arial"/>
          <w:b/>
          <w:bCs/>
          <w:u w:val="single"/>
        </w:rPr>
      </w:pPr>
      <w:r w:rsidRPr="00EB5295">
        <w:rPr>
          <w:rFonts w:ascii="Arial" w:hAnsi="Arial" w:cs="Arial"/>
          <w:b/>
          <w:bCs/>
        </w:rPr>
        <w:t xml:space="preserve">V. </w:t>
      </w:r>
      <w:r w:rsidRPr="00EB5295">
        <w:rPr>
          <w:rFonts w:ascii="Arial" w:hAnsi="Arial" w:cs="Arial"/>
          <w:b/>
          <w:bCs/>
          <w:u w:val="single"/>
        </w:rPr>
        <w:t>hinsichtlich der Strafvollstreckungskammern:</w:t>
      </w:r>
    </w:p>
    <w:p w:rsidR="006C437D" w:rsidRPr="00EB5295" w:rsidRDefault="006C437D" w:rsidP="0063293A">
      <w:pPr>
        <w:spacing w:line="360" w:lineRule="auto"/>
        <w:rPr>
          <w:rFonts w:ascii="Arial" w:hAnsi="Arial" w:cs="Arial"/>
        </w:rPr>
      </w:pPr>
    </w:p>
    <w:p w:rsidR="009F1B62" w:rsidRPr="00EB5295" w:rsidRDefault="006C437D" w:rsidP="0063293A">
      <w:pPr>
        <w:spacing w:line="360" w:lineRule="auto"/>
        <w:rPr>
          <w:rFonts w:ascii="Arial" w:hAnsi="Arial" w:cs="Arial"/>
        </w:rPr>
      </w:pPr>
      <w:r w:rsidRPr="00EB5295">
        <w:rPr>
          <w:rFonts w:ascii="Arial" w:hAnsi="Arial" w:cs="Arial"/>
        </w:rPr>
        <w:t>1.</w:t>
      </w:r>
      <w:r w:rsidR="009F1B62" w:rsidRPr="00EB5295">
        <w:rPr>
          <w:rFonts w:ascii="Arial" w:hAnsi="Arial" w:cs="Arial"/>
        </w:rPr>
        <w:t xml:space="preserve"> </w:t>
      </w:r>
    </w:p>
    <w:p w:rsidR="009F1B62" w:rsidRPr="00EB5295" w:rsidRDefault="009F1B62">
      <w:pPr>
        <w:pStyle w:val="Textkrper"/>
        <w:overflowPunct/>
        <w:autoSpaceDE/>
        <w:autoSpaceDN/>
        <w:adjustRightInd/>
        <w:textAlignment w:val="auto"/>
        <w:rPr>
          <w:rFonts w:cs="Arial"/>
          <w:szCs w:val="24"/>
        </w:rPr>
      </w:pPr>
      <w:r w:rsidRPr="00EB5295">
        <w:rPr>
          <w:rFonts w:cs="Arial"/>
          <w:szCs w:val="24"/>
        </w:rPr>
        <w:t>Alle zu Beginn oder im Laufe des Geschäftsjahres eintretenden Zuständigkeitsänd</w:t>
      </w:r>
      <w:r w:rsidRPr="00EB5295">
        <w:rPr>
          <w:rFonts w:cs="Arial"/>
          <w:szCs w:val="24"/>
        </w:rPr>
        <w:t>e</w:t>
      </w:r>
      <w:r w:rsidRPr="00EB5295">
        <w:rPr>
          <w:rFonts w:cs="Arial"/>
          <w:szCs w:val="24"/>
        </w:rPr>
        <w:t>rungen gelten auch für den jeweiligen Bestand der Kammer.</w:t>
      </w:r>
    </w:p>
    <w:p w:rsidR="006C437D" w:rsidRPr="00EB5295" w:rsidRDefault="006C437D" w:rsidP="006C437D">
      <w:pPr>
        <w:widowControl w:val="0"/>
        <w:tabs>
          <w:tab w:val="left" w:pos="1814"/>
        </w:tabs>
        <w:spacing w:line="360" w:lineRule="auto"/>
        <w:jc w:val="both"/>
        <w:rPr>
          <w:rFonts w:ascii="Arial" w:hAnsi="Arial" w:cs="Arial"/>
        </w:rPr>
      </w:pPr>
    </w:p>
    <w:p w:rsidR="006C437D" w:rsidRPr="00EB5295" w:rsidRDefault="006C437D" w:rsidP="006C437D">
      <w:pPr>
        <w:widowControl w:val="0"/>
        <w:tabs>
          <w:tab w:val="left" w:pos="1814"/>
        </w:tabs>
        <w:spacing w:line="360" w:lineRule="auto"/>
        <w:jc w:val="both"/>
        <w:rPr>
          <w:rFonts w:ascii="Arial" w:hAnsi="Arial" w:cs="Arial"/>
        </w:rPr>
      </w:pPr>
      <w:r w:rsidRPr="00EB5295">
        <w:rPr>
          <w:rFonts w:ascii="Arial" w:hAnsi="Arial" w:cs="Arial"/>
        </w:rPr>
        <w:t>2.</w:t>
      </w:r>
    </w:p>
    <w:p w:rsidR="006C437D" w:rsidRPr="00EB5295" w:rsidRDefault="006C437D" w:rsidP="006C437D">
      <w:pPr>
        <w:widowControl w:val="0"/>
        <w:tabs>
          <w:tab w:val="left" w:pos="1814"/>
        </w:tabs>
        <w:spacing w:line="360" w:lineRule="auto"/>
        <w:jc w:val="both"/>
        <w:rPr>
          <w:rFonts w:ascii="Arial" w:hAnsi="Arial" w:cs="Arial"/>
        </w:rPr>
      </w:pPr>
      <w:r w:rsidRPr="00EB5295">
        <w:rPr>
          <w:rFonts w:ascii="Arial" w:hAnsi="Arial" w:cs="Arial"/>
        </w:rPr>
        <w:t>Werden Entscheidungen einer Strafvollstreckungskammer des Landgerichts Bielefeld durch ein übergeordnetes Gericht oder das Bundesverfassungsgericht aufgehoben und an eine andere Strafvollstreckungskammer des Landgerichts zurückverwiesen, so ist als andere Strafvollstreckungskammer die Kammer zuständig, deren Mitglieder nach dem Kammerbesetzungsplan als Vertreter der Kammer, deren Entscheidung aufgehoben worden ist, zuständig sind; in den Fällen mehrfacher Zurückweisung die mit dem aufgehobenen Urteil bislang nicht befassten Strafvollstreckungskammern in der Reihenfolge der ge</w:t>
      </w:r>
      <w:r w:rsidR="009C2442" w:rsidRPr="00EB5295">
        <w:rPr>
          <w:rFonts w:ascii="Arial" w:hAnsi="Arial" w:cs="Arial"/>
        </w:rPr>
        <w:t>schäftsplanmäßigen Vertretung.</w:t>
      </w:r>
    </w:p>
    <w:p w:rsidR="006C437D" w:rsidRPr="00EB5295" w:rsidRDefault="006C437D">
      <w:pPr>
        <w:pStyle w:val="Textkrper"/>
        <w:overflowPunct/>
        <w:autoSpaceDE/>
        <w:autoSpaceDN/>
        <w:adjustRightInd/>
        <w:textAlignment w:val="auto"/>
        <w:rPr>
          <w:rFonts w:cs="Arial"/>
          <w:szCs w:val="24"/>
        </w:rPr>
      </w:pPr>
    </w:p>
    <w:p w:rsidR="009F1B62" w:rsidRPr="00EB5295" w:rsidRDefault="009F1B62">
      <w:pPr>
        <w:spacing w:line="360" w:lineRule="auto"/>
        <w:rPr>
          <w:rFonts w:ascii="Arial" w:hAnsi="Arial" w:cs="Arial"/>
        </w:rPr>
      </w:pPr>
    </w:p>
    <w:p w:rsidR="009F1B62" w:rsidRPr="00EB5295" w:rsidRDefault="0063293A">
      <w:pPr>
        <w:spacing w:line="360" w:lineRule="auto"/>
        <w:rPr>
          <w:rFonts w:ascii="Arial" w:hAnsi="Arial" w:cs="Arial"/>
          <w:b/>
          <w:bCs/>
          <w:u w:val="single"/>
        </w:rPr>
      </w:pPr>
      <w:r w:rsidRPr="00EB5295">
        <w:rPr>
          <w:rFonts w:ascii="Arial" w:hAnsi="Arial" w:cs="Arial"/>
          <w:b/>
          <w:bCs/>
          <w:u w:val="single"/>
        </w:rPr>
        <w:br w:type="page"/>
      </w:r>
      <w:r w:rsidR="009F1B62" w:rsidRPr="00EB5295">
        <w:rPr>
          <w:rFonts w:ascii="Arial" w:hAnsi="Arial" w:cs="Arial"/>
          <w:b/>
          <w:bCs/>
          <w:u w:val="single"/>
        </w:rPr>
        <w:lastRenderedPageBreak/>
        <w:t xml:space="preserve">B. Geschäftsverteilungsplan </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Es bearbeiten</w:t>
      </w:r>
    </w:p>
    <w:p w:rsidR="009F1B62" w:rsidRPr="00EB5295" w:rsidRDefault="009F1B62">
      <w:pPr>
        <w:pStyle w:val="berschrift4"/>
        <w:numPr>
          <w:ilvl w:val="0"/>
          <w:numId w:val="0"/>
        </w:numPr>
        <w:rPr>
          <w:bCs w:val="0"/>
          <w:u w:val="none"/>
        </w:rPr>
      </w:pPr>
      <w:r w:rsidRPr="00EB5295">
        <w:rPr>
          <w:bCs w:val="0"/>
          <w:u w:val="none"/>
        </w:rPr>
        <w:t>I.</w:t>
      </w:r>
    </w:p>
    <w:p w:rsidR="009F1B62" w:rsidRPr="00EB5295" w:rsidRDefault="009F1B62">
      <w:pPr>
        <w:pStyle w:val="berschrift4"/>
        <w:numPr>
          <w:ilvl w:val="0"/>
          <w:numId w:val="0"/>
        </w:numPr>
        <w:rPr>
          <w:u w:val="none"/>
        </w:rPr>
      </w:pPr>
      <w:r w:rsidRPr="00EB5295">
        <w:rPr>
          <w:u w:val="none"/>
        </w:rPr>
        <w:t>Zivilsachen</w:t>
      </w:r>
    </w:p>
    <w:p w:rsidR="009F1B62" w:rsidRPr="00EB5295" w:rsidRDefault="009F1B62">
      <w:pPr>
        <w:spacing w:line="360" w:lineRule="auto"/>
        <w:jc w:val="center"/>
        <w:rPr>
          <w:rFonts w:ascii="Arial" w:hAnsi="Arial" w:cs="Arial"/>
          <w:b/>
          <w:bCs/>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1. Zivilkammer</w:t>
      </w:r>
    </w:p>
    <w:p w:rsidR="009F1B62" w:rsidRPr="00EB5295" w:rsidRDefault="009F1B62">
      <w:pPr>
        <w:spacing w:line="360" w:lineRule="auto"/>
        <w:rPr>
          <w:rFonts w:ascii="Arial" w:hAnsi="Arial" w:cs="Arial"/>
          <w:u w:val="single"/>
        </w:rPr>
      </w:pPr>
    </w:p>
    <w:p w:rsidR="009F1B62" w:rsidRPr="00EB5295" w:rsidRDefault="009F1B62">
      <w:pPr>
        <w:spacing w:line="360" w:lineRule="auto"/>
        <w:jc w:val="both"/>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 xml:space="preserve">Rechtsstreitigkeiten im ersten Rechtszug aus dem Amtsgerichtsbezirk </w:t>
      </w:r>
      <w:r w:rsidRPr="00EB5295">
        <w:rPr>
          <w:rFonts w:ascii="Arial" w:hAnsi="Arial" w:cs="Arial"/>
          <w:u w:val="single"/>
        </w:rPr>
        <w:t>Bielefeld</w:t>
      </w:r>
      <w:r w:rsidRPr="00EB5295">
        <w:rPr>
          <w:rFonts w:ascii="Arial" w:hAnsi="Arial" w:cs="Arial"/>
        </w:rPr>
        <w:t xml:space="preserve"> mit den Anfangsbuchstaben </w:t>
      </w:r>
      <w:r w:rsidR="00036DF6" w:rsidRPr="00EB5295">
        <w:rPr>
          <w:rFonts w:ascii="Arial" w:hAnsi="Arial" w:cs="Arial"/>
          <w:b/>
        </w:rPr>
        <w:t>B</w:t>
      </w:r>
      <w:r w:rsidR="007142CF" w:rsidRPr="00EB5295">
        <w:rPr>
          <w:rFonts w:ascii="Arial" w:hAnsi="Arial" w:cs="Arial"/>
          <w:b/>
        </w:rPr>
        <w:t>,</w:t>
      </w:r>
      <w:r w:rsidR="007142CF" w:rsidRPr="00EB5295">
        <w:rPr>
          <w:rFonts w:ascii="Arial" w:hAnsi="Arial" w:cs="Arial"/>
        </w:rPr>
        <w:t xml:space="preserve"> </w:t>
      </w:r>
      <w:r w:rsidR="00036DF6" w:rsidRPr="00EB5295">
        <w:rPr>
          <w:rFonts w:ascii="Arial" w:hAnsi="Arial" w:cs="Arial"/>
          <w:b/>
        </w:rPr>
        <w:t>C</w:t>
      </w:r>
      <w:r w:rsidR="007142CF" w:rsidRPr="00EB5295">
        <w:rPr>
          <w:rFonts w:ascii="Arial" w:hAnsi="Arial" w:cs="Arial"/>
          <w:b/>
        </w:rPr>
        <w:t xml:space="preserve"> und</w:t>
      </w:r>
      <w:r w:rsidRPr="00EB5295">
        <w:rPr>
          <w:rFonts w:ascii="Arial" w:hAnsi="Arial" w:cs="Arial"/>
          <w:b/>
        </w:rPr>
        <w:t xml:space="preserve"> </w:t>
      </w:r>
      <w:r w:rsidR="00C940B2" w:rsidRPr="00EB5295">
        <w:rPr>
          <w:rFonts w:ascii="Arial" w:hAnsi="Arial" w:cs="Arial"/>
          <w:b/>
        </w:rPr>
        <w:t xml:space="preserve">E </w:t>
      </w:r>
      <w:r w:rsidR="00A40246" w:rsidRPr="00EB5295">
        <w:rPr>
          <w:rFonts w:ascii="Arial" w:hAnsi="Arial" w:cs="Arial"/>
        </w:rPr>
        <w:t xml:space="preserve">des </w:t>
      </w:r>
      <w:proofErr w:type="spellStart"/>
      <w:r w:rsidR="00A40246" w:rsidRPr="00EB5295">
        <w:rPr>
          <w:rFonts w:ascii="Arial" w:hAnsi="Arial" w:cs="Arial"/>
        </w:rPr>
        <w:t>Beklagtennamens</w:t>
      </w:r>
      <w:proofErr w:type="spellEnd"/>
      <w:r w:rsidR="007142CF" w:rsidRPr="00EB5295">
        <w:rPr>
          <w:rFonts w:ascii="Arial" w:hAnsi="Arial" w:cs="Arial"/>
        </w:rPr>
        <w:t xml:space="preserve"> sowie</w:t>
      </w:r>
      <w:r w:rsidR="009C2442" w:rsidRPr="00EB5295">
        <w:rPr>
          <w:rFonts w:ascii="Arial" w:hAnsi="Arial" w:cs="Arial"/>
        </w:rPr>
        <w:t xml:space="preserve"> aus de</w:t>
      </w:r>
      <w:r w:rsidR="00CA652B" w:rsidRPr="00EB5295">
        <w:rPr>
          <w:rFonts w:ascii="Arial" w:hAnsi="Arial" w:cs="Arial"/>
        </w:rPr>
        <w:t>m</w:t>
      </w:r>
      <w:r w:rsidR="009C2442" w:rsidRPr="00EB5295">
        <w:rPr>
          <w:rFonts w:ascii="Arial" w:hAnsi="Arial" w:cs="Arial"/>
        </w:rPr>
        <w:t xml:space="preserve"> Amtsg</w:t>
      </w:r>
      <w:r w:rsidR="009C2442" w:rsidRPr="00EB5295">
        <w:rPr>
          <w:rFonts w:ascii="Arial" w:hAnsi="Arial" w:cs="Arial"/>
        </w:rPr>
        <w:t>e</w:t>
      </w:r>
      <w:r w:rsidR="009C2442" w:rsidRPr="00EB5295">
        <w:rPr>
          <w:rFonts w:ascii="Arial" w:hAnsi="Arial" w:cs="Arial"/>
        </w:rPr>
        <w:t xml:space="preserve">richtsbezirk </w:t>
      </w:r>
      <w:r w:rsidRPr="00EB5295">
        <w:rPr>
          <w:rFonts w:ascii="Arial" w:hAnsi="Arial" w:cs="Arial"/>
          <w:u w:val="single"/>
        </w:rPr>
        <w:t>Halle</w:t>
      </w:r>
      <w:r w:rsidRPr="00EB5295">
        <w:rPr>
          <w:rFonts w:ascii="Arial" w:hAnsi="Arial" w:cs="Arial"/>
        </w:rPr>
        <w:t>, jeweils soweit nicht Spezialzuständigkeiten nach Sachgebieten bestehen;</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rsidP="009C2442">
      <w:pPr>
        <w:spacing w:line="360" w:lineRule="auto"/>
        <w:jc w:val="both"/>
        <w:rPr>
          <w:rFonts w:ascii="Arial" w:hAnsi="Arial" w:cs="Arial"/>
        </w:rPr>
      </w:pPr>
      <w:r w:rsidRPr="00EB5295">
        <w:rPr>
          <w:rFonts w:ascii="Arial" w:hAnsi="Arial" w:cs="Arial"/>
        </w:rPr>
        <w:t>die aus dem Zuständigkeitsbereich der zum 29.02.2008 aufgelösten 25. Zivilkammer wieder aufgenommenen und zurückverwiesenen allgemeinen Zivilsachen</w:t>
      </w:r>
      <w:r w:rsidR="00951B63" w:rsidRPr="00EB5295">
        <w:rPr>
          <w:rFonts w:ascii="Arial" w:hAnsi="Arial" w:cs="Arial"/>
        </w:rPr>
        <w:t>, sowie die Klagen aus den §§ 302 IV 3, 323, 579, 580, 600 II, 717 II, 731, 767, 768, 796, 893 II, 945 ZPO und die Kostenklagen (§ 11 Abs. 5 RVG, § 19 Abs. 5 BRAGO), soweit die 25</w:t>
      </w:r>
      <w:r w:rsidR="002D5938" w:rsidRPr="00EB5295">
        <w:rPr>
          <w:rFonts w:ascii="Arial" w:hAnsi="Arial" w:cs="Arial"/>
        </w:rPr>
        <w:t>.</w:t>
      </w:r>
      <w:r w:rsidR="00951B63" w:rsidRPr="00EB5295">
        <w:rPr>
          <w:rFonts w:ascii="Arial" w:hAnsi="Arial" w:cs="Arial"/>
        </w:rPr>
        <w:t xml:space="preserve"> Zivilkammer mit dem Vorprozess befasst war.</w:t>
      </w:r>
    </w:p>
    <w:p w:rsidR="00485F65" w:rsidRPr="00EB5295" w:rsidRDefault="00485F65" w:rsidP="009C2442">
      <w:pPr>
        <w:spacing w:line="360" w:lineRule="auto"/>
        <w:jc w:val="both"/>
        <w:rPr>
          <w:rFonts w:ascii="Arial" w:hAnsi="Arial" w:cs="Arial"/>
        </w:rPr>
      </w:pPr>
    </w:p>
    <w:p w:rsidR="00D63C81" w:rsidRPr="00EB5295" w:rsidRDefault="00D63C81">
      <w:pPr>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2. Zivilkammer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 xml:space="preserve">a) </w:t>
      </w:r>
    </w:p>
    <w:p w:rsidR="009F1B62" w:rsidRPr="00EB5295" w:rsidRDefault="009F1B62">
      <w:pPr>
        <w:spacing w:line="360" w:lineRule="auto"/>
        <w:jc w:val="both"/>
        <w:rPr>
          <w:rFonts w:ascii="Arial" w:hAnsi="Arial" w:cs="Arial"/>
        </w:rPr>
      </w:pPr>
      <w:r w:rsidRPr="00EB5295">
        <w:rPr>
          <w:rFonts w:ascii="Arial" w:hAnsi="Arial" w:cs="Arial"/>
        </w:rPr>
        <w:t>Verkehrsrechtsstreitigkeiten im ersten</w:t>
      </w:r>
      <w:r w:rsidR="009B1BF8" w:rsidRPr="00EB5295">
        <w:rPr>
          <w:rFonts w:ascii="Arial" w:hAnsi="Arial" w:cs="Arial"/>
        </w:rPr>
        <w:t xml:space="preserve"> </w:t>
      </w:r>
      <w:r w:rsidRPr="00EB5295">
        <w:rPr>
          <w:rFonts w:ascii="Arial" w:hAnsi="Arial" w:cs="Arial"/>
        </w:rPr>
        <w:t xml:space="preserve">Rechtszug aus den Amtsgerichtsbezirken </w:t>
      </w:r>
      <w:r w:rsidRPr="00EB5295">
        <w:rPr>
          <w:rFonts w:ascii="Arial" w:hAnsi="Arial" w:cs="Arial"/>
          <w:u w:val="single"/>
        </w:rPr>
        <w:t>Bi</w:t>
      </w:r>
      <w:r w:rsidRPr="00EB5295">
        <w:rPr>
          <w:rFonts w:ascii="Arial" w:hAnsi="Arial" w:cs="Arial"/>
          <w:u w:val="single"/>
        </w:rPr>
        <w:t>e</w:t>
      </w:r>
      <w:r w:rsidRPr="00EB5295">
        <w:rPr>
          <w:rFonts w:ascii="Arial" w:hAnsi="Arial" w:cs="Arial"/>
          <w:u w:val="single"/>
        </w:rPr>
        <w:t>lefeld</w:t>
      </w:r>
      <w:r w:rsidRPr="00EB5295">
        <w:rPr>
          <w:rFonts w:ascii="Arial" w:hAnsi="Arial" w:cs="Arial"/>
        </w:rPr>
        <w:t xml:space="preserve"> und </w:t>
      </w:r>
      <w:r w:rsidRPr="00EB5295">
        <w:rPr>
          <w:rFonts w:ascii="Arial" w:hAnsi="Arial" w:cs="Arial"/>
          <w:u w:val="single"/>
        </w:rPr>
        <w:t>Bad Oeynhausen</w:t>
      </w:r>
      <w:r w:rsidRPr="00EB5295">
        <w:rPr>
          <w:rFonts w:ascii="Arial" w:hAnsi="Arial" w:cs="Arial"/>
        </w:rPr>
        <w:t>;</w:t>
      </w:r>
    </w:p>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p>
    <w:p w:rsidR="009F1B62" w:rsidRPr="00EB5295" w:rsidRDefault="009F1B62">
      <w:pPr>
        <w:spacing w:line="360" w:lineRule="auto"/>
        <w:rPr>
          <w:rFonts w:ascii="Arial" w:hAnsi="Arial" w:cs="Arial"/>
        </w:rPr>
      </w:pPr>
      <w:r w:rsidRPr="00EB5295">
        <w:rPr>
          <w:rFonts w:ascii="Arial" w:hAnsi="Arial" w:cs="Arial"/>
        </w:rPr>
        <w:t xml:space="preserve">b) </w:t>
      </w:r>
    </w:p>
    <w:p w:rsidR="009F1B62" w:rsidRPr="00EB5295" w:rsidRDefault="009C2442">
      <w:pPr>
        <w:spacing w:line="360" w:lineRule="auto"/>
        <w:jc w:val="both"/>
        <w:rPr>
          <w:rFonts w:ascii="Arial" w:hAnsi="Arial" w:cs="Arial"/>
        </w:rPr>
      </w:pPr>
      <w:r w:rsidRPr="00EB5295">
        <w:rPr>
          <w:rFonts w:ascii="Arial" w:hAnsi="Arial" w:cs="Arial"/>
        </w:rPr>
        <w:t>andere Rechtsstreitigkeiten im</w:t>
      </w:r>
      <w:r w:rsidR="009F1B62" w:rsidRPr="00EB5295">
        <w:rPr>
          <w:rFonts w:ascii="Arial" w:hAnsi="Arial" w:cs="Arial"/>
        </w:rPr>
        <w:t xml:space="preserve"> ers</w:t>
      </w:r>
      <w:r w:rsidRPr="00EB5295">
        <w:rPr>
          <w:rFonts w:ascii="Arial" w:hAnsi="Arial" w:cs="Arial"/>
        </w:rPr>
        <w:t xml:space="preserve">ten </w:t>
      </w:r>
      <w:r w:rsidR="009F1B62" w:rsidRPr="00EB5295">
        <w:rPr>
          <w:rFonts w:ascii="Arial" w:hAnsi="Arial" w:cs="Arial"/>
        </w:rPr>
        <w:t xml:space="preserve">Rechtszug aus dem Amtsgerichtsbezirk </w:t>
      </w:r>
      <w:r w:rsidR="009F1B62" w:rsidRPr="00EB5295">
        <w:rPr>
          <w:rFonts w:ascii="Arial" w:hAnsi="Arial" w:cs="Arial"/>
          <w:u w:val="single"/>
        </w:rPr>
        <w:t>Biel</w:t>
      </w:r>
      <w:r w:rsidR="009F1B62" w:rsidRPr="00EB5295">
        <w:rPr>
          <w:rFonts w:ascii="Arial" w:hAnsi="Arial" w:cs="Arial"/>
          <w:u w:val="single"/>
        </w:rPr>
        <w:t>e</w:t>
      </w:r>
      <w:r w:rsidR="009F1B62" w:rsidRPr="00EB5295">
        <w:rPr>
          <w:rFonts w:ascii="Arial" w:hAnsi="Arial" w:cs="Arial"/>
          <w:u w:val="single"/>
        </w:rPr>
        <w:t>feld</w:t>
      </w:r>
      <w:r w:rsidR="009F1B62" w:rsidRPr="00EB5295">
        <w:rPr>
          <w:rFonts w:ascii="Arial" w:hAnsi="Arial" w:cs="Arial"/>
        </w:rPr>
        <w:t xml:space="preserve"> </w:t>
      </w:r>
      <w:r w:rsidR="00036DF6" w:rsidRPr="00EB5295">
        <w:rPr>
          <w:rFonts w:ascii="Arial" w:hAnsi="Arial" w:cs="Arial"/>
        </w:rPr>
        <w:t xml:space="preserve">mit den Anfangsbuchstaben </w:t>
      </w:r>
      <w:r w:rsidR="00C940B2" w:rsidRPr="00EB5295">
        <w:rPr>
          <w:rFonts w:ascii="Arial" w:hAnsi="Arial" w:cs="Arial"/>
          <w:b/>
        </w:rPr>
        <w:t>D,</w:t>
      </w:r>
      <w:r w:rsidR="00C940B2" w:rsidRPr="00EB5295">
        <w:rPr>
          <w:rFonts w:ascii="Arial" w:hAnsi="Arial" w:cs="Arial"/>
        </w:rPr>
        <w:t xml:space="preserve"> </w:t>
      </w:r>
      <w:r w:rsidR="00036DF6" w:rsidRPr="00EB5295">
        <w:rPr>
          <w:rFonts w:ascii="Arial" w:hAnsi="Arial" w:cs="Arial"/>
          <w:b/>
        </w:rPr>
        <w:t>H, I, J, L, P, Q, R, U, W, X, Y und Z</w:t>
      </w:r>
      <w:r w:rsidR="00036DF6" w:rsidRPr="00EB5295">
        <w:rPr>
          <w:rFonts w:ascii="Arial" w:hAnsi="Arial" w:cs="Arial"/>
        </w:rPr>
        <w:t xml:space="preserve"> des </w:t>
      </w:r>
      <w:proofErr w:type="spellStart"/>
      <w:r w:rsidR="009F1B62" w:rsidRPr="00EB5295">
        <w:rPr>
          <w:rFonts w:ascii="Arial" w:hAnsi="Arial" w:cs="Arial"/>
        </w:rPr>
        <w:t>Beklagtennamens</w:t>
      </w:r>
      <w:proofErr w:type="spellEnd"/>
      <w:r w:rsidR="00F1449B" w:rsidRPr="00EB5295">
        <w:rPr>
          <w:rFonts w:ascii="Arial" w:hAnsi="Arial" w:cs="Arial"/>
        </w:rPr>
        <w:t xml:space="preserve"> und aus dem Amtsgerichtsbezirk </w:t>
      </w:r>
      <w:r w:rsidR="00F1449B" w:rsidRPr="00EB5295">
        <w:rPr>
          <w:rFonts w:ascii="Arial" w:hAnsi="Arial" w:cs="Arial"/>
          <w:u w:val="single"/>
        </w:rPr>
        <w:t>Rahden</w:t>
      </w:r>
      <w:r w:rsidR="00F1449B" w:rsidRPr="00EB5295">
        <w:rPr>
          <w:rFonts w:ascii="Arial" w:hAnsi="Arial" w:cs="Arial"/>
        </w:rPr>
        <w:t>,</w:t>
      </w:r>
      <w:r w:rsidR="00F718A7" w:rsidRPr="00EB5295">
        <w:rPr>
          <w:rFonts w:ascii="Arial" w:hAnsi="Arial" w:cs="Arial"/>
        </w:rPr>
        <w:t xml:space="preserve"> jeweils</w:t>
      </w:r>
      <w:r w:rsidR="009F1B62" w:rsidRPr="00EB5295">
        <w:rPr>
          <w:rFonts w:ascii="Arial" w:hAnsi="Arial" w:cs="Arial"/>
        </w:rPr>
        <w:t xml:space="preserve"> soweit nicht Spezialzuständigkeiten nach Sachgebieten bestehen.</w:t>
      </w:r>
    </w:p>
    <w:p w:rsidR="00E32D24" w:rsidRPr="00EB5295" w:rsidRDefault="00E32D24">
      <w:pPr>
        <w:spacing w:line="360" w:lineRule="auto"/>
        <w:jc w:val="both"/>
        <w:rPr>
          <w:rFonts w:ascii="Arial" w:hAnsi="Arial" w:cs="Arial"/>
        </w:rPr>
      </w:pPr>
    </w:p>
    <w:p w:rsidR="00E32D24" w:rsidRPr="00EB5295" w:rsidRDefault="00E32D24">
      <w:pPr>
        <w:spacing w:line="360" w:lineRule="auto"/>
        <w:jc w:val="both"/>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lastRenderedPageBreak/>
        <w:t>die 3. Zivilkammer:</w:t>
      </w:r>
    </w:p>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p>
    <w:p w:rsidR="009F1B62" w:rsidRPr="00EB5295" w:rsidRDefault="009F1B62">
      <w:pPr>
        <w:spacing w:line="360" w:lineRule="auto"/>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 xml:space="preserve">Baurechtsstreitigkeiten im ersten Rechtszug aus dem Amtsgerichtsbezirken </w:t>
      </w:r>
      <w:r w:rsidRPr="00EB5295">
        <w:rPr>
          <w:rFonts w:ascii="Arial" w:hAnsi="Arial" w:cs="Arial"/>
          <w:u w:val="single"/>
        </w:rPr>
        <w:t>Bielefeld</w:t>
      </w:r>
      <w:r w:rsidR="009B1BF8" w:rsidRPr="00EB5295">
        <w:rPr>
          <w:rFonts w:ascii="Arial" w:hAnsi="Arial" w:cs="Arial"/>
        </w:rPr>
        <w:t xml:space="preserve"> </w:t>
      </w:r>
      <w:r w:rsidRPr="00EB5295">
        <w:rPr>
          <w:rFonts w:ascii="Arial" w:hAnsi="Arial" w:cs="Arial"/>
        </w:rPr>
        <w:t xml:space="preserve">mit den Anfangsbuchstaben </w:t>
      </w:r>
      <w:r w:rsidRPr="00EB5295">
        <w:rPr>
          <w:rFonts w:ascii="Arial" w:hAnsi="Arial" w:cs="Arial"/>
          <w:b/>
        </w:rPr>
        <w:t>H bis S</w:t>
      </w:r>
      <w:r w:rsidRPr="00EB5295">
        <w:rPr>
          <w:rFonts w:ascii="Arial" w:hAnsi="Arial" w:cs="Arial"/>
        </w:rPr>
        <w:t xml:space="preserve"> des </w:t>
      </w:r>
      <w:proofErr w:type="spellStart"/>
      <w:r w:rsidRPr="00EB5295">
        <w:rPr>
          <w:rFonts w:ascii="Arial" w:hAnsi="Arial" w:cs="Arial"/>
        </w:rPr>
        <w:t>Beklagtennamens</w:t>
      </w:r>
      <w:proofErr w:type="spellEnd"/>
      <w:r w:rsidRPr="00EB5295">
        <w:rPr>
          <w:rFonts w:ascii="Arial" w:hAnsi="Arial" w:cs="Arial"/>
        </w:rPr>
        <w:t xml:space="preserve"> sowie aus den Amtsg</w:t>
      </w:r>
      <w:r w:rsidRPr="00EB5295">
        <w:rPr>
          <w:rFonts w:ascii="Arial" w:hAnsi="Arial" w:cs="Arial"/>
        </w:rPr>
        <w:t>e</w:t>
      </w:r>
      <w:r w:rsidRPr="00EB5295">
        <w:rPr>
          <w:rFonts w:ascii="Arial" w:hAnsi="Arial" w:cs="Arial"/>
        </w:rPr>
        <w:t xml:space="preserve">richtsbezirken </w:t>
      </w:r>
      <w:r w:rsidRPr="00EB5295">
        <w:rPr>
          <w:rFonts w:ascii="Arial" w:hAnsi="Arial" w:cs="Arial"/>
          <w:u w:val="single"/>
        </w:rPr>
        <w:t>Halle</w:t>
      </w:r>
      <w:r w:rsidRPr="00EB5295">
        <w:rPr>
          <w:rFonts w:ascii="Arial" w:hAnsi="Arial" w:cs="Arial"/>
        </w:rPr>
        <w:t xml:space="preserve"> und </w:t>
      </w:r>
      <w:r w:rsidRPr="00EB5295">
        <w:rPr>
          <w:rFonts w:ascii="Arial" w:hAnsi="Arial" w:cs="Arial"/>
          <w:u w:val="single"/>
        </w:rPr>
        <w:t>Rahden</w:t>
      </w:r>
      <w:r w:rsidRPr="00EB5295">
        <w:rPr>
          <w:rFonts w:ascii="Arial" w:hAnsi="Arial" w:cs="Arial"/>
        </w:rPr>
        <w:t>;</w:t>
      </w:r>
    </w:p>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p>
    <w:p w:rsidR="009F1B62" w:rsidRPr="00EB5295" w:rsidRDefault="009F1B62">
      <w:pPr>
        <w:spacing w:line="360" w:lineRule="auto"/>
        <w:rPr>
          <w:rFonts w:ascii="Arial" w:hAnsi="Arial" w:cs="Arial"/>
        </w:rPr>
      </w:pPr>
      <w:r w:rsidRPr="00EB5295">
        <w:rPr>
          <w:rFonts w:ascii="Arial" w:hAnsi="Arial" w:cs="Arial"/>
        </w:rPr>
        <w:t xml:space="preserve">b) </w:t>
      </w:r>
    </w:p>
    <w:p w:rsidR="009F1B62" w:rsidRPr="00EB5295" w:rsidRDefault="009F1B62">
      <w:pPr>
        <w:spacing w:line="360" w:lineRule="auto"/>
        <w:jc w:val="both"/>
        <w:rPr>
          <w:rFonts w:ascii="Arial" w:hAnsi="Arial" w:cs="Arial"/>
        </w:rPr>
      </w:pPr>
      <w:r w:rsidRPr="00EB5295">
        <w:rPr>
          <w:rFonts w:ascii="Arial" w:hAnsi="Arial" w:cs="Arial"/>
        </w:rPr>
        <w:t xml:space="preserve">andere Rechtsstreitigkeiten im ersten Rechtszug aus dem </w:t>
      </w:r>
      <w:r w:rsidR="00036DF6" w:rsidRPr="00EB5295">
        <w:rPr>
          <w:rFonts w:ascii="Arial" w:hAnsi="Arial" w:cs="Arial"/>
        </w:rPr>
        <w:t xml:space="preserve">Amtsgerichtsbezirk </w:t>
      </w:r>
      <w:r w:rsidR="00036DF6" w:rsidRPr="00EB5295">
        <w:rPr>
          <w:rFonts w:ascii="Arial" w:hAnsi="Arial" w:cs="Arial"/>
          <w:u w:val="single"/>
        </w:rPr>
        <w:t>Biel</w:t>
      </w:r>
      <w:r w:rsidR="00036DF6" w:rsidRPr="00EB5295">
        <w:rPr>
          <w:rFonts w:ascii="Arial" w:hAnsi="Arial" w:cs="Arial"/>
          <w:u w:val="single"/>
        </w:rPr>
        <w:t>e</w:t>
      </w:r>
      <w:r w:rsidR="00036DF6" w:rsidRPr="00EB5295">
        <w:rPr>
          <w:rFonts w:ascii="Arial" w:hAnsi="Arial" w:cs="Arial"/>
          <w:u w:val="single"/>
        </w:rPr>
        <w:t>feld</w:t>
      </w:r>
      <w:r w:rsidR="00036DF6" w:rsidRPr="00EB5295">
        <w:rPr>
          <w:rFonts w:ascii="Arial" w:hAnsi="Arial" w:cs="Arial"/>
        </w:rPr>
        <w:t xml:space="preserve"> mit den Anfangsbuchstaben </w:t>
      </w:r>
      <w:r w:rsidR="00036DF6" w:rsidRPr="00EB5295">
        <w:rPr>
          <w:rFonts w:ascii="Arial" w:hAnsi="Arial" w:cs="Arial"/>
          <w:b/>
        </w:rPr>
        <w:t>M, O und S</w:t>
      </w:r>
      <w:r w:rsidR="00036DF6" w:rsidRPr="00EB5295">
        <w:rPr>
          <w:rFonts w:ascii="Arial" w:hAnsi="Arial" w:cs="Arial"/>
        </w:rPr>
        <w:t xml:space="preserve"> des </w:t>
      </w:r>
      <w:proofErr w:type="spellStart"/>
      <w:r w:rsidR="00036DF6" w:rsidRPr="00EB5295">
        <w:rPr>
          <w:rFonts w:ascii="Arial" w:hAnsi="Arial" w:cs="Arial"/>
        </w:rPr>
        <w:t>Beklagtennamens</w:t>
      </w:r>
      <w:proofErr w:type="spellEnd"/>
      <w:r w:rsidR="00036DF6" w:rsidRPr="00EB5295">
        <w:rPr>
          <w:rFonts w:ascii="Arial" w:hAnsi="Arial" w:cs="Arial"/>
        </w:rPr>
        <w:t xml:space="preserve"> und aus dem Amtsgerichtsbezirk </w:t>
      </w:r>
      <w:r w:rsidR="00036DF6" w:rsidRPr="00EB5295">
        <w:rPr>
          <w:rFonts w:ascii="Arial" w:hAnsi="Arial" w:cs="Arial"/>
          <w:u w:val="single"/>
        </w:rPr>
        <w:t>Gütersloh</w:t>
      </w:r>
      <w:r w:rsidR="00036DF6" w:rsidRPr="00EB5295">
        <w:rPr>
          <w:rFonts w:ascii="Arial" w:hAnsi="Arial" w:cs="Arial"/>
        </w:rPr>
        <w:t xml:space="preserve"> mit den Anfangsbuchstaben </w:t>
      </w:r>
      <w:r w:rsidR="005F4C5F" w:rsidRPr="00EB5295">
        <w:rPr>
          <w:rFonts w:ascii="Arial" w:hAnsi="Arial" w:cs="Arial"/>
          <w:b/>
        </w:rPr>
        <w:t xml:space="preserve">M </w:t>
      </w:r>
      <w:r w:rsidR="00036DF6" w:rsidRPr="00EB5295">
        <w:rPr>
          <w:rFonts w:ascii="Arial" w:hAnsi="Arial" w:cs="Arial"/>
          <w:b/>
        </w:rPr>
        <w:t>bis Z</w:t>
      </w:r>
      <w:r w:rsidR="00036DF6" w:rsidRPr="00EB5295">
        <w:rPr>
          <w:rFonts w:ascii="Arial" w:hAnsi="Arial" w:cs="Arial"/>
        </w:rPr>
        <w:t xml:space="preserve"> des </w:t>
      </w:r>
      <w:proofErr w:type="spellStart"/>
      <w:r w:rsidR="00036DF6" w:rsidRPr="00EB5295">
        <w:rPr>
          <w:rFonts w:ascii="Arial" w:hAnsi="Arial" w:cs="Arial"/>
        </w:rPr>
        <w:t>Beklagtennamens</w:t>
      </w:r>
      <w:proofErr w:type="spellEnd"/>
      <w:r w:rsidR="00036DF6" w:rsidRPr="00EB5295">
        <w:rPr>
          <w:rFonts w:ascii="Arial" w:hAnsi="Arial" w:cs="Arial"/>
        </w:rPr>
        <w:t xml:space="preserve">, jeweils </w:t>
      </w:r>
      <w:r w:rsidRPr="00EB5295">
        <w:rPr>
          <w:rFonts w:ascii="Arial" w:hAnsi="Arial" w:cs="Arial"/>
        </w:rPr>
        <w:t>soweit nicht Spezialzuständigkeiten nach Sachgebieten bestehen.</w:t>
      </w:r>
    </w:p>
    <w:p w:rsidR="009F1B62" w:rsidRPr="00EB5295" w:rsidRDefault="009F1B62">
      <w:pPr>
        <w:spacing w:line="360" w:lineRule="auto"/>
        <w:rPr>
          <w:rFonts w:ascii="Arial" w:hAnsi="Arial" w:cs="Arial"/>
        </w:rPr>
      </w:pPr>
    </w:p>
    <w:p w:rsidR="00C04B3C" w:rsidRPr="00EB5295" w:rsidRDefault="00C04B3C">
      <w:pPr>
        <w:spacing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4. Zivilkammer</w:t>
      </w:r>
    </w:p>
    <w:p w:rsidR="009F1B62" w:rsidRPr="00EB5295" w:rsidRDefault="009F1B62" w:rsidP="00F1449B">
      <w:pPr>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 xml:space="preserve">a) </w:t>
      </w:r>
    </w:p>
    <w:p w:rsidR="009F1B62" w:rsidRPr="00EB5295" w:rsidRDefault="009F1B62">
      <w:pPr>
        <w:spacing w:line="360" w:lineRule="auto"/>
        <w:jc w:val="both"/>
        <w:rPr>
          <w:rFonts w:ascii="Arial" w:hAnsi="Arial" w:cs="Arial"/>
        </w:rPr>
      </w:pPr>
      <w:r w:rsidRPr="00EB5295" w:rsidDel="00FA1A25">
        <w:rPr>
          <w:rFonts w:ascii="Arial" w:hAnsi="Arial" w:cs="Arial"/>
        </w:rPr>
        <w:t>die zur erstinstanzlichen Zuständigkeit der Landgerichte gehörenden Urheberrecht</w:t>
      </w:r>
      <w:r w:rsidRPr="00EB5295" w:rsidDel="00FA1A25">
        <w:rPr>
          <w:rFonts w:ascii="Arial" w:hAnsi="Arial" w:cs="Arial"/>
        </w:rPr>
        <w:t>s</w:t>
      </w:r>
      <w:r w:rsidR="00D63C81" w:rsidRPr="00EB5295" w:rsidDel="00FA1A25">
        <w:rPr>
          <w:rFonts w:ascii="Arial" w:hAnsi="Arial" w:cs="Arial"/>
        </w:rPr>
        <w:t xml:space="preserve">streitigkeiten nach dem </w:t>
      </w:r>
      <w:r w:rsidRPr="00EB5295" w:rsidDel="00FA1A25">
        <w:rPr>
          <w:rFonts w:ascii="Arial" w:hAnsi="Arial" w:cs="Arial"/>
        </w:rPr>
        <w:t xml:space="preserve">Urheberrechtsgesetz vom </w:t>
      </w:r>
      <w:r w:rsidR="00036DF6" w:rsidRPr="00EB5295" w:rsidDel="00FA1A25">
        <w:rPr>
          <w:rFonts w:ascii="Arial" w:hAnsi="Arial" w:cs="Arial"/>
        </w:rPr>
        <w:t>0</w:t>
      </w:r>
      <w:r w:rsidRPr="00EB5295" w:rsidDel="00FA1A25">
        <w:rPr>
          <w:rFonts w:ascii="Arial" w:hAnsi="Arial" w:cs="Arial"/>
        </w:rPr>
        <w:t>9.</w:t>
      </w:r>
      <w:r w:rsidR="00036DF6" w:rsidRPr="00EB5295" w:rsidDel="00FA1A25">
        <w:rPr>
          <w:rFonts w:ascii="Arial" w:hAnsi="Arial" w:cs="Arial"/>
        </w:rPr>
        <w:t>09.</w:t>
      </w:r>
      <w:r w:rsidRPr="00EB5295" w:rsidDel="00FA1A25">
        <w:rPr>
          <w:rFonts w:ascii="Arial" w:hAnsi="Arial" w:cs="Arial"/>
        </w:rPr>
        <w:t>1965 (</w:t>
      </w:r>
      <w:proofErr w:type="spellStart"/>
      <w:r w:rsidRPr="00EB5295" w:rsidDel="00FA1A25">
        <w:rPr>
          <w:rFonts w:ascii="Arial" w:hAnsi="Arial" w:cs="Arial"/>
        </w:rPr>
        <w:t>BGBl</w:t>
      </w:r>
      <w:proofErr w:type="spellEnd"/>
      <w:r w:rsidRPr="00EB5295" w:rsidDel="00FA1A25">
        <w:rPr>
          <w:rFonts w:ascii="Arial" w:hAnsi="Arial" w:cs="Arial"/>
        </w:rPr>
        <w:t>. I S. 1273);</w:t>
      </w:r>
    </w:p>
    <w:p w:rsidR="009F1B62" w:rsidRPr="00EB5295" w:rsidRDefault="009F1B62" w:rsidP="00F1449B">
      <w:pPr>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b)</w:t>
      </w:r>
    </w:p>
    <w:p w:rsidR="007A033C" w:rsidRPr="00EB5295" w:rsidRDefault="009F1B62">
      <w:pPr>
        <w:spacing w:line="360" w:lineRule="auto"/>
        <w:jc w:val="both"/>
        <w:rPr>
          <w:rFonts w:ascii="Arial" w:hAnsi="Arial" w:cs="Arial"/>
        </w:rPr>
      </w:pPr>
      <w:r w:rsidRPr="00EB5295">
        <w:rPr>
          <w:rFonts w:ascii="Arial" w:hAnsi="Arial" w:cs="Arial"/>
        </w:rPr>
        <w:t>sämtliche Medizinschadenssachen gemäß A.II.12 des Geschäftsverteilungsplans</w:t>
      </w:r>
      <w:r w:rsidR="004336A9" w:rsidRPr="00EB5295">
        <w:rPr>
          <w:rFonts w:ascii="Arial" w:hAnsi="Arial" w:cs="Arial"/>
        </w:rPr>
        <w:t xml:space="preserve"> im ersten Rechtszug</w:t>
      </w:r>
      <w:r w:rsidRPr="00EB5295">
        <w:rPr>
          <w:rFonts w:ascii="Arial" w:hAnsi="Arial" w:cs="Arial"/>
        </w:rPr>
        <w:t>;</w:t>
      </w:r>
    </w:p>
    <w:p w:rsidR="007A033C" w:rsidRPr="00EB5295" w:rsidRDefault="007A033C" w:rsidP="00F1449B">
      <w:pPr>
        <w:rPr>
          <w:rFonts w:ascii="Arial" w:hAnsi="Arial" w:cs="Arial"/>
        </w:rPr>
      </w:pPr>
    </w:p>
    <w:p w:rsidR="007A033C" w:rsidRPr="00EB5295" w:rsidRDefault="007A033C">
      <w:pPr>
        <w:spacing w:line="360" w:lineRule="auto"/>
        <w:jc w:val="both"/>
        <w:rPr>
          <w:rFonts w:ascii="Arial" w:hAnsi="Arial" w:cs="Arial"/>
        </w:rPr>
      </w:pPr>
      <w:r w:rsidRPr="00EB5295">
        <w:rPr>
          <w:rFonts w:ascii="Arial" w:hAnsi="Arial" w:cs="Arial"/>
        </w:rPr>
        <w:t>c)</w:t>
      </w:r>
    </w:p>
    <w:p w:rsidR="007A033C" w:rsidRPr="00EB5295" w:rsidRDefault="007A033C">
      <w:pPr>
        <w:spacing w:line="360" w:lineRule="auto"/>
        <w:jc w:val="both"/>
        <w:rPr>
          <w:rFonts w:ascii="Arial" w:hAnsi="Arial" w:cs="Arial"/>
        </w:rPr>
      </w:pPr>
      <w:r w:rsidRPr="00EB5295">
        <w:rPr>
          <w:rFonts w:ascii="Arial" w:hAnsi="Arial" w:cs="Arial"/>
        </w:rPr>
        <w:t xml:space="preserve">sämtliche </w:t>
      </w:r>
      <w:r w:rsidR="004336A9" w:rsidRPr="00EB5295">
        <w:rPr>
          <w:rFonts w:ascii="Arial" w:hAnsi="Arial" w:cs="Arial"/>
        </w:rPr>
        <w:t xml:space="preserve">erstinstanzliche </w:t>
      </w:r>
      <w:r w:rsidRPr="00EB5295">
        <w:rPr>
          <w:rFonts w:ascii="Arial" w:hAnsi="Arial" w:cs="Arial"/>
        </w:rPr>
        <w:t>Honorarklagen der Angehörigen der heilbehandelnden Berufe der Humanme</w:t>
      </w:r>
      <w:r w:rsidR="00C26013" w:rsidRPr="00EB5295">
        <w:rPr>
          <w:rFonts w:ascii="Arial" w:hAnsi="Arial" w:cs="Arial"/>
        </w:rPr>
        <w:t>dizin und der Krankenhausträger</w:t>
      </w:r>
      <w:r w:rsidR="00C04B3C" w:rsidRPr="00EB5295">
        <w:rPr>
          <w:rFonts w:ascii="Arial" w:hAnsi="Arial" w:cs="Arial"/>
        </w:rPr>
        <w:t xml:space="preserve"> aufgrund medizinischer Lei</w:t>
      </w:r>
      <w:r w:rsidR="00C04B3C" w:rsidRPr="00EB5295">
        <w:rPr>
          <w:rFonts w:ascii="Arial" w:hAnsi="Arial" w:cs="Arial"/>
        </w:rPr>
        <w:t>s</w:t>
      </w:r>
      <w:r w:rsidR="00C04B3C" w:rsidRPr="00EB5295">
        <w:rPr>
          <w:rFonts w:ascii="Arial" w:hAnsi="Arial" w:cs="Arial"/>
        </w:rPr>
        <w:t>tungen</w:t>
      </w:r>
      <w:r w:rsidR="00C26013" w:rsidRPr="00EB5295">
        <w:rPr>
          <w:rFonts w:ascii="Arial" w:hAnsi="Arial" w:cs="Arial"/>
        </w:rPr>
        <w:t>;</w:t>
      </w:r>
    </w:p>
    <w:p w:rsidR="009F1B62" w:rsidRPr="00EB5295" w:rsidRDefault="009F1B62" w:rsidP="00F1449B">
      <w:pPr>
        <w:rPr>
          <w:rFonts w:ascii="Arial" w:hAnsi="Arial" w:cs="Arial"/>
        </w:rPr>
      </w:pPr>
    </w:p>
    <w:p w:rsidR="009F1B62" w:rsidRPr="00EB5295" w:rsidRDefault="007A033C">
      <w:pPr>
        <w:spacing w:line="360" w:lineRule="auto"/>
        <w:rPr>
          <w:rFonts w:ascii="Arial" w:hAnsi="Arial" w:cs="Arial"/>
        </w:rPr>
      </w:pPr>
      <w:r w:rsidRPr="00EB5295">
        <w:rPr>
          <w:rFonts w:ascii="Arial" w:hAnsi="Arial" w:cs="Arial"/>
        </w:rPr>
        <w:t>d</w:t>
      </w:r>
      <w:r w:rsidR="009F1B62" w:rsidRPr="00EB5295">
        <w:rPr>
          <w:rFonts w:ascii="Arial" w:hAnsi="Arial" w:cs="Arial"/>
        </w:rPr>
        <w:t>)</w:t>
      </w:r>
    </w:p>
    <w:p w:rsidR="009F1B62" w:rsidRPr="00EB5295" w:rsidRDefault="009F1B62">
      <w:pPr>
        <w:spacing w:line="360" w:lineRule="auto"/>
        <w:jc w:val="both"/>
        <w:rPr>
          <w:rFonts w:ascii="Arial" w:hAnsi="Arial" w:cs="Arial"/>
        </w:rPr>
      </w:pPr>
      <w:r w:rsidRPr="00EB5295">
        <w:rPr>
          <w:rFonts w:ascii="Arial" w:hAnsi="Arial" w:cs="Arial"/>
        </w:rPr>
        <w:t>die nach dem Olympiaschutzgesetz eingehenden Verfahren, soweit nicht die Z</w:t>
      </w:r>
      <w:r w:rsidRPr="00EB5295">
        <w:rPr>
          <w:rFonts w:ascii="Arial" w:hAnsi="Arial" w:cs="Arial"/>
        </w:rPr>
        <w:t>u</w:t>
      </w:r>
      <w:r w:rsidRPr="00EB5295">
        <w:rPr>
          <w:rFonts w:ascii="Arial" w:hAnsi="Arial" w:cs="Arial"/>
        </w:rPr>
        <w:t>ständigkeit der Kammern für Handelssachen gegeben ist;</w:t>
      </w:r>
    </w:p>
    <w:p w:rsidR="00151628" w:rsidRPr="00EB5295" w:rsidRDefault="00151628" w:rsidP="00F1449B">
      <w:pPr>
        <w:rPr>
          <w:rFonts w:ascii="Arial" w:hAnsi="Arial" w:cs="Arial"/>
        </w:rPr>
      </w:pPr>
    </w:p>
    <w:p w:rsidR="009F1B62" w:rsidRPr="00EB5295" w:rsidRDefault="007A033C">
      <w:pPr>
        <w:spacing w:line="360" w:lineRule="auto"/>
        <w:jc w:val="both"/>
        <w:rPr>
          <w:rFonts w:ascii="Arial" w:hAnsi="Arial" w:cs="Arial"/>
        </w:rPr>
      </w:pPr>
      <w:r w:rsidRPr="00EB5295">
        <w:rPr>
          <w:rFonts w:ascii="Arial" w:hAnsi="Arial" w:cs="Arial"/>
        </w:rPr>
        <w:t>e</w:t>
      </w:r>
      <w:r w:rsidR="009F1B62" w:rsidRPr="00EB5295">
        <w:rPr>
          <w:rFonts w:ascii="Arial" w:hAnsi="Arial" w:cs="Arial"/>
        </w:rPr>
        <w:t>)</w:t>
      </w:r>
    </w:p>
    <w:p w:rsidR="00C04B3C" w:rsidRPr="00EB5295" w:rsidRDefault="009F1B62" w:rsidP="004336A9">
      <w:pPr>
        <w:spacing w:line="360" w:lineRule="auto"/>
        <w:jc w:val="both"/>
        <w:rPr>
          <w:rFonts w:ascii="Arial" w:hAnsi="Arial" w:cs="Arial"/>
        </w:rPr>
      </w:pPr>
      <w:r w:rsidRPr="00EB5295">
        <w:rPr>
          <w:rFonts w:ascii="Arial" w:hAnsi="Arial" w:cs="Arial"/>
        </w:rPr>
        <w:lastRenderedPageBreak/>
        <w:t xml:space="preserve">andere Rechtsstreitigkeiten im ersten Rechtszug aus dem Amtsgerichtsbezirk </w:t>
      </w:r>
      <w:r w:rsidRPr="00EB5295">
        <w:rPr>
          <w:rFonts w:ascii="Arial" w:hAnsi="Arial" w:cs="Arial"/>
          <w:u w:val="single"/>
        </w:rPr>
        <w:t>Biel</w:t>
      </w:r>
      <w:r w:rsidRPr="00EB5295">
        <w:rPr>
          <w:rFonts w:ascii="Arial" w:hAnsi="Arial" w:cs="Arial"/>
          <w:u w:val="single"/>
        </w:rPr>
        <w:t>e</w:t>
      </w:r>
      <w:r w:rsidRPr="00EB5295">
        <w:rPr>
          <w:rFonts w:ascii="Arial" w:hAnsi="Arial" w:cs="Arial"/>
          <w:u w:val="single"/>
        </w:rPr>
        <w:t>feld</w:t>
      </w:r>
      <w:r w:rsidR="00A40246" w:rsidRPr="00EB5295">
        <w:rPr>
          <w:rFonts w:ascii="Arial" w:hAnsi="Arial" w:cs="Arial"/>
        </w:rPr>
        <w:t xml:space="preserve"> mit dem</w:t>
      </w:r>
      <w:r w:rsidR="00F718A7" w:rsidRPr="00EB5295">
        <w:rPr>
          <w:rFonts w:ascii="Arial" w:hAnsi="Arial" w:cs="Arial"/>
        </w:rPr>
        <w:t xml:space="preserve"> Anfangsbuchstaben </w:t>
      </w:r>
      <w:r w:rsidRPr="00EB5295">
        <w:rPr>
          <w:rFonts w:ascii="Arial" w:hAnsi="Arial" w:cs="Arial"/>
          <w:b/>
        </w:rPr>
        <w:t>K</w:t>
      </w:r>
      <w:r w:rsidRPr="00EB5295">
        <w:rPr>
          <w:rFonts w:ascii="Arial" w:hAnsi="Arial" w:cs="Arial"/>
        </w:rPr>
        <w:t xml:space="preserve"> des </w:t>
      </w:r>
      <w:proofErr w:type="spellStart"/>
      <w:r w:rsidRPr="00EB5295">
        <w:rPr>
          <w:rFonts w:ascii="Arial" w:hAnsi="Arial" w:cs="Arial"/>
        </w:rPr>
        <w:t>Beklagtennamens</w:t>
      </w:r>
      <w:proofErr w:type="spellEnd"/>
      <w:r w:rsidRPr="00EB5295">
        <w:rPr>
          <w:rFonts w:ascii="Arial" w:hAnsi="Arial" w:cs="Arial"/>
        </w:rPr>
        <w:t xml:space="preserve"> soweit nicht Spezialz</w:t>
      </w:r>
      <w:r w:rsidRPr="00EB5295">
        <w:rPr>
          <w:rFonts w:ascii="Arial" w:hAnsi="Arial" w:cs="Arial"/>
        </w:rPr>
        <w:t>u</w:t>
      </w:r>
      <w:r w:rsidRPr="00EB5295">
        <w:rPr>
          <w:rFonts w:ascii="Arial" w:hAnsi="Arial" w:cs="Arial"/>
        </w:rPr>
        <w:t>ständigkeiten nach Sachgebie</w:t>
      </w:r>
      <w:r w:rsidR="00F718A7" w:rsidRPr="00EB5295">
        <w:rPr>
          <w:rFonts w:ascii="Arial" w:hAnsi="Arial" w:cs="Arial"/>
        </w:rPr>
        <w:t>ten bestehen.</w:t>
      </w:r>
    </w:p>
    <w:p w:rsidR="00C04B3C" w:rsidRPr="00EB5295" w:rsidRDefault="00C04B3C" w:rsidP="004336A9">
      <w:pPr>
        <w:spacing w:line="360" w:lineRule="auto"/>
        <w:jc w:val="both"/>
        <w:rPr>
          <w:rFonts w:ascii="Arial" w:hAnsi="Arial" w:cs="Arial"/>
        </w:rPr>
      </w:pPr>
    </w:p>
    <w:p w:rsidR="00C04B3C" w:rsidRPr="00EB5295" w:rsidRDefault="00C04B3C" w:rsidP="004336A9">
      <w:pPr>
        <w:spacing w:line="360" w:lineRule="auto"/>
        <w:jc w:val="both"/>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5. Zivilkammer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a)</w:t>
      </w:r>
    </w:p>
    <w:p w:rsidR="009F1B62" w:rsidRPr="00EB5295" w:rsidRDefault="009F1B62">
      <w:pPr>
        <w:spacing w:line="360" w:lineRule="auto"/>
        <w:rPr>
          <w:rFonts w:ascii="Arial" w:hAnsi="Arial" w:cs="Arial"/>
        </w:rPr>
      </w:pPr>
      <w:r w:rsidRPr="00EB5295">
        <w:rPr>
          <w:rFonts w:ascii="Arial" w:hAnsi="Arial" w:cs="Arial"/>
        </w:rPr>
        <w:t>Baurechtsstreitigkeiten im ersten Rechtszug aus den</w:t>
      </w:r>
      <w:r w:rsidR="009B1BF8" w:rsidRPr="00EB5295">
        <w:rPr>
          <w:rFonts w:ascii="Arial" w:hAnsi="Arial" w:cs="Arial"/>
        </w:rPr>
        <w:t xml:space="preserve"> </w:t>
      </w:r>
      <w:r w:rsidRPr="00EB5295">
        <w:rPr>
          <w:rFonts w:ascii="Arial" w:hAnsi="Arial" w:cs="Arial"/>
        </w:rPr>
        <w:t xml:space="preserve">Amtsgerichtsbezirken </w:t>
      </w:r>
      <w:r w:rsidRPr="00EB5295">
        <w:rPr>
          <w:rFonts w:ascii="Arial" w:hAnsi="Arial" w:cs="Arial"/>
          <w:u w:val="single"/>
        </w:rPr>
        <w:t>Bünde,</w:t>
      </w:r>
      <w:r w:rsidRPr="00EB5295">
        <w:rPr>
          <w:rFonts w:ascii="Arial" w:hAnsi="Arial" w:cs="Arial"/>
        </w:rPr>
        <w:t xml:space="preserve"> </w:t>
      </w:r>
      <w:r w:rsidRPr="00EB5295">
        <w:rPr>
          <w:rFonts w:ascii="Arial" w:hAnsi="Arial" w:cs="Arial"/>
          <w:u w:val="single"/>
        </w:rPr>
        <w:t>Lübbecke</w:t>
      </w:r>
      <w:r w:rsidRPr="00EB5295">
        <w:rPr>
          <w:rFonts w:ascii="Arial" w:hAnsi="Arial" w:cs="Arial"/>
        </w:rPr>
        <w:t xml:space="preserve"> und </w:t>
      </w:r>
      <w:r w:rsidRPr="00EB5295">
        <w:rPr>
          <w:rFonts w:ascii="Arial" w:hAnsi="Arial" w:cs="Arial"/>
          <w:u w:val="single"/>
        </w:rPr>
        <w:t>Minden</w:t>
      </w:r>
      <w:r w:rsidRPr="00EB5295">
        <w:rPr>
          <w:rFonts w:ascii="Arial" w:hAnsi="Arial" w:cs="Arial"/>
        </w:rPr>
        <w:t>;</w:t>
      </w:r>
      <w:r w:rsidRPr="00EB5295">
        <w:rPr>
          <w:rFonts w:ascii="Arial" w:hAnsi="Arial" w:cs="Arial"/>
        </w:rPr>
        <w:br/>
      </w:r>
    </w:p>
    <w:p w:rsidR="00F1449B" w:rsidRPr="00EB5295" w:rsidRDefault="00F1449B">
      <w:pPr>
        <w:spacing w:line="360" w:lineRule="auto"/>
        <w:rPr>
          <w:rFonts w:ascii="Arial" w:hAnsi="Arial" w:cs="Arial"/>
        </w:rPr>
      </w:pPr>
      <w:r w:rsidRPr="00EB5295">
        <w:rPr>
          <w:rFonts w:ascii="Arial" w:hAnsi="Arial" w:cs="Arial"/>
        </w:rPr>
        <w:t>b)</w:t>
      </w:r>
    </w:p>
    <w:p w:rsidR="00F1449B" w:rsidRPr="00EB5295" w:rsidRDefault="00F1449B" w:rsidP="000203A0">
      <w:pPr>
        <w:spacing w:line="360" w:lineRule="auto"/>
        <w:jc w:val="both"/>
        <w:rPr>
          <w:rFonts w:ascii="Arial" w:hAnsi="Arial" w:cs="Arial"/>
        </w:rPr>
      </w:pPr>
      <w:r w:rsidRPr="00EB5295">
        <w:rPr>
          <w:rFonts w:ascii="Arial" w:hAnsi="Arial" w:cs="Arial"/>
        </w:rPr>
        <w:t xml:space="preserve">sämtliche Insolvenzanfechtungssachen </w:t>
      </w:r>
      <w:r w:rsidR="004336A9" w:rsidRPr="00EB5295">
        <w:rPr>
          <w:rFonts w:ascii="Arial" w:hAnsi="Arial" w:cs="Arial"/>
        </w:rPr>
        <w:t xml:space="preserve">im ersten Rechtszug </w:t>
      </w:r>
      <w:r w:rsidRPr="00EB5295">
        <w:rPr>
          <w:rFonts w:ascii="Arial" w:hAnsi="Arial" w:cs="Arial"/>
        </w:rPr>
        <w:t>gemäß A.II.13 des G</w:t>
      </w:r>
      <w:r w:rsidRPr="00EB5295">
        <w:rPr>
          <w:rFonts w:ascii="Arial" w:hAnsi="Arial" w:cs="Arial"/>
        </w:rPr>
        <w:t>e</w:t>
      </w:r>
      <w:r w:rsidR="002A7B8A" w:rsidRPr="00EB5295">
        <w:rPr>
          <w:rFonts w:ascii="Arial" w:hAnsi="Arial" w:cs="Arial"/>
        </w:rPr>
        <w:t xml:space="preserve">schäftsverteilungsplans sowie Haftungsklagen gegen Geschäftsführer nach § </w:t>
      </w:r>
      <w:r w:rsidR="00860660" w:rsidRPr="00EB5295">
        <w:rPr>
          <w:rFonts w:ascii="Arial" w:hAnsi="Arial" w:cs="Arial"/>
        </w:rPr>
        <w:t>64 Gmb</w:t>
      </w:r>
      <w:r w:rsidR="002A7B8A" w:rsidRPr="00EB5295">
        <w:rPr>
          <w:rFonts w:ascii="Arial" w:hAnsi="Arial" w:cs="Arial"/>
        </w:rPr>
        <w:t>HG;</w:t>
      </w:r>
    </w:p>
    <w:p w:rsidR="002A7B8A" w:rsidRPr="00EB5295" w:rsidRDefault="002A7B8A">
      <w:pPr>
        <w:spacing w:line="360" w:lineRule="auto"/>
        <w:rPr>
          <w:rFonts w:ascii="Arial" w:hAnsi="Arial" w:cs="Arial"/>
          <w:color w:val="FF0000"/>
        </w:rPr>
      </w:pPr>
    </w:p>
    <w:p w:rsidR="009F1B62" w:rsidRPr="00EB5295" w:rsidRDefault="00F1449B">
      <w:pPr>
        <w:spacing w:line="360" w:lineRule="auto"/>
        <w:rPr>
          <w:rFonts w:ascii="Arial" w:hAnsi="Arial" w:cs="Arial"/>
        </w:rPr>
      </w:pPr>
      <w:r w:rsidRPr="00EB5295">
        <w:rPr>
          <w:rFonts w:ascii="Arial" w:hAnsi="Arial" w:cs="Arial"/>
        </w:rPr>
        <w:t>c</w:t>
      </w:r>
      <w:r w:rsidR="009F1B62" w:rsidRPr="00EB5295">
        <w:rPr>
          <w:rFonts w:ascii="Arial" w:hAnsi="Arial" w:cs="Arial"/>
        </w:rPr>
        <w:t>)</w:t>
      </w:r>
    </w:p>
    <w:p w:rsidR="009F1B62" w:rsidRPr="00EB5295" w:rsidRDefault="009F1B62">
      <w:pPr>
        <w:spacing w:line="360" w:lineRule="auto"/>
        <w:jc w:val="both"/>
        <w:rPr>
          <w:rFonts w:ascii="Arial" w:hAnsi="Arial" w:cs="Arial"/>
        </w:rPr>
      </w:pPr>
      <w:r w:rsidRPr="00EB5295">
        <w:rPr>
          <w:rFonts w:ascii="Arial" w:hAnsi="Arial" w:cs="Arial"/>
        </w:rPr>
        <w:t xml:space="preserve">andere </w:t>
      </w:r>
      <w:r w:rsidR="00EC5CB5" w:rsidRPr="00EB5295">
        <w:rPr>
          <w:rFonts w:ascii="Arial" w:hAnsi="Arial" w:cs="Arial"/>
        </w:rPr>
        <w:t xml:space="preserve">Rechtsstreitigkeiten im ersten </w:t>
      </w:r>
      <w:r w:rsidRPr="00EB5295">
        <w:rPr>
          <w:rFonts w:ascii="Arial" w:hAnsi="Arial" w:cs="Arial"/>
        </w:rPr>
        <w:t xml:space="preserve">Rechtszug aus dem Amtsgerichtsbezirk </w:t>
      </w:r>
      <w:r w:rsidRPr="00EB5295">
        <w:rPr>
          <w:rFonts w:ascii="Arial" w:hAnsi="Arial" w:cs="Arial"/>
          <w:u w:val="single"/>
        </w:rPr>
        <w:t>Bünde</w:t>
      </w:r>
      <w:r w:rsidRPr="00EB5295">
        <w:rPr>
          <w:rFonts w:ascii="Arial" w:hAnsi="Arial" w:cs="Arial"/>
        </w:rPr>
        <w:t>, soweit nicht Spezialzuständigkeiten nach Sachgebieten bestehen;</w:t>
      </w:r>
    </w:p>
    <w:p w:rsidR="009F1B62" w:rsidRPr="00EB5295" w:rsidRDefault="009F1B62">
      <w:pPr>
        <w:spacing w:line="360" w:lineRule="auto"/>
        <w:rPr>
          <w:rFonts w:ascii="Arial" w:hAnsi="Arial" w:cs="Arial"/>
        </w:rPr>
      </w:pPr>
    </w:p>
    <w:p w:rsidR="009F1B62" w:rsidRPr="00EB5295" w:rsidRDefault="00F1449B">
      <w:pPr>
        <w:spacing w:line="360" w:lineRule="auto"/>
        <w:rPr>
          <w:rFonts w:ascii="Arial" w:hAnsi="Arial" w:cs="Arial"/>
        </w:rPr>
      </w:pPr>
      <w:r w:rsidRPr="00EB5295">
        <w:rPr>
          <w:rFonts w:ascii="Arial" w:hAnsi="Arial" w:cs="Arial"/>
        </w:rPr>
        <w:t>d</w:t>
      </w:r>
      <w:r w:rsidR="009F1B62" w:rsidRPr="00EB5295">
        <w:rPr>
          <w:rFonts w:ascii="Arial" w:hAnsi="Arial" w:cs="Arial"/>
        </w:rPr>
        <w:t>)</w:t>
      </w:r>
    </w:p>
    <w:p w:rsidR="00C85CC7" w:rsidRPr="00EB5295" w:rsidRDefault="00C85CC7" w:rsidP="00C85CC7">
      <w:pPr>
        <w:tabs>
          <w:tab w:val="left" w:pos="7560"/>
        </w:tabs>
        <w:spacing w:line="360" w:lineRule="auto"/>
        <w:jc w:val="both"/>
        <w:rPr>
          <w:rFonts w:ascii="Arial" w:hAnsi="Arial" w:cs="Arial"/>
        </w:rPr>
      </w:pPr>
      <w:r w:rsidRPr="00EB5295">
        <w:rPr>
          <w:rFonts w:ascii="Arial" w:hAnsi="Arial" w:cs="Arial"/>
        </w:rPr>
        <w:t>aus dem Zuständigkeitsbereich der 7. Zivilkammer die ersten 20 der ab dem 01.01.2015 eingehenden allgemeinen Zivilsachen;</w:t>
      </w:r>
    </w:p>
    <w:p w:rsidR="00C85CC7" w:rsidRPr="00EB5295" w:rsidRDefault="00C85CC7">
      <w:pPr>
        <w:spacing w:line="360" w:lineRule="auto"/>
        <w:rPr>
          <w:rFonts w:ascii="Arial" w:hAnsi="Arial" w:cs="Arial"/>
        </w:rPr>
      </w:pPr>
    </w:p>
    <w:p w:rsidR="00C85CC7" w:rsidRPr="00EB5295" w:rsidRDefault="00C85CC7">
      <w:pPr>
        <w:spacing w:line="360" w:lineRule="auto"/>
        <w:rPr>
          <w:rFonts w:ascii="Arial" w:hAnsi="Arial" w:cs="Arial"/>
        </w:rPr>
      </w:pPr>
      <w:r w:rsidRPr="00EB5295">
        <w:rPr>
          <w:rFonts w:ascii="Arial" w:hAnsi="Arial" w:cs="Arial"/>
        </w:rPr>
        <w:t>e)</w:t>
      </w:r>
    </w:p>
    <w:p w:rsidR="009F1B62" w:rsidRPr="00EB5295" w:rsidRDefault="009F1B62" w:rsidP="00EC5CB5">
      <w:pPr>
        <w:spacing w:line="360" w:lineRule="auto"/>
        <w:jc w:val="both"/>
        <w:rPr>
          <w:rFonts w:ascii="Arial" w:hAnsi="Arial" w:cs="Arial"/>
        </w:rPr>
      </w:pPr>
      <w:r w:rsidRPr="00EB5295">
        <w:rPr>
          <w:rFonts w:ascii="Arial" w:hAnsi="Arial" w:cs="Arial"/>
        </w:rPr>
        <w:t>die aus dem Zuständigkeitsbereich der zum 31.12.2006 aufgelösten 1.</w:t>
      </w:r>
      <w:r w:rsidR="00EC5CB5" w:rsidRPr="00EB5295">
        <w:rPr>
          <w:rFonts w:ascii="Arial" w:hAnsi="Arial" w:cs="Arial"/>
        </w:rPr>
        <w:t xml:space="preserve"> </w:t>
      </w:r>
      <w:r w:rsidRPr="00EB5295">
        <w:rPr>
          <w:rFonts w:ascii="Arial" w:hAnsi="Arial" w:cs="Arial"/>
        </w:rPr>
        <w:t>Hilfs-Zivilkammer wieder aufgenommenen und zurückverwiesenen Sachen</w:t>
      </w:r>
      <w:r w:rsidR="00951B63" w:rsidRPr="00EB5295">
        <w:rPr>
          <w:rFonts w:ascii="Arial" w:hAnsi="Arial" w:cs="Arial"/>
        </w:rPr>
        <w:t>, sowie die Klagen aus den §§ 302 IV 3, 323, 579, 580, 600 II, 717 II, 731, 767, 768, 796, 893 II, 945 ZPO und die Kostenklagen (§ 11 Abs. 5 RVG, § 19 Abs. 5 BRAGO), soweit die 1. Hilfs-Zivilkammer mit dem Vorprozess befasst war.</w:t>
      </w:r>
    </w:p>
    <w:p w:rsidR="00EC5CB5" w:rsidRPr="00EB5295" w:rsidRDefault="00EC5CB5" w:rsidP="00EC5CB5">
      <w:pPr>
        <w:spacing w:line="360" w:lineRule="auto"/>
        <w:jc w:val="both"/>
        <w:rPr>
          <w:rFonts w:ascii="Arial" w:hAnsi="Arial" w:cs="Arial"/>
        </w:rPr>
      </w:pPr>
    </w:p>
    <w:p w:rsidR="00C04B3C" w:rsidRPr="00EB5295" w:rsidRDefault="00C04B3C" w:rsidP="00EC5CB5">
      <w:pPr>
        <w:spacing w:line="360" w:lineRule="auto"/>
        <w:jc w:val="both"/>
        <w:rPr>
          <w:rFonts w:ascii="Arial" w:hAnsi="Arial" w:cs="Arial"/>
        </w:rPr>
      </w:pPr>
    </w:p>
    <w:p w:rsidR="00D75E48" w:rsidRPr="00EB5295" w:rsidRDefault="00D75E48" w:rsidP="00EC5CB5">
      <w:pPr>
        <w:spacing w:line="360" w:lineRule="auto"/>
        <w:jc w:val="both"/>
        <w:rPr>
          <w:rFonts w:ascii="Arial" w:hAnsi="Arial" w:cs="Arial"/>
        </w:rPr>
      </w:pPr>
    </w:p>
    <w:p w:rsidR="00D75E48" w:rsidRPr="00EB5295" w:rsidRDefault="00D75E48" w:rsidP="00EC5CB5">
      <w:pPr>
        <w:spacing w:line="360" w:lineRule="auto"/>
        <w:jc w:val="both"/>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lastRenderedPageBreak/>
        <w:t>die 6. Zivilkammer</w:t>
      </w: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rPr>
      </w:pPr>
      <w:r w:rsidRPr="00EB5295">
        <w:rPr>
          <w:rFonts w:ascii="Arial" w:hAnsi="Arial" w:cs="Arial"/>
        </w:rPr>
        <w:t>a)</w:t>
      </w:r>
    </w:p>
    <w:p w:rsidR="009F1B62" w:rsidRPr="00EB5295" w:rsidRDefault="009F1B62">
      <w:pPr>
        <w:spacing w:line="360" w:lineRule="auto"/>
        <w:rPr>
          <w:rFonts w:ascii="Arial" w:hAnsi="Arial" w:cs="Arial"/>
        </w:rPr>
      </w:pPr>
      <w:r w:rsidRPr="00EB5295">
        <w:rPr>
          <w:rFonts w:ascii="Arial" w:hAnsi="Arial" w:cs="Arial"/>
        </w:rPr>
        <w:t xml:space="preserve">Verkehrsrechtsstreitigkeiten im ersten Rechtszug aus den Amtsgerichtsbezirken </w:t>
      </w:r>
      <w:r w:rsidRPr="00EB5295">
        <w:rPr>
          <w:rFonts w:ascii="Arial" w:hAnsi="Arial" w:cs="Arial"/>
          <w:u w:val="single"/>
        </w:rPr>
        <w:t>G</w:t>
      </w:r>
      <w:r w:rsidRPr="00EB5295">
        <w:rPr>
          <w:rFonts w:ascii="Arial" w:hAnsi="Arial" w:cs="Arial"/>
          <w:u w:val="single"/>
        </w:rPr>
        <w:t>ü</w:t>
      </w:r>
      <w:r w:rsidRPr="00EB5295">
        <w:rPr>
          <w:rFonts w:ascii="Arial" w:hAnsi="Arial" w:cs="Arial"/>
          <w:u w:val="single"/>
        </w:rPr>
        <w:t>tersloh</w:t>
      </w:r>
      <w:r w:rsidRPr="00EB5295">
        <w:rPr>
          <w:rFonts w:ascii="Arial" w:hAnsi="Arial" w:cs="Arial"/>
        </w:rPr>
        <w:t xml:space="preserve">, </w:t>
      </w:r>
      <w:r w:rsidRPr="00EB5295">
        <w:rPr>
          <w:rFonts w:ascii="Arial" w:hAnsi="Arial" w:cs="Arial"/>
          <w:u w:val="single"/>
        </w:rPr>
        <w:t>Halle/Westf</w:t>
      </w:r>
      <w:r w:rsidRPr="00EB5295">
        <w:rPr>
          <w:rFonts w:ascii="Arial" w:hAnsi="Arial" w:cs="Arial"/>
        </w:rPr>
        <w:t xml:space="preserve">., </w:t>
      </w:r>
      <w:r w:rsidRPr="00EB5295">
        <w:rPr>
          <w:rFonts w:ascii="Arial" w:hAnsi="Arial" w:cs="Arial"/>
          <w:u w:val="single"/>
        </w:rPr>
        <w:t>Herford</w:t>
      </w:r>
      <w:r w:rsidRPr="00EB5295">
        <w:rPr>
          <w:rFonts w:ascii="Arial" w:hAnsi="Arial" w:cs="Arial"/>
        </w:rPr>
        <w:t xml:space="preserve"> und </w:t>
      </w:r>
      <w:r w:rsidRPr="00EB5295">
        <w:rPr>
          <w:rFonts w:ascii="Arial" w:hAnsi="Arial" w:cs="Arial"/>
          <w:u w:val="single"/>
        </w:rPr>
        <w:t>Rheda-Wiedenbrück</w:t>
      </w:r>
      <w:r w:rsidRPr="00EB5295">
        <w:rPr>
          <w:rFonts w:ascii="Arial" w:hAnsi="Arial" w:cs="Arial"/>
        </w:rPr>
        <w:t>;</w:t>
      </w:r>
    </w:p>
    <w:p w:rsidR="00C26013" w:rsidRPr="00EB5295" w:rsidRDefault="00C26013">
      <w:pPr>
        <w:pStyle w:val="Kopfzeile"/>
        <w:tabs>
          <w:tab w:val="clear" w:pos="4536"/>
          <w:tab w:val="clear" w:pos="9072"/>
        </w:tabs>
        <w:overflowPunct/>
        <w:autoSpaceDE/>
        <w:autoSpaceDN/>
        <w:adjustRightInd/>
        <w:spacing w:line="360" w:lineRule="auto"/>
        <w:textAlignment w:val="auto"/>
        <w:rPr>
          <w:rFonts w:cs="Arial"/>
          <w:szCs w:val="24"/>
        </w:rPr>
      </w:pPr>
    </w:p>
    <w:p w:rsidR="00F1449B" w:rsidRPr="00EB5295" w:rsidRDefault="00F1449B">
      <w:pPr>
        <w:pStyle w:val="Kopfzeile"/>
        <w:tabs>
          <w:tab w:val="clear" w:pos="4536"/>
          <w:tab w:val="clear" w:pos="9072"/>
        </w:tabs>
        <w:overflowPunct/>
        <w:autoSpaceDE/>
        <w:autoSpaceDN/>
        <w:adjustRightInd/>
        <w:spacing w:line="360" w:lineRule="auto"/>
        <w:textAlignment w:val="auto"/>
        <w:rPr>
          <w:rFonts w:cs="Arial"/>
          <w:szCs w:val="24"/>
        </w:rPr>
      </w:pPr>
      <w:r w:rsidRPr="00EB5295">
        <w:rPr>
          <w:rFonts w:cs="Arial"/>
          <w:szCs w:val="24"/>
        </w:rPr>
        <w:t>b)</w:t>
      </w:r>
    </w:p>
    <w:p w:rsidR="00F1449B" w:rsidRPr="00EB5295" w:rsidRDefault="00551FA1" w:rsidP="00980062">
      <w:pPr>
        <w:pStyle w:val="Kopfzeile"/>
        <w:tabs>
          <w:tab w:val="clear" w:pos="4536"/>
          <w:tab w:val="clear" w:pos="9072"/>
        </w:tabs>
        <w:overflowPunct/>
        <w:autoSpaceDE/>
        <w:autoSpaceDN/>
        <w:adjustRightInd/>
        <w:spacing w:line="360" w:lineRule="auto"/>
        <w:jc w:val="both"/>
        <w:textAlignment w:val="auto"/>
        <w:rPr>
          <w:rFonts w:cs="Arial"/>
          <w:szCs w:val="24"/>
        </w:rPr>
      </w:pPr>
      <w:r w:rsidRPr="00EB5295">
        <w:rPr>
          <w:rFonts w:cs="Arial"/>
          <w:szCs w:val="24"/>
        </w:rPr>
        <w:t>e</w:t>
      </w:r>
      <w:r w:rsidR="004336A9" w:rsidRPr="00EB5295">
        <w:rPr>
          <w:rFonts w:cs="Arial"/>
          <w:szCs w:val="24"/>
        </w:rPr>
        <w:t xml:space="preserve">rstinstanzliche Kapitalanlagesachen gemäß </w:t>
      </w:r>
      <w:r w:rsidR="004336A9" w:rsidRPr="00EB5295">
        <w:rPr>
          <w:rFonts w:cs="Arial"/>
        </w:rPr>
        <w:t xml:space="preserve">A.II.14 des Geschäftsverteilungsplans aus allen Amtsgerichtsbezirken mit den Anfangsbuchstaben </w:t>
      </w:r>
      <w:r w:rsidR="004336A9" w:rsidRPr="00EB5295">
        <w:rPr>
          <w:rFonts w:cs="Arial"/>
          <w:b/>
        </w:rPr>
        <w:t xml:space="preserve">A bis </w:t>
      </w:r>
      <w:r w:rsidR="0059564F" w:rsidRPr="00EB5295">
        <w:rPr>
          <w:rFonts w:cs="Arial"/>
          <w:b/>
        </w:rPr>
        <w:t xml:space="preserve">O </w:t>
      </w:r>
      <w:r w:rsidR="004336A9" w:rsidRPr="00EB5295">
        <w:rPr>
          <w:rFonts w:cs="Arial"/>
        </w:rPr>
        <w:t xml:space="preserve">des </w:t>
      </w:r>
      <w:proofErr w:type="spellStart"/>
      <w:r w:rsidR="004336A9" w:rsidRPr="00EB5295">
        <w:rPr>
          <w:rFonts w:cs="Arial"/>
        </w:rPr>
        <w:t>Beklagtennamens</w:t>
      </w:r>
      <w:proofErr w:type="spellEnd"/>
      <w:r w:rsidR="004336A9" w:rsidRPr="00EB5295">
        <w:rPr>
          <w:rFonts w:cs="Arial"/>
        </w:rPr>
        <w:t>;</w:t>
      </w:r>
    </w:p>
    <w:p w:rsidR="00F1449B" w:rsidRPr="00EB5295" w:rsidRDefault="00F1449B">
      <w:pPr>
        <w:pStyle w:val="Kopfzeile"/>
        <w:tabs>
          <w:tab w:val="clear" w:pos="4536"/>
          <w:tab w:val="clear" w:pos="9072"/>
        </w:tabs>
        <w:overflowPunct/>
        <w:autoSpaceDE/>
        <w:autoSpaceDN/>
        <w:adjustRightInd/>
        <w:spacing w:line="360" w:lineRule="auto"/>
        <w:textAlignment w:val="auto"/>
        <w:rPr>
          <w:rFonts w:cs="Arial"/>
          <w:szCs w:val="24"/>
        </w:rPr>
      </w:pPr>
    </w:p>
    <w:p w:rsidR="009F1B62" w:rsidRPr="00EB5295" w:rsidRDefault="00F1449B">
      <w:pPr>
        <w:spacing w:line="360" w:lineRule="auto"/>
        <w:rPr>
          <w:rFonts w:ascii="Arial" w:hAnsi="Arial" w:cs="Arial"/>
        </w:rPr>
      </w:pPr>
      <w:r w:rsidRPr="00EB5295">
        <w:rPr>
          <w:rFonts w:ascii="Arial" w:hAnsi="Arial" w:cs="Arial"/>
        </w:rPr>
        <w:t>c</w:t>
      </w:r>
      <w:r w:rsidR="009F1B62" w:rsidRPr="00EB5295">
        <w:rPr>
          <w:rFonts w:ascii="Arial" w:hAnsi="Arial" w:cs="Arial"/>
        </w:rPr>
        <w:t>)</w:t>
      </w:r>
    </w:p>
    <w:p w:rsidR="009F1B62" w:rsidRPr="00EB5295" w:rsidRDefault="009F1B62">
      <w:pPr>
        <w:spacing w:line="360" w:lineRule="auto"/>
        <w:jc w:val="both"/>
        <w:rPr>
          <w:rFonts w:ascii="Arial" w:hAnsi="Arial" w:cs="Arial"/>
          <w:b/>
          <w:i/>
        </w:rPr>
      </w:pPr>
      <w:r w:rsidRPr="00EB5295">
        <w:rPr>
          <w:rFonts w:ascii="Arial" w:hAnsi="Arial" w:cs="Arial"/>
        </w:rPr>
        <w:t xml:space="preserve">andere </w:t>
      </w:r>
      <w:r w:rsidR="001F4B42" w:rsidRPr="00EB5295">
        <w:rPr>
          <w:rFonts w:ascii="Arial" w:hAnsi="Arial" w:cs="Arial"/>
        </w:rPr>
        <w:t xml:space="preserve">Rechtsstreitigkeiten im ersten Rechtszug aus dem Amtsgerichtsbezirk </w:t>
      </w:r>
      <w:r w:rsidR="001F4B42" w:rsidRPr="00EB5295">
        <w:rPr>
          <w:rFonts w:ascii="Arial" w:hAnsi="Arial" w:cs="Arial"/>
          <w:u w:val="single"/>
        </w:rPr>
        <w:t>G</w:t>
      </w:r>
      <w:r w:rsidR="001F4B42" w:rsidRPr="00EB5295">
        <w:rPr>
          <w:rFonts w:ascii="Arial" w:hAnsi="Arial" w:cs="Arial"/>
          <w:u w:val="single"/>
        </w:rPr>
        <w:t>ü</w:t>
      </w:r>
      <w:r w:rsidR="001F4B42" w:rsidRPr="00EB5295">
        <w:rPr>
          <w:rFonts w:ascii="Arial" w:hAnsi="Arial" w:cs="Arial"/>
          <w:u w:val="single"/>
        </w:rPr>
        <w:t>tersloh</w:t>
      </w:r>
      <w:r w:rsidR="001F4B42" w:rsidRPr="00EB5295">
        <w:rPr>
          <w:rFonts w:ascii="Arial" w:hAnsi="Arial" w:cs="Arial"/>
        </w:rPr>
        <w:t xml:space="preserve"> mit  den Anfangsbuchstaben </w:t>
      </w:r>
      <w:r w:rsidR="001F4B42" w:rsidRPr="00EB5295">
        <w:rPr>
          <w:rFonts w:ascii="Arial" w:hAnsi="Arial" w:cs="Arial"/>
          <w:b/>
        </w:rPr>
        <w:t xml:space="preserve">A bis </w:t>
      </w:r>
      <w:r w:rsidR="00076827" w:rsidRPr="00EB5295">
        <w:rPr>
          <w:rFonts w:ascii="Arial" w:hAnsi="Arial" w:cs="Arial"/>
          <w:b/>
        </w:rPr>
        <w:t>L</w:t>
      </w:r>
      <w:r w:rsidR="00076827" w:rsidRPr="00EB5295">
        <w:rPr>
          <w:rFonts w:ascii="Arial" w:hAnsi="Arial" w:cs="Arial"/>
        </w:rPr>
        <w:t xml:space="preserve"> </w:t>
      </w:r>
      <w:r w:rsidR="001F4B42" w:rsidRPr="00EB5295">
        <w:rPr>
          <w:rFonts w:ascii="Arial" w:hAnsi="Arial" w:cs="Arial"/>
        </w:rPr>
        <w:t xml:space="preserve">des </w:t>
      </w:r>
      <w:proofErr w:type="spellStart"/>
      <w:r w:rsidR="001F4B42" w:rsidRPr="00EB5295">
        <w:rPr>
          <w:rFonts w:ascii="Arial" w:hAnsi="Arial" w:cs="Arial"/>
        </w:rPr>
        <w:t>Beklagtennamens</w:t>
      </w:r>
      <w:proofErr w:type="spellEnd"/>
      <w:r w:rsidR="001F4B42" w:rsidRPr="00EB5295">
        <w:rPr>
          <w:rFonts w:ascii="Arial" w:hAnsi="Arial" w:cs="Arial"/>
        </w:rPr>
        <w:t xml:space="preserve">, sowie aus dem Amtsgerichtsbezirk </w:t>
      </w:r>
      <w:r w:rsidR="001F4B42" w:rsidRPr="00EB5295">
        <w:rPr>
          <w:rFonts w:ascii="Arial" w:hAnsi="Arial" w:cs="Arial"/>
          <w:u w:val="single"/>
        </w:rPr>
        <w:t>Herford</w:t>
      </w:r>
      <w:r w:rsidR="001F4B42" w:rsidRPr="00EB5295">
        <w:rPr>
          <w:rFonts w:ascii="Arial" w:hAnsi="Arial" w:cs="Arial"/>
        </w:rPr>
        <w:t xml:space="preserve">, jeweils </w:t>
      </w:r>
      <w:r w:rsidRPr="00EB5295">
        <w:rPr>
          <w:rFonts w:ascii="Arial" w:hAnsi="Arial" w:cs="Arial"/>
        </w:rPr>
        <w:t>soweit nicht</w:t>
      </w:r>
      <w:r w:rsidR="009B1BF8" w:rsidRPr="00EB5295">
        <w:rPr>
          <w:rFonts w:ascii="Arial" w:hAnsi="Arial" w:cs="Arial"/>
        </w:rPr>
        <w:t xml:space="preserve"> </w:t>
      </w:r>
      <w:r w:rsidRPr="00EB5295">
        <w:rPr>
          <w:rFonts w:ascii="Arial" w:hAnsi="Arial" w:cs="Arial"/>
        </w:rPr>
        <w:t>Spezialzuständigkeiten nach Sac</w:t>
      </w:r>
      <w:r w:rsidRPr="00EB5295">
        <w:rPr>
          <w:rFonts w:ascii="Arial" w:hAnsi="Arial" w:cs="Arial"/>
        </w:rPr>
        <w:t>h</w:t>
      </w:r>
      <w:r w:rsidRPr="00EB5295">
        <w:rPr>
          <w:rFonts w:ascii="Arial" w:hAnsi="Arial" w:cs="Arial"/>
        </w:rPr>
        <w:t>gebieten bestehen</w:t>
      </w:r>
      <w:r w:rsidR="00A22B04" w:rsidRPr="00EB5295">
        <w:rPr>
          <w:rFonts w:ascii="Arial" w:hAnsi="Arial" w:cs="Arial"/>
        </w:rPr>
        <w:t>.</w:t>
      </w:r>
    </w:p>
    <w:p w:rsidR="009F1B62" w:rsidRPr="00EB5295" w:rsidRDefault="009F1B62">
      <w:pPr>
        <w:spacing w:line="360" w:lineRule="auto"/>
        <w:jc w:val="both"/>
        <w:rPr>
          <w:rFonts w:ascii="Arial" w:hAnsi="Arial" w:cs="Arial"/>
        </w:rPr>
      </w:pPr>
    </w:p>
    <w:p w:rsidR="00F50B54" w:rsidRPr="00EB5295" w:rsidRDefault="00F50B54">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7. Zivilkammer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 xml:space="preserve">Baurechtsstreitigkeiten im ersten Rechtszug aus dem Amtsgerichtsbezirk </w:t>
      </w:r>
      <w:r w:rsidRPr="00EB5295">
        <w:rPr>
          <w:rFonts w:ascii="Arial" w:hAnsi="Arial" w:cs="Arial"/>
          <w:u w:val="single"/>
        </w:rPr>
        <w:t>Bielefeld</w:t>
      </w:r>
      <w:r w:rsidRPr="00EB5295">
        <w:rPr>
          <w:rFonts w:ascii="Arial" w:hAnsi="Arial" w:cs="Arial"/>
        </w:rPr>
        <w:t xml:space="preserve"> mit den Anfangsbuchstaben </w:t>
      </w:r>
      <w:r w:rsidRPr="00EB5295">
        <w:rPr>
          <w:rFonts w:ascii="Arial" w:hAnsi="Arial" w:cs="Arial"/>
          <w:b/>
        </w:rPr>
        <w:t>A bis G</w:t>
      </w:r>
      <w:r w:rsidRPr="00EB5295">
        <w:rPr>
          <w:rFonts w:ascii="Arial" w:hAnsi="Arial" w:cs="Arial"/>
        </w:rPr>
        <w:t xml:space="preserve"> und </w:t>
      </w:r>
      <w:r w:rsidRPr="00EB5295">
        <w:rPr>
          <w:rFonts w:ascii="Arial" w:hAnsi="Arial" w:cs="Arial"/>
          <w:b/>
        </w:rPr>
        <w:t>T bis Z</w:t>
      </w:r>
      <w:r w:rsidRPr="00EB5295">
        <w:rPr>
          <w:rFonts w:ascii="Arial" w:hAnsi="Arial" w:cs="Arial"/>
        </w:rPr>
        <w:t xml:space="preserve"> des </w:t>
      </w:r>
      <w:proofErr w:type="spellStart"/>
      <w:r w:rsidRPr="00EB5295">
        <w:rPr>
          <w:rFonts w:ascii="Arial" w:hAnsi="Arial" w:cs="Arial"/>
        </w:rPr>
        <w:t>Beklagtennamens</w:t>
      </w:r>
      <w:proofErr w:type="spellEnd"/>
      <w:r w:rsidRPr="00EB5295">
        <w:rPr>
          <w:rFonts w:ascii="Arial" w:hAnsi="Arial" w:cs="Arial"/>
        </w:rPr>
        <w:t xml:space="preserve"> und aus dem Amtsgerichtsbezirk </w:t>
      </w:r>
      <w:r w:rsidRPr="00EB5295">
        <w:rPr>
          <w:rFonts w:ascii="Arial" w:hAnsi="Arial" w:cs="Arial"/>
          <w:u w:val="single"/>
        </w:rPr>
        <w:t>Bad Oeynhausen</w:t>
      </w:r>
      <w:r w:rsidRPr="00EB5295">
        <w:rPr>
          <w:rFonts w:ascii="Arial" w:hAnsi="Arial" w:cs="Arial"/>
        </w:rPr>
        <w:t>;</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b)</w:t>
      </w:r>
    </w:p>
    <w:p w:rsidR="009F1B62" w:rsidRPr="00EB5295" w:rsidRDefault="009F1B62">
      <w:pPr>
        <w:spacing w:line="360" w:lineRule="auto"/>
        <w:jc w:val="both"/>
        <w:rPr>
          <w:rFonts w:ascii="Arial" w:hAnsi="Arial" w:cs="Arial"/>
        </w:rPr>
      </w:pPr>
      <w:r w:rsidRPr="00EB5295">
        <w:rPr>
          <w:rFonts w:ascii="Arial" w:hAnsi="Arial" w:cs="Arial"/>
        </w:rPr>
        <w:t xml:space="preserve">andere Rechtsstreitigkeiten im ersten Rechtszug aus dem Amtsgerichtsbezirk </w:t>
      </w:r>
      <w:r w:rsidRPr="00EB5295">
        <w:rPr>
          <w:rFonts w:ascii="Arial" w:hAnsi="Arial" w:cs="Arial"/>
          <w:u w:val="single"/>
        </w:rPr>
        <w:t>Bad</w:t>
      </w:r>
      <w:r w:rsidRPr="00EB5295">
        <w:rPr>
          <w:rFonts w:ascii="Arial" w:hAnsi="Arial" w:cs="Arial"/>
        </w:rPr>
        <w:t xml:space="preserve"> </w:t>
      </w:r>
      <w:r w:rsidRPr="00EB5295">
        <w:rPr>
          <w:rFonts w:ascii="Arial" w:hAnsi="Arial" w:cs="Arial"/>
          <w:u w:val="single"/>
        </w:rPr>
        <w:t>Oeynhausen</w:t>
      </w:r>
      <w:r w:rsidR="004918FC" w:rsidRPr="00EB5295">
        <w:rPr>
          <w:rFonts w:ascii="Arial" w:hAnsi="Arial" w:cs="Arial"/>
        </w:rPr>
        <w:t xml:space="preserve">, </w:t>
      </w:r>
      <w:r w:rsidRPr="00EB5295">
        <w:rPr>
          <w:rFonts w:ascii="Arial" w:hAnsi="Arial" w:cs="Arial"/>
        </w:rPr>
        <w:t>soweit nicht Spezialzuständigkeiten nach Sachgebieten bestehen.</w:t>
      </w:r>
    </w:p>
    <w:p w:rsidR="009F1B62" w:rsidRPr="00EB5295" w:rsidRDefault="009F1B62" w:rsidP="00F50B54">
      <w:pPr>
        <w:spacing w:line="360" w:lineRule="auto"/>
        <w:jc w:val="both"/>
        <w:rPr>
          <w:rFonts w:ascii="Arial" w:hAnsi="Arial" w:cs="Arial"/>
        </w:rPr>
      </w:pPr>
    </w:p>
    <w:p w:rsidR="00C04B3C" w:rsidRPr="00EB5295" w:rsidRDefault="00C04B3C" w:rsidP="00F50B54">
      <w:pPr>
        <w:spacing w:line="360" w:lineRule="auto"/>
        <w:jc w:val="both"/>
        <w:rPr>
          <w:rFonts w:ascii="Arial" w:hAnsi="Arial" w:cs="Arial"/>
        </w:rPr>
      </w:pPr>
    </w:p>
    <w:p w:rsidR="00D75E48" w:rsidRPr="00EB5295" w:rsidRDefault="00D75E48" w:rsidP="00F50B54">
      <w:pPr>
        <w:spacing w:line="360" w:lineRule="auto"/>
        <w:jc w:val="both"/>
        <w:rPr>
          <w:rFonts w:ascii="Arial" w:hAnsi="Arial" w:cs="Arial"/>
        </w:rPr>
      </w:pPr>
    </w:p>
    <w:p w:rsidR="00D75E48" w:rsidRPr="00EB5295" w:rsidRDefault="00D75E48" w:rsidP="00F50B54">
      <w:pPr>
        <w:spacing w:line="360" w:lineRule="auto"/>
        <w:jc w:val="both"/>
        <w:rPr>
          <w:rFonts w:ascii="Arial" w:hAnsi="Arial" w:cs="Arial"/>
        </w:rPr>
      </w:pPr>
    </w:p>
    <w:p w:rsidR="00D75E48" w:rsidRPr="00EB5295" w:rsidRDefault="00D75E48" w:rsidP="00F50B54">
      <w:pPr>
        <w:spacing w:line="360" w:lineRule="auto"/>
        <w:jc w:val="both"/>
        <w:rPr>
          <w:rFonts w:ascii="Arial" w:hAnsi="Arial" w:cs="Arial"/>
        </w:rPr>
      </w:pPr>
    </w:p>
    <w:p w:rsidR="00D75E48" w:rsidRPr="00EB5295" w:rsidRDefault="00D75E48" w:rsidP="00F50B54">
      <w:pPr>
        <w:spacing w:line="360" w:lineRule="auto"/>
        <w:jc w:val="both"/>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lastRenderedPageBreak/>
        <w:t>die 8. Zivilkammer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 xml:space="preserve">a) </w:t>
      </w:r>
    </w:p>
    <w:p w:rsidR="009F1B62" w:rsidRPr="00EB5295" w:rsidRDefault="009F1B62">
      <w:pPr>
        <w:spacing w:line="360" w:lineRule="auto"/>
        <w:jc w:val="both"/>
        <w:rPr>
          <w:rFonts w:ascii="Arial" w:hAnsi="Arial" w:cs="Arial"/>
        </w:rPr>
      </w:pPr>
      <w:r w:rsidRPr="00EB5295">
        <w:rPr>
          <w:rFonts w:ascii="Arial" w:hAnsi="Arial" w:cs="Arial"/>
        </w:rPr>
        <w:t xml:space="preserve">Verkehrsrechtsstreitigkeiten im ersten Rechtszug aus den Amtsgerichtsbezirken </w:t>
      </w:r>
      <w:r w:rsidRPr="00EB5295">
        <w:rPr>
          <w:rFonts w:ascii="Arial" w:hAnsi="Arial" w:cs="Arial"/>
          <w:u w:val="single"/>
        </w:rPr>
        <w:t>Bünde</w:t>
      </w:r>
      <w:r w:rsidRPr="00EB5295">
        <w:rPr>
          <w:rFonts w:ascii="Arial" w:hAnsi="Arial" w:cs="Arial"/>
        </w:rPr>
        <w:t xml:space="preserve">, </w:t>
      </w:r>
      <w:r w:rsidRPr="00EB5295">
        <w:rPr>
          <w:rFonts w:ascii="Arial" w:hAnsi="Arial" w:cs="Arial"/>
          <w:u w:val="single"/>
        </w:rPr>
        <w:t>Lübbecke</w:t>
      </w:r>
      <w:r w:rsidRPr="00EB5295">
        <w:rPr>
          <w:rFonts w:ascii="Arial" w:hAnsi="Arial" w:cs="Arial"/>
        </w:rPr>
        <w:t xml:space="preserve">, </w:t>
      </w:r>
      <w:r w:rsidRPr="00EB5295">
        <w:rPr>
          <w:rFonts w:ascii="Arial" w:hAnsi="Arial" w:cs="Arial"/>
          <w:u w:val="single"/>
        </w:rPr>
        <w:t>Minden</w:t>
      </w:r>
      <w:r w:rsidRPr="00EB5295">
        <w:rPr>
          <w:rFonts w:ascii="Arial" w:hAnsi="Arial" w:cs="Arial"/>
        </w:rPr>
        <w:t xml:space="preserve"> und </w:t>
      </w:r>
      <w:r w:rsidRPr="00EB5295">
        <w:rPr>
          <w:rFonts w:ascii="Arial" w:hAnsi="Arial" w:cs="Arial"/>
          <w:u w:val="single"/>
        </w:rPr>
        <w:t>Rahden</w:t>
      </w:r>
      <w:r w:rsidRPr="00EB5295">
        <w:rPr>
          <w:rFonts w:ascii="Arial" w:hAnsi="Arial" w:cs="Arial"/>
        </w:rPr>
        <w:t>;</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b)</w:t>
      </w:r>
    </w:p>
    <w:p w:rsidR="009F1B62" w:rsidRPr="00EB5295" w:rsidRDefault="009F1B62">
      <w:pPr>
        <w:tabs>
          <w:tab w:val="left" w:pos="7560"/>
        </w:tabs>
        <w:spacing w:line="360" w:lineRule="auto"/>
        <w:jc w:val="both"/>
        <w:rPr>
          <w:rFonts w:ascii="Arial" w:hAnsi="Arial" w:cs="Arial"/>
        </w:rPr>
      </w:pPr>
      <w:r w:rsidRPr="00EB5295">
        <w:rPr>
          <w:rFonts w:ascii="Arial" w:hAnsi="Arial" w:cs="Arial"/>
        </w:rPr>
        <w:t xml:space="preserve">andere Rechtsstreitigkeiten im ersten Rechtszug </w:t>
      </w:r>
      <w:r w:rsidR="00CA652B" w:rsidRPr="00EB5295">
        <w:rPr>
          <w:rFonts w:ascii="Arial" w:hAnsi="Arial" w:cs="Arial"/>
        </w:rPr>
        <w:t xml:space="preserve">aus den Amtsgerichtsbezirken </w:t>
      </w:r>
      <w:r w:rsidR="00CA652B" w:rsidRPr="00EB5295">
        <w:rPr>
          <w:rFonts w:ascii="Arial" w:hAnsi="Arial" w:cs="Arial"/>
          <w:u w:val="single"/>
        </w:rPr>
        <w:t>Lü</w:t>
      </w:r>
      <w:r w:rsidR="00CA652B" w:rsidRPr="00EB5295">
        <w:rPr>
          <w:rFonts w:ascii="Arial" w:hAnsi="Arial" w:cs="Arial"/>
          <w:u w:val="single"/>
        </w:rPr>
        <w:t>b</w:t>
      </w:r>
      <w:r w:rsidR="00CA652B" w:rsidRPr="00EB5295">
        <w:rPr>
          <w:rFonts w:ascii="Arial" w:hAnsi="Arial" w:cs="Arial"/>
          <w:u w:val="single"/>
        </w:rPr>
        <w:t>becke</w:t>
      </w:r>
      <w:r w:rsidR="00CA652B" w:rsidRPr="00EB5295">
        <w:rPr>
          <w:rFonts w:ascii="Arial" w:hAnsi="Arial" w:cs="Arial"/>
        </w:rPr>
        <w:t xml:space="preserve"> und </w:t>
      </w:r>
      <w:r w:rsidRPr="00EB5295">
        <w:rPr>
          <w:rFonts w:ascii="Arial" w:hAnsi="Arial" w:cs="Arial"/>
          <w:u w:val="single"/>
        </w:rPr>
        <w:t>Minden</w:t>
      </w:r>
      <w:r w:rsidR="004918FC" w:rsidRPr="00EB5295">
        <w:rPr>
          <w:rFonts w:ascii="Arial" w:hAnsi="Arial" w:cs="Arial"/>
        </w:rPr>
        <w:t>, jeweils</w:t>
      </w:r>
      <w:r w:rsidR="00D836EE" w:rsidRPr="00EB5295">
        <w:rPr>
          <w:rFonts w:ascii="Arial" w:hAnsi="Arial" w:cs="Arial"/>
        </w:rPr>
        <w:t xml:space="preserve"> </w:t>
      </w:r>
      <w:r w:rsidRPr="00EB5295">
        <w:rPr>
          <w:rFonts w:ascii="Arial" w:hAnsi="Arial" w:cs="Arial"/>
        </w:rPr>
        <w:t>soweit nicht Spezialzuständigkeiten nach Sachgebie</w:t>
      </w:r>
      <w:r w:rsidR="00C85CC7" w:rsidRPr="00EB5295">
        <w:rPr>
          <w:rFonts w:ascii="Arial" w:hAnsi="Arial" w:cs="Arial"/>
        </w:rPr>
        <w:t>ten bestehen;</w:t>
      </w:r>
    </w:p>
    <w:p w:rsidR="00C85CC7" w:rsidRPr="00EB5295" w:rsidRDefault="00C85CC7">
      <w:pPr>
        <w:tabs>
          <w:tab w:val="left" w:pos="7560"/>
        </w:tabs>
        <w:spacing w:line="360" w:lineRule="auto"/>
        <w:jc w:val="both"/>
        <w:rPr>
          <w:rFonts w:ascii="Arial" w:hAnsi="Arial" w:cs="Arial"/>
        </w:rPr>
      </w:pPr>
    </w:p>
    <w:p w:rsidR="00C85CC7" w:rsidRPr="00EB5295" w:rsidRDefault="00C85CC7">
      <w:pPr>
        <w:tabs>
          <w:tab w:val="left" w:pos="7560"/>
        </w:tabs>
        <w:spacing w:line="360" w:lineRule="auto"/>
        <w:jc w:val="both"/>
        <w:rPr>
          <w:rFonts w:ascii="Arial" w:hAnsi="Arial" w:cs="Arial"/>
        </w:rPr>
      </w:pPr>
      <w:r w:rsidRPr="00EB5295">
        <w:rPr>
          <w:rFonts w:ascii="Arial" w:hAnsi="Arial" w:cs="Arial"/>
        </w:rPr>
        <w:t>c)</w:t>
      </w:r>
    </w:p>
    <w:p w:rsidR="00C85CC7" w:rsidRPr="00EB5295" w:rsidRDefault="00C85CC7">
      <w:pPr>
        <w:tabs>
          <w:tab w:val="left" w:pos="7560"/>
        </w:tabs>
        <w:spacing w:line="360" w:lineRule="auto"/>
        <w:jc w:val="both"/>
        <w:rPr>
          <w:rFonts w:ascii="Arial" w:hAnsi="Arial" w:cs="Arial"/>
        </w:rPr>
      </w:pPr>
      <w:r w:rsidRPr="00EB5295">
        <w:rPr>
          <w:rFonts w:ascii="Arial" w:hAnsi="Arial" w:cs="Arial"/>
        </w:rPr>
        <w:t>aus dem Zuständigkeitsbereich der 1. Zivilkammer die ersten 20 der ab dem 01.01.2015 eingehenden allgemeinen Zivilsachen.</w:t>
      </w:r>
    </w:p>
    <w:p w:rsidR="009F1B62" w:rsidRPr="00EB5295" w:rsidRDefault="009F1B62">
      <w:pPr>
        <w:spacing w:line="360" w:lineRule="auto"/>
        <w:rPr>
          <w:rFonts w:ascii="Arial" w:hAnsi="Arial" w:cs="Arial"/>
        </w:rPr>
      </w:pPr>
    </w:p>
    <w:p w:rsidR="00D63C81" w:rsidRPr="00EB5295" w:rsidRDefault="00D63C81">
      <w:pPr>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9. Zivilkammer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 xml:space="preserve">a) </w:t>
      </w:r>
    </w:p>
    <w:p w:rsidR="009F1B62" w:rsidRPr="00EB5295" w:rsidRDefault="009F1B62">
      <w:pPr>
        <w:spacing w:line="360" w:lineRule="auto"/>
        <w:jc w:val="both"/>
        <w:rPr>
          <w:rFonts w:ascii="Arial" w:hAnsi="Arial" w:cs="Arial"/>
        </w:rPr>
      </w:pPr>
      <w:r w:rsidRPr="00EB5295">
        <w:rPr>
          <w:rFonts w:ascii="Arial" w:hAnsi="Arial" w:cs="Arial"/>
        </w:rPr>
        <w:t xml:space="preserve">Baurechtsstreitigkeiten im ersten Rechtszug aus den Amtsgerichtsbezirken </w:t>
      </w:r>
      <w:r w:rsidRPr="00EB5295">
        <w:rPr>
          <w:rFonts w:ascii="Arial" w:hAnsi="Arial" w:cs="Arial"/>
          <w:u w:val="single"/>
        </w:rPr>
        <w:t>Güter</w:t>
      </w:r>
      <w:r w:rsidRPr="00EB5295">
        <w:rPr>
          <w:rFonts w:ascii="Arial" w:hAnsi="Arial" w:cs="Arial"/>
          <w:u w:val="single"/>
        </w:rPr>
        <w:t>s</w:t>
      </w:r>
      <w:r w:rsidRPr="00EB5295">
        <w:rPr>
          <w:rFonts w:ascii="Arial" w:hAnsi="Arial" w:cs="Arial"/>
          <w:u w:val="single"/>
        </w:rPr>
        <w:t>loh</w:t>
      </w:r>
      <w:r w:rsidRPr="00EB5295">
        <w:rPr>
          <w:rFonts w:ascii="Arial" w:hAnsi="Arial" w:cs="Arial"/>
        </w:rPr>
        <w:t xml:space="preserve">, </w:t>
      </w:r>
      <w:r w:rsidRPr="00EB5295">
        <w:rPr>
          <w:rFonts w:ascii="Arial" w:hAnsi="Arial" w:cs="Arial"/>
          <w:u w:val="single"/>
        </w:rPr>
        <w:t>Herford</w:t>
      </w:r>
      <w:r w:rsidRPr="00EB5295">
        <w:rPr>
          <w:rFonts w:ascii="Arial" w:hAnsi="Arial" w:cs="Arial"/>
        </w:rPr>
        <w:t xml:space="preserve"> und </w:t>
      </w:r>
      <w:r w:rsidRPr="00EB5295">
        <w:rPr>
          <w:rFonts w:ascii="Arial" w:hAnsi="Arial" w:cs="Arial"/>
          <w:u w:val="single"/>
        </w:rPr>
        <w:t>Rheda</w:t>
      </w:r>
      <w:r w:rsidRPr="00EB5295">
        <w:rPr>
          <w:rFonts w:ascii="Arial" w:hAnsi="Arial" w:cs="Arial"/>
        </w:rPr>
        <w:t>-</w:t>
      </w:r>
      <w:r w:rsidRPr="00EB5295">
        <w:rPr>
          <w:rFonts w:ascii="Arial" w:hAnsi="Arial" w:cs="Arial"/>
          <w:u w:val="single"/>
        </w:rPr>
        <w:t>Wiedenbrück</w:t>
      </w:r>
      <w:r w:rsidRPr="00EB5295">
        <w:rPr>
          <w:rFonts w:ascii="Arial" w:hAnsi="Arial" w:cs="Arial"/>
        </w:rPr>
        <w:t>;</w:t>
      </w:r>
    </w:p>
    <w:p w:rsidR="00151628" w:rsidRPr="00EB5295" w:rsidRDefault="00151628">
      <w:pPr>
        <w:spacing w:line="360" w:lineRule="auto"/>
        <w:rPr>
          <w:rFonts w:ascii="Arial" w:hAnsi="Arial" w:cs="Arial"/>
        </w:rPr>
      </w:pPr>
    </w:p>
    <w:p w:rsidR="004918FC" w:rsidRPr="00EB5295" w:rsidRDefault="004918FC">
      <w:pPr>
        <w:spacing w:line="360" w:lineRule="auto"/>
        <w:rPr>
          <w:rFonts w:ascii="Arial" w:hAnsi="Arial" w:cs="Arial"/>
        </w:rPr>
      </w:pPr>
      <w:r w:rsidRPr="00EB5295">
        <w:rPr>
          <w:rFonts w:ascii="Arial" w:hAnsi="Arial" w:cs="Arial"/>
        </w:rPr>
        <w:t>b)</w:t>
      </w:r>
    </w:p>
    <w:p w:rsidR="004918FC" w:rsidRPr="00EB5295" w:rsidRDefault="00551FA1" w:rsidP="004918FC">
      <w:pPr>
        <w:spacing w:line="360" w:lineRule="auto"/>
        <w:jc w:val="both"/>
        <w:rPr>
          <w:rFonts w:ascii="Arial" w:hAnsi="Arial" w:cs="Arial"/>
        </w:rPr>
      </w:pPr>
      <w:r w:rsidRPr="00EB5295">
        <w:rPr>
          <w:rFonts w:ascii="Arial" w:hAnsi="Arial" w:cs="Arial"/>
        </w:rPr>
        <w:t>e</w:t>
      </w:r>
      <w:r w:rsidR="004918FC" w:rsidRPr="00EB5295">
        <w:rPr>
          <w:rFonts w:ascii="Arial" w:hAnsi="Arial" w:cs="Arial"/>
        </w:rPr>
        <w:t xml:space="preserve">rstinstanzliche Kapitalanlagesachen gemäß A.II.14 des Geschäftsverteilungsplans aus allen Amtsgerichtsbezirken mit den Anfangsbuchstaben </w:t>
      </w:r>
      <w:r w:rsidR="0059564F" w:rsidRPr="00EB5295">
        <w:rPr>
          <w:rFonts w:ascii="Arial" w:hAnsi="Arial" w:cs="Arial"/>
          <w:b/>
        </w:rPr>
        <w:t xml:space="preserve">P </w:t>
      </w:r>
      <w:r w:rsidR="004918FC" w:rsidRPr="00EB5295">
        <w:rPr>
          <w:rFonts w:ascii="Arial" w:hAnsi="Arial" w:cs="Arial"/>
          <w:b/>
        </w:rPr>
        <w:t>bis Z</w:t>
      </w:r>
      <w:r w:rsidR="004918FC" w:rsidRPr="00EB5295">
        <w:rPr>
          <w:rFonts w:ascii="Arial" w:hAnsi="Arial" w:cs="Arial"/>
        </w:rPr>
        <w:t xml:space="preserve"> des </w:t>
      </w:r>
      <w:proofErr w:type="spellStart"/>
      <w:r w:rsidR="004918FC" w:rsidRPr="00EB5295">
        <w:rPr>
          <w:rFonts w:ascii="Arial" w:hAnsi="Arial" w:cs="Arial"/>
        </w:rPr>
        <w:t>Beklagtennamens</w:t>
      </w:r>
      <w:proofErr w:type="spellEnd"/>
      <w:r w:rsidR="004918FC" w:rsidRPr="00EB5295">
        <w:rPr>
          <w:rFonts w:ascii="Arial" w:hAnsi="Arial" w:cs="Arial"/>
        </w:rPr>
        <w:t>;</w:t>
      </w:r>
    </w:p>
    <w:p w:rsidR="004918FC" w:rsidRPr="00EB5295" w:rsidRDefault="004918FC">
      <w:pPr>
        <w:spacing w:line="360" w:lineRule="auto"/>
        <w:rPr>
          <w:rFonts w:ascii="Arial" w:hAnsi="Arial" w:cs="Arial"/>
        </w:rPr>
      </w:pPr>
    </w:p>
    <w:p w:rsidR="009F1B62" w:rsidRPr="00EB5295" w:rsidRDefault="004918FC">
      <w:pPr>
        <w:spacing w:line="360" w:lineRule="auto"/>
        <w:rPr>
          <w:rFonts w:ascii="Arial" w:hAnsi="Arial" w:cs="Arial"/>
        </w:rPr>
      </w:pPr>
      <w:r w:rsidRPr="00EB5295">
        <w:rPr>
          <w:rFonts w:ascii="Arial" w:hAnsi="Arial" w:cs="Arial"/>
        </w:rPr>
        <w:t>c</w:t>
      </w:r>
      <w:r w:rsidR="009F1B62" w:rsidRPr="00EB5295">
        <w:rPr>
          <w:rFonts w:ascii="Arial" w:hAnsi="Arial" w:cs="Arial"/>
        </w:rPr>
        <w:t xml:space="preserve">) </w:t>
      </w:r>
    </w:p>
    <w:p w:rsidR="009F1B62" w:rsidRPr="00EB5295" w:rsidRDefault="009F1B62">
      <w:pPr>
        <w:spacing w:line="360" w:lineRule="auto"/>
        <w:jc w:val="both"/>
        <w:rPr>
          <w:rFonts w:ascii="Arial" w:hAnsi="Arial" w:cs="Arial"/>
        </w:rPr>
      </w:pPr>
      <w:r w:rsidRPr="00EB5295">
        <w:rPr>
          <w:rFonts w:ascii="Arial" w:hAnsi="Arial" w:cs="Arial"/>
        </w:rPr>
        <w:t>andere Rechtsstreitigkeiten im ersten Rechtszug</w:t>
      </w:r>
      <w:r w:rsidR="00317C3D" w:rsidRPr="00EB5295">
        <w:rPr>
          <w:rFonts w:ascii="Arial" w:hAnsi="Arial" w:cs="Arial"/>
        </w:rPr>
        <w:t xml:space="preserve"> </w:t>
      </w:r>
      <w:r w:rsidR="001F4B42" w:rsidRPr="00EB5295">
        <w:rPr>
          <w:rFonts w:ascii="Arial" w:hAnsi="Arial" w:cs="Arial"/>
        </w:rPr>
        <w:t xml:space="preserve">aus dem Amtsgerichtsbezirk </w:t>
      </w:r>
      <w:r w:rsidR="001F4B42" w:rsidRPr="00EB5295">
        <w:rPr>
          <w:rFonts w:ascii="Arial" w:hAnsi="Arial" w:cs="Arial"/>
          <w:u w:val="single"/>
        </w:rPr>
        <w:t>Biel</w:t>
      </w:r>
      <w:r w:rsidR="001F4B42" w:rsidRPr="00EB5295">
        <w:rPr>
          <w:rFonts w:ascii="Arial" w:hAnsi="Arial" w:cs="Arial"/>
          <w:u w:val="single"/>
        </w:rPr>
        <w:t>e</w:t>
      </w:r>
      <w:r w:rsidR="001F4B42" w:rsidRPr="00EB5295">
        <w:rPr>
          <w:rFonts w:ascii="Arial" w:hAnsi="Arial" w:cs="Arial"/>
          <w:u w:val="single"/>
        </w:rPr>
        <w:t>feld</w:t>
      </w:r>
      <w:r w:rsidR="001F4B42" w:rsidRPr="00EB5295">
        <w:rPr>
          <w:rFonts w:ascii="Arial" w:hAnsi="Arial" w:cs="Arial"/>
        </w:rPr>
        <w:t xml:space="preserve"> mit dem Anfangsbuchstaben </w:t>
      </w:r>
      <w:r w:rsidR="001F4B42" w:rsidRPr="00EB5295">
        <w:rPr>
          <w:rFonts w:ascii="Arial" w:hAnsi="Arial" w:cs="Arial"/>
          <w:b/>
        </w:rPr>
        <w:t>V</w:t>
      </w:r>
      <w:r w:rsidR="001F4B42" w:rsidRPr="00EB5295">
        <w:rPr>
          <w:rFonts w:ascii="Arial" w:hAnsi="Arial" w:cs="Arial"/>
        </w:rPr>
        <w:t xml:space="preserve"> des </w:t>
      </w:r>
      <w:proofErr w:type="spellStart"/>
      <w:r w:rsidR="001F4B42" w:rsidRPr="00EB5295">
        <w:rPr>
          <w:rFonts w:ascii="Arial" w:hAnsi="Arial" w:cs="Arial"/>
        </w:rPr>
        <w:t>Beklagtennamens</w:t>
      </w:r>
      <w:proofErr w:type="spellEnd"/>
      <w:r w:rsidR="001F4B42" w:rsidRPr="00EB5295">
        <w:rPr>
          <w:rFonts w:ascii="Arial" w:hAnsi="Arial" w:cs="Arial"/>
        </w:rPr>
        <w:t xml:space="preserve"> und </w:t>
      </w:r>
      <w:r w:rsidRPr="00EB5295">
        <w:rPr>
          <w:rFonts w:ascii="Arial" w:hAnsi="Arial" w:cs="Arial"/>
        </w:rPr>
        <w:t>aus dem Amtsg</w:t>
      </w:r>
      <w:r w:rsidRPr="00EB5295">
        <w:rPr>
          <w:rFonts w:ascii="Arial" w:hAnsi="Arial" w:cs="Arial"/>
        </w:rPr>
        <w:t>e</w:t>
      </w:r>
      <w:r w:rsidRPr="00EB5295">
        <w:rPr>
          <w:rFonts w:ascii="Arial" w:hAnsi="Arial" w:cs="Arial"/>
        </w:rPr>
        <w:t xml:space="preserve">richtsbezirk </w:t>
      </w:r>
      <w:r w:rsidRPr="00EB5295">
        <w:rPr>
          <w:rFonts w:ascii="Arial" w:hAnsi="Arial" w:cs="Arial"/>
          <w:u w:val="single"/>
        </w:rPr>
        <w:t>Rheda-Wiedenbrück</w:t>
      </w:r>
      <w:r w:rsidRPr="00EB5295">
        <w:rPr>
          <w:rFonts w:ascii="Arial" w:hAnsi="Arial" w:cs="Arial"/>
        </w:rPr>
        <w:t>, soweit nicht Spezialzuständigkeiten nach Sachg</w:t>
      </w:r>
      <w:r w:rsidRPr="00EB5295">
        <w:rPr>
          <w:rFonts w:ascii="Arial" w:hAnsi="Arial" w:cs="Arial"/>
        </w:rPr>
        <w:t>e</w:t>
      </w:r>
      <w:r w:rsidRPr="00EB5295">
        <w:rPr>
          <w:rFonts w:ascii="Arial" w:hAnsi="Arial" w:cs="Arial"/>
        </w:rPr>
        <w:t>bieten bestehen;</w:t>
      </w:r>
    </w:p>
    <w:p w:rsidR="009F1B62" w:rsidRPr="00EB5295" w:rsidRDefault="009F1B62">
      <w:pPr>
        <w:spacing w:line="360" w:lineRule="auto"/>
        <w:rPr>
          <w:rFonts w:ascii="Arial" w:hAnsi="Arial" w:cs="Arial"/>
        </w:rPr>
      </w:pPr>
    </w:p>
    <w:p w:rsidR="00D75E48" w:rsidRPr="00EB5295" w:rsidRDefault="00D75E48">
      <w:pPr>
        <w:spacing w:line="360" w:lineRule="auto"/>
        <w:rPr>
          <w:rFonts w:ascii="Arial" w:hAnsi="Arial" w:cs="Arial"/>
        </w:rPr>
      </w:pPr>
    </w:p>
    <w:p w:rsidR="00D75E48" w:rsidRPr="00EB5295" w:rsidRDefault="00D75E48">
      <w:pPr>
        <w:spacing w:line="360" w:lineRule="auto"/>
        <w:rPr>
          <w:rFonts w:ascii="Arial" w:hAnsi="Arial" w:cs="Arial"/>
        </w:rPr>
      </w:pPr>
    </w:p>
    <w:p w:rsidR="009F1B62" w:rsidRPr="00EB5295" w:rsidRDefault="004918FC">
      <w:pPr>
        <w:spacing w:line="360" w:lineRule="auto"/>
        <w:rPr>
          <w:rFonts w:ascii="Arial" w:hAnsi="Arial" w:cs="Arial"/>
        </w:rPr>
      </w:pPr>
      <w:r w:rsidRPr="00EB5295">
        <w:rPr>
          <w:rFonts w:ascii="Arial" w:hAnsi="Arial" w:cs="Arial"/>
        </w:rPr>
        <w:lastRenderedPageBreak/>
        <w:t>d</w:t>
      </w:r>
      <w:r w:rsidR="009F1B62" w:rsidRPr="00EB5295">
        <w:rPr>
          <w:rFonts w:ascii="Arial" w:hAnsi="Arial" w:cs="Arial"/>
        </w:rPr>
        <w:t>)</w:t>
      </w:r>
    </w:p>
    <w:p w:rsidR="009F1B62" w:rsidRPr="00EB5295" w:rsidRDefault="009F1B62">
      <w:pPr>
        <w:spacing w:line="360" w:lineRule="auto"/>
        <w:jc w:val="both"/>
        <w:rPr>
          <w:rFonts w:ascii="Arial" w:hAnsi="Arial" w:cs="Arial"/>
        </w:rPr>
      </w:pPr>
      <w:r w:rsidRPr="00EB5295">
        <w:rPr>
          <w:rFonts w:ascii="Arial" w:hAnsi="Arial" w:cs="Arial"/>
        </w:rPr>
        <w:t>die Vollstreckbarerklärung ausländischer Titel sowie alle Angelegenheiten, die zur Zuständigkeit der Zivilkammern des ersten Rechtszuges gehören und keine a</w:t>
      </w:r>
      <w:r w:rsidR="00E11E5B" w:rsidRPr="00EB5295">
        <w:rPr>
          <w:rFonts w:ascii="Arial" w:hAnsi="Arial" w:cs="Arial"/>
        </w:rPr>
        <w:t>ndere Verteilung gefunden haben.</w:t>
      </w:r>
    </w:p>
    <w:p w:rsidR="00756768" w:rsidRPr="00EB5295" w:rsidRDefault="00756768">
      <w:pPr>
        <w:spacing w:line="360" w:lineRule="auto"/>
        <w:jc w:val="both"/>
        <w:rPr>
          <w:rFonts w:ascii="Arial" w:hAnsi="Arial" w:cs="Arial"/>
        </w:rPr>
      </w:pPr>
    </w:p>
    <w:p w:rsidR="00C04B3C" w:rsidRPr="00EB5295" w:rsidRDefault="00C04B3C">
      <w:pPr>
        <w:rPr>
          <w:rFonts w:ascii="Arial" w:hAnsi="Arial" w:cs="Arial"/>
          <w:u w:val="single"/>
        </w:rPr>
      </w:pPr>
    </w:p>
    <w:p w:rsidR="009F1B62" w:rsidRPr="00EB5295" w:rsidRDefault="009F1B62" w:rsidP="001D20C3">
      <w:pPr>
        <w:spacing w:line="336" w:lineRule="auto"/>
        <w:rPr>
          <w:rFonts w:ascii="Arial" w:hAnsi="Arial" w:cs="Arial"/>
          <w:u w:val="single"/>
        </w:rPr>
      </w:pPr>
      <w:r w:rsidRPr="00EB5295">
        <w:rPr>
          <w:rFonts w:ascii="Arial" w:hAnsi="Arial" w:cs="Arial"/>
          <w:u w:val="single"/>
        </w:rPr>
        <w:t>die 10. Zivilkammer (1. Kammer für Handelssachen)</w:t>
      </w:r>
    </w:p>
    <w:p w:rsidR="009F1B62" w:rsidRPr="00EB5295" w:rsidRDefault="009F1B62" w:rsidP="00980062">
      <w:pPr>
        <w:spacing w:line="336" w:lineRule="auto"/>
        <w:jc w:val="both"/>
        <w:rPr>
          <w:rFonts w:ascii="Arial" w:hAnsi="Arial" w:cs="Arial"/>
          <w:sz w:val="16"/>
          <w:szCs w:val="16"/>
        </w:rPr>
      </w:pPr>
    </w:p>
    <w:p w:rsidR="009F1B62" w:rsidRPr="00EB5295" w:rsidRDefault="009F1B62" w:rsidP="00980062">
      <w:pPr>
        <w:spacing w:line="336" w:lineRule="auto"/>
        <w:jc w:val="both"/>
        <w:rPr>
          <w:rFonts w:ascii="Arial" w:hAnsi="Arial" w:cs="Arial"/>
        </w:rPr>
      </w:pPr>
      <w:r w:rsidRPr="00EB5295">
        <w:rPr>
          <w:rFonts w:ascii="Arial" w:hAnsi="Arial" w:cs="Arial"/>
        </w:rPr>
        <w:t>a)</w:t>
      </w:r>
    </w:p>
    <w:p w:rsidR="009F1B62" w:rsidRPr="00EB5295" w:rsidRDefault="009F1B62" w:rsidP="00980062">
      <w:pPr>
        <w:pStyle w:val="Textkrper"/>
        <w:overflowPunct/>
        <w:autoSpaceDE/>
        <w:autoSpaceDN/>
        <w:adjustRightInd/>
        <w:spacing w:line="336" w:lineRule="auto"/>
        <w:textAlignment w:val="auto"/>
        <w:rPr>
          <w:rFonts w:cs="Arial"/>
          <w:szCs w:val="24"/>
        </w:rPr>
      </w:pPr>
      <w:r w:rsidRPr="00EB5295">
        <w:rPr>
          <w:rFonts w:cs="Arial"/>
          <w:szCs w:val="24"/>
        </w:rPr>
        <w:t xml:space="preserve">die Handelssachen im ersten Rechtszug mit den Anfangsbuchstaben </w:t>
      </w:r>
      <w:r w:rsidRPr="00EB5295">
        <w:rPr>
          <w:rFonts w:cs="Arial"/>
          <w:b/>
          <w:szCs w:val="24"/>
        </w:rPr>
        <w:t>B und J</w:t>
      </w:r>
      <w:r w:rsidRPr="00EB5295">
        <w:rPr>
          <w:rFonts w:cs="Arial"/>
          <w:szCs w:val="24"/>
        </w:rPr>
        <w:t xml:space="preserve"> des </w:t>
      </w:r>
      <w:proofErr w:type="spellStart"/>
      <w:r w:rsidRPr="00EB5295">
        <w:rPr>
          <w:rFonts w:cs="Arial"/>
          <w:szCs w:val="24"/>
        </w:rPr>
        <w:t>Beklagtennamens</w:t>
      </w:r>
      <w:proofErr w:type="spellEnd"/>
      <w:r w:rsidRPr="00EB5295">
        <w:rPr>
          <w:rFonts w:cs="Arial"/>
          <w:szCs w:val="24"/>
        </w:rPr>
        <w:t>, soweit nicht Spezialzuständigkeiten nach Sachgebieten best</w:t>
      </w:r>
      <w:r w:rsidRPr="00EB5295">
        <w:rPr>
          <w:rFonts w:cs="Arial"/>
          <w:szCs w:val="24"/>
        </w:rPr>
        <w:t>e</w:t>
      </w:r>
      <w:r w:rsidRPr="00EB5295">
        <w:rPr>
          <w:rFonts w:cs="Arial"/>
          <w:szCs w:val="24"/>
        </w:rPr>
        <w:t>hen;</w:t>
      </w:r>
    </w:p>
    <w:p w:rsidR="005E2EA1" w:rsidRPr="00EB5295" w:rsidRDefault="005E2EA1" w:rsidP="00980062">
      <w:pPr>
        <w:spacing w:line="336" w:lineRule="auto"/>
        <w:jc w:val="both"/>
        <w:rPr>
          <w:rFonts w:ascii="Arial" w:hAnsi="Arial" w:cs="Arial"/>
          <w:sz w:val="16"/>
          <w:szCs w:val="16"/>
        </w:rPr>
      </w:pPr>
    </w:p>
    <w:p w:rsidR="009F1B62" w:rsidRPr="00EB5295" w:rsidRDefault="005E2EA1" w:rsidP="00980062">
      <w:pPr>
        <w:spacing w:line="336" w:lineRule="auto"/>
        <w:jc w:val="both"/>
        <w:rPr>
          <w:rFonts w:ascii="Arial" w:hAnsi="Arial" w:cs="Arial"/>
        </w:rPr>
      </w:pPr>
      <w:r w:rsidRPr="00EB5295">
        <w:rPr>
          <w:rFonts w:ascii="Arial" w:hAnsi="Arial" w:cs="Arial"/>
        </w:rPr>
        <w:t>b)</w:t>
      </w:r>
    </w:p>
    <w:p w:rsidR="009F1B62" w:rsidRPr="00EB5295" w:rsidRDefault="009F1B62" w:rsidP="00980062">
      <w:pPr>
        <w:spacing w:line="336" w:lineRule="auto"/>
        <w:jc w:val="both"/>
        <w:rPr>
          <w:rFonts w:ascii="Arial" w:hAnsi="Arial" w:cs="Arial"/>
        </w:rPr>
      </w:pPr>
      <w:r w:rsidRPr="00EB5295">
        <w:rPr>
          <w:rFonts w:ascii="Arial" w:hAnsi="Arial" w:cs="Arial"/>
        </w:rPr>
        <w:t xml:space="preserve">sämtliche Streitigkeiten nach § 95 </w:t>
      </w:r>
      <w:r w:rsidR="000E3B93" w:rsidRPr="00EB5295">
        <w:rPr>
          <w:rFonts w:ascii="Arial" w:hAnsi="Arial" w:cs="Arial"/>
        </w:rPr>
        <w:t xml:space="preserve">Abs. 1 </w:t>
      </w:r>
      <w:r w:rsidRPr="00EB5295">
        <w:rPr>
          <w:rFonts w:ascii="Arial" w:hAnsi="Arial" w:cs="Arial"/>
        </w:rPr>
        <w:t>Ziff</w:t>
      </w:r>
      <w:r w:rsidR="000E3B93" w:rsidRPr="00EB5295">
        <w:rPr>
          <w:rFonts w:ascii="Arial" w:hAnsi="Arial" w:cs="Arial"/>
        </w:rPr>
        <w:t>.</w:t>
      </w:r>
      <w:r w:rsidRPr="00EB5295">
        <w:rPr>
          <w:rFonts w:ascii="Arial" w:hAnsi="Arial" w:cs="Arial"/>
        </w:rPr>
        <w:t xml:space="preserve"> 4 c GVG </w:t>
      </w:r>
      <w:r w:rsidR="00242B0A" w:rsidRPr="00EB5295">
        <w:rPr>
          <w:rFonts w:ascii="Arial" w:hAnsi="Arial" w:cs="Arial"/>
        </w:rPr>
        <w:t>(</w:t>
      </w:r>
      <w:r w:rsidR="000E3B93" w:rsidRPr="00EB5295">
        <w:rPr>
          <w:rFonts w:ascii="Arial" w:hAnsi="Arial" w:cs="Arial"/>
        </w:rPr>
        <w:t>Markensachen, sonstige Kennzeichenstreitsachen und Geschmacksmuster</w:t>
      </w:r>
      <w:r w:rsidR="0002172C" w:rsidRPr="00EB5295">
        <w:rPr>
          <w:rFonts w:ascii="Arial" w:hAnsi="Arial" w:cs="Arial"/>
        </w:rPr>
        <w:t>-/Design</w:t>
      </w:r>
      <w:r w:rsidR="000E3B93" w:rsidRPr="00EB5295">
        <w:rPr>
          <w:rFonts w:ascii="Arial" w:hAnsi="Arial" w:cs="Arial"/>
        </w:rPr>
        <w:t>streitsachen)</w:t>
      </w:r>
      <w:r w:rsidR="00242B0A" w:rsidRPr="00EB5295">
        <w:rPr>
          <w:rFonts w:ascii="Arial" w:hAnsi="Arial" w:cs="Arial"/>
        </w:rPr>
        <w:t>, § 95 Abs. 1 Ziff. 5 GVG</w:t>
      </w:r>
      <w:r w:rsidR="000E3B93" w:rsidRPr="00EB5295">
        <w:t xml:space="preserve"> </w:t>
      </w:r>
      <w:r w:rsidRPr="00EB5295">
        <w:rPr>
          <w:rFonts w:ascii="Arial" w:hAnsi="Arial" w:cs="Arial"/>
        </w:rPr>
        <w:t>sowie diejenigen Handelssachen des ersten Rechtszuges, die strafb</w:t>
      </w:r>
      <w:r w:rsidRPr="00EB5295">
        <w:rPr>
          <w:rFonts w:ascii="Arial" w:hAnsi="Arial" w:cs="Arial"/>
        </w:rPr>
        <w:t>e</w:t>
      </w:r>
      <w:r w:rsidRPr="00EB5295">
        <w:rPr>
          <w:rFonts w:ascii="Arial" w:hAnsi="Arial" w:cs="Arial"/>
        </w:rPr>
        <w:t xml:space="preserve">wehrte Unterlassungserklärungen zur Vermeidung der Wiederholungsgefahr bei Wettbewerbsverstößen betreffen, mit den Anfangsbuchstaben </w:t>
      </w:r>
      <w:r w:rsidRPr="00EB5295">
        <w:rPr>
          <w:rFonts w:ascii="Arial" w:hAnsi="Arial" w:cs="Arial"/>
          <w:b/>
        </w:rPr>
        <w:t>B</w:t>
      </w:r>
      <w:r w:rsidRPr="00EB5295">
        <w:rPr>
          <w:rFonts w:ascii="Arial" w:hAnsi="Arial" w:cs="Arial"/>
        </w:rPr>
        <w:t xml:space="preserve">, </w:t>
      </w:r>
      <w:r w:rsidRPr="00EB5295">
        <w:rPr>
          <w:rFonts w:ascii="Arial" w:hAnsi="Arial" w:cs="Arial"/>
          <w:b/>
        </w:rPr>
        <w:t>H</w:t>
      </w:r>
      <w:r w:rsidRPr="00EB5295">
        <w:rPr>
          <w:rFonts w:ascii="Arial" w:hAnsi="Arial" w:cs="Arial"/>
        </w:rPr>
        <w:t xml:space="preserve"> </w:t>
      </w:r>
      <w:r w:rsidRPr="00EB5295">
        <w:rPr>
          <w:rFonts w:ascii="Arial" w:hAnsi="Arial" w:cs="Arial"/>
          <w:b/>
        </w:rPr>
        <w:t>und</w:t>
      </w:r>
      <w:r w:rsidRPr="00EB5295">
        <w:rPr>
          <w:rFonts w:ascii="Arial" w:hAnsi="Arial" w:cs="Arial"/>
        </w:rPr>
        <w:t xml:space="preserve"> </w:t>
      </w:r>
      <w:r w:rsidRPr="00EB5295">
        <w:rPr>
          <w:rFonts w:ascii="Arial" w:hAnsi="Arial" w:cs="Arial"/>
          <w:b/>
        </w:rPr>
        <w:t>Q</w:t>
      </w:r>
      <w:r w:rsidRPr="00EB5295">
        <w:rPr>
          <w:rFonts w:ascii="Arial" w:hAnsi="Arial" w:cs="Arial"/>
        </w:rPr>
        <w:t xml:space="preserve"> des </w:t>
      </w:r>
      <w:proofErr w:type="spellStart"/>
      <w:r w:rsidRPr="00EB5295">
        <w:rPr>
          <w:rFonts w:ascii="Arial" w:hAnsi="Arial" w:cs="Arial"/>
        </w:rPr>
        <w:t>Beklagten</w:t>
      </w:r>
      <w:r w:rsidR="001D20C3" w:rsidRPr="00EB5295">
        <w:rPr>
          <w:rFonts w:ascii="Arial" w:hAnsi="Arial" w:cs="Arial"/>
        </w:rPr>
        <w:softHyphen/>
      </w:r>
      <w:r w:rsidRPr="00EB5295">
        <w:rPr>
          <w:rFonts w:ascii="Arial" w:hAnsi="Arial" w:cs="Arial"/>
        </w:rPr>
        <w:t>namens</w:t>
      </w:r>
      <w:proofErr w:type="spellEnd"/>
      <w:r w:rsidRPr="00EB5295">
        <w:rPr>
          <w:rFonts w:ascii="Arial" w:hAnsi="Arial" w:cs="Arial"/>
        </w:rPr>
        <w:t>;</w:t>
      </w:r>
    </w:p>
    <w:p w:rsidR="00A22B04" w:rsidRPr="00EB5295" w:rsidRDefault="00A22B04" w:rsidP="00980062">
      <w:pPr>
        <w:spacing w:line="336" w:lineRule="auto"/>
        <w:jc w:val="both"/>
        <w:rPr>
          <w:rFonts w:ascii="Arial" w:hAnsi="Arial" w:cs="Arial"/>
          <w:sz w:val="16"/>
          <w:szCs w:val="16"/>
        </w:rPr>
      </w:pPr>
    </w:p>
    <w:p w:rsidR="009F1B62" w:rsidRPr="00EB5295" w:rsidRDefault="009F1B62" w:rsidP="00980062">
      <w:pPr>
        <w:spacing w:line="336" w:lineRule="auto"/>
        <w:jc w:val="both"/>
        <w:rPr>
          <w:rFonts w:ascii="Arial" w:hAnsi="Arial" w:cs="Arial"/>
        </w:rPr>
      </w:pPr>
      <w:r w:rsidRPr="00EB5295">
        <w:rPr>
          <w:rFonts w:ascii="Arial" w:hAnsi="Arial" w:cs="Arial"/>
        </w:rPr>
        <w:t>c)</w:t>
      </w:r>
    </w:p>
    <w:p w:rsidR="009F1B62" w:rsidRPr="00EB5295" w:rsidRDefault="009F1B62" w:rsidP="00980062">
      <w:pPr>
        <w:spacing w:line="336" w:lineRule="auto"/>
        <w:jc w:val="both"/>
        <w:rPr>
          <w:rFonts w:ascii="Arial" w:hAnsi="Arial" w:cs="Arial"/>
        </w:rPr>
      </w:pPr>
      <w:r w:rsidRPr="00EB5295">
        <w:rPr>
          <w:rFonts w:ascii="Arial" w:hAnsi="Arial" w:cs="Arial"/>
        </w:rPr>
        <w:t>die aus dem Zuständigkeitsbereich der zum 31.12.2007 aufgelösten 11. und 14. Z</w:t>
      </w:r>
      <w:r w:rsidRPr="00EB5295">
        <w:rPr>
          <w:rFonts w:ascii="Arial" w:hAnsi="Arial" w:cs="Arial"/>
        </w:rPr>
        <w:t>i</w:t>
      </w:r>
      <w:r w:rsidRPr="00EB5295">
        <w:rPr>
          <w:rFonts w:ascii="Arial" w:hAnsi="Arial" w:cs="Arial"/>
        </w:rPr>
        <w:t>vilkammer (2. und 5a. Kammer für Handelssachen) wieder aufgenommenen und z</w:t>
      </w:r>
      <w:r w:rsidRPr="00EB5295">
        <w:rPr>
          <w:rFonts w:ascii="Arial" w:hAnsi="Arial" w:cs="Arial"/>
        </w:rPr>
        <w:t>u</w:t>
      </w:r>
      <w:r w:rsidRPr="00EB5295">
        <w:rPr>
          <w:rFonts w:ascii="Arial" w:hAnsi="Arial" w:cs="Arial"/>
        </w:rPr>
        <w:t>rückverwiesenen Verfahren</w:t>
      </w:r>
      <w:r w:rsidR="00951B63" w:rsidRPr="00EB5295">
        <w:rPr>
          <w:rFonts w:ascii="Arial" w:hAnsi="Arial" w:cs="Arial"/>
        </w:rPr>
        <w:t>, sowie die Klagen aus den §§ 302 IV 3, 323, 579, 580, 600 II, 717 II, 731, 767, 768, 796, 893 II, 945 ZPO und die Kostenklagen (§ 11 Abs. 5 RVG, § 19 Abs. 5 BRAGO), soweit die 11. oder 14. Zivilkammer (2. / 5a. Kammer für Handelssachen) mit dem Vorprozess befasst war.</w:t>
      </w:r>
    </w:p>
    <w:p w:rsidR="00D836EE" w:rsidRPr="00EB5295" w:rsidRDefault="00D836EE" w:rsidP="00980062">
      <w:pPr>
        <w:spacing w:line="336" w:lineRule="auto"/>
        <w:jc w:val="both"/>
        <w:rPr>
          <w:rFonts w:ascii="Arial" w:hAnsi="Arial" w:cs="Arial"/>
          <w:u w:val="single"/>
        </w:rPr>
      </w:pPr>
    </w:p>
    <w:p w:rsidR="00463C6D" w:rsidRPr="00EB5295" w:rsidRDefault="00463C6D" w:rsidP="00980062">
      <w:pPr>
        <w:spacing w:line="336" w:lineRule="auto"/>
        <w:jc w:val="both"/>
        <w:rPr>
          <w:rFonts w:ascii="Arial" w:hAnsi="Arial" w:cs="Arial"/>
          <w:u w:val="single"/>
        </w:rPr>
      </w:pPr>
    </w:p>
    <w:p w:rsidR="009F1B62" w:rsidRPr="00EB5295" w:rsidRDefault="009F1B62" w:rsidP="00980062">
      <w:pPr>
        <w:spacing w:line="336" w:lineRule="auto"/>
        <w:jc w:val="both"/>
        <w:rPr>
          <w:rFonts w:ascii="Arial" w:hAnsi="Arial" w:cs="Arial"/>
          <w:u w:val="single"/>
        </w:rPr>
      </w:pPr>
      <w:r w:rsidRPr="00EB5295">
        <w:rPr>
          <w:rFonts w:ascii="Arial" w:hAnsi="Arial" w:cs="Arial"/>
          <w:u w:val="single"/>
        </w:rPr>
        <w:t>die 12. Zivilkammer (3. Kammer für Handelssachen)</w:t>
      </w:r>
    </w:p>
    <w:p w:rsidR="009F1B62" w:rsidRPr="00EB5295" w:rsidRDefault="009F1B62" w:rsidP="00980062">
      <w:pPr>
        <w:spacing w:line="336" w:lineRule="auto"/>
        <w:jc w:val="both"/>
        <w:rPr>
          <w:rFonts w:ascii="Arial" w:hAnsi="Arial" w:cs="Arial"/>
          <w:sz w:val="16"/>
          <w:szCs w:val="16"/>
        </w:rPr>
      </w:pPr>
    </w:p>
    <w:p w:rsidR="009F1B62" w:rsidRPr="00EB5295" w:rsidRDefault="009F1B62" w:rsidP="00980062">
      <w:pPr>
        <w:spacing w:line="336" w:lineRule="auto"/>
        <w:jc w:val="both"/>
        <w:rPr>
          <w:rFonts w:ascii="Arial" w:hAnsi="Arial" w:cs="Arial"/>
        </w:rPr>
      </w:pPr>
      <w:r w:rsidRPr="00EB5295">
        <w:rPr>
          <w:rFonts w:ascii="Arial" w:hAnsi="Arial" w:cs="Arial"/>
        </w:rPr>
        <w:t>a)</w:t>
      </w:r>
    </w:p>
    <w:p w:rsidR="009F1B62" w:rsidRPr="00EB5295" w:rsidRDefault="009F1B62" w:rsidP="00980062">
      <w:pPr>
        <w:spacing w:line="336" w:lineRule="auto"/>
        <w:jc w:val="both"/>
        <w:rPr>
          <w:rFonts w:ascii="Arial" w:hAnsi="Arial" w:cs="Arial"/>
        </w:rPr>
      </w:pPr>
      <w:r w:rsidRPr="00EB5295">
        <w:rPr>
          <w:rFonts w:ascii="Arial" w:hAnsi="Arial" w:cs="Arial"/>
        </w:rPr>
        <w:t>die Handelssachen des</w:t>
      </w:r>
      <w:r w:rsidR="009B1BF8" w:rsidRPr="00EB5295">
        <w:rPr>
          <w:rFonts w:ascii="Arial" w:hAnsi="Arial" w:cs="Arial"/>
        </w:rPr>
        <w:t xml:space="preserve"> </w:t>
      </w:r>
      <w:r w:rsidRPr="00EB5295">
        <w:rPr>
          <w:rFonts w:ascii="Arial" w:hAnsi="Arial" w:cs="Arial"/>
        </w:rPr>
        <w:t xml:space="preserve">ersten Rechtszuges mit den Anfangsbuchstaben </w:t>
      </w:r>
      <w:r w:rsidR="00151628" w:rsidRPr="00EB5295">
        <w:rPr>
          <w:rFonts w:ascii="Arial" w:hAnsi="Arial" w:cs="Arial"/>
          <w:b/>
        </w:rPr>
        <w:t xml:space="preserve">A, </w:t>
      </w:r>
      <w:r w:rsidR="00306FDF" w:rsidRPr="00EB5295">
        <w:rPr>
          <w:rFonts w:ascii="Arial" w:hAnsi="Arial" w:cs="Arial"/>
          <w:b/>
        </w:rPr>
        <w:t xml:space="preserve">C, </w:t>
      </w:r>
      <w:r w:rsidR="00151628" w:rsidRPr="00EB5295">
        <w:rPr>
          <w:rFonts w:ascii="Arial" w:hAnsi="Arial" w:cs="Arial"/>
          <w:b/>
        </w:rPr>
        <w:t xml:space="preserve">H, </w:t>
      </w:r>
      <w:r w:rsidR="00317C3D" w:rsidRPr="00EB5295">
        <w:rPr>
          <w:rFonts w:ascii="Arial" w:hAnsi="Arial" w:cs="Arial"/>
          <w:b/>
        </w:rPr>
        <w:t>M</w:t>
      </w:r>
      <w:r w:rsidR="00306FDF" w:rsidRPr="00EB5295">
        <w:rPr>
          <w:rFonts w:ascii="Arial" w:hAnsi="Arial" w:cs="Arial"/>
          <w:b/>
        </w:rPr>
        <w:t>, N</w:t>
      </w:r>
      <w:r w:rsidRPr="00EB5295">
        <w:rPr>
          <w:rFonts w:ascii="Arial" w:hAnsi="Arial" w:cs="Arial"/>
          <w:b/>
        </w:rPr>
        <w:t xml:space="preserve"> und</w:t>
      </w:r>
      <w:r w:rsidRPr="00EB5295">
        <w:rPr>
          <w:rFonts w:ascii="Arial" w:hAnsi="Arial" w:cs="Arial"/>
        </w:rPr>
        <w:t xml:space="preserve"> </w:t>
      </w:r>
      <w:r w:rsidRPr="00EB5295">
        <w:rPr>
          <w:rFonts w:ascii="Arial" w:hAnsi="Arial" w:cs="Arial"/>
          <w:b/>
        </w:rPr>
        <w:t>Z</w:t>
      </w:r>
      <w:r w:rsidRPr="00EB5295">
        <w:rPr>
          <w:rFonts w:ascii="Arial" w:hAnsi="Arial" w:cs="Arial"/>
        </w:rPr>
        <w:t xml:space="preserve"> des </w:t>
      </w:r>
      <w:proofErr w:type="spellStart"/>
      <w:r w:rsidRPr="00EB5295">
        <w:rPr>
          <w:rFonts w:ascii="Arial" w:hAnsi="Arial" w:cs="Arial"/>
        </w:rPr>
        <w:t>Beklagtennamens</w:t>
      </w:r>
      <w:proofErr w:type="spellEnd"/>
      <w:r w:rsidRPr="00EB5295">
        <w:rPr>
          <w:rFonts w:ascii="Arial" w:hAnsi="Arial" w:cs="Arial"/>
        </w:rPr>
        <w:t>, soweit nicht Spezialzuständigkeiten nach Sachg</w:t>
      </w:r>
      <w:r w:rsidRPr="00EB5295">
        <w:rPr>
          <w:rFonts w:ascii="Arial" w:hAnsi="Arial" w:cs="Arial"/>
        </w:rPr>
        <w:t>e</w:t>
      </w:r>
      <w:r w:rsidRPr="00EB5295">
        <w:rPr>
          <w:rFonts w:ascii="Arial" w:hAnsi="Arial" w:cs="Arial"/>
        </w:rPr>
        <w:t>bieten bestehen;</w:t>
      </w:r>
    </w:p>
    <w:p w:rsidR="009F1B62" w:rsidRPr="00EB5295" w:rsidRDefault="009F1B62" w:rsidP="00980062">
      <w:pPr>
        <w:spacing w:line="336" w:lineRule="auto"/>
        <w:jc w:val="both"/>
        <w:rPr>
          <w:rFonts w:ascii="Arial" w:hAnsi="Arial" w:cs="Arial"/>
          <w:sz w:val="16"/>
          <w:szCs w:val="16"/>
        </w:rPr>
      </w:pPr>
    </w:p>
    <w:p w:rsidR="00D75E48" w:rsidRPr="00EB5295" w:rsidRDefault="00D75E48" w:rsidP="00980062">
      <w:pPr>
        <w:spacing w:line="336" w:lineRule="auto"/>
        <w:jc w:val="both"/>
        <w:rPr>
          <w:rFonts w:ascii="Arial" w:hAnsi="Arial" w:cs="Arial"/>
          <w:sz w:val="16"/>
          <w:szCs w:val="16"/>
        </w:rPr>
      </w:pPr>
    </w:p>
    <w:p w:rsidR="00D75E48" w:rsidRPr="00EB5295" w:rsidRDefault="00D75E48" w:rsidP="00980062">
      <w:pPr>
        <w:spacing w:line="336" w:lineRule="auto"/>
        <w:jc w:val="both"/>
        <w:rPr>
          <w:rFonts w:ascii="Arial" w:hAnsi="Arial" w:cs="Arial"/>
          <w:sz w:val="16"/>
          <w:szCs w:val="16"/>
        </w:rPr>
      </w:pPr>
    </w:p>
    <w:p w:rsidR="009F1B62" w:rsidRPr="00EB5295" w:rsidRDefault="009F1B62" w:rsidP="00980062">
      <w:pPr>
        <w:spacing w:line="336" w:lineRule="auto"/>
        <w:jc w:val="both"/>
        <w:rPr>
          <w:rFonts w:ascii="Arial" w:hAnsi="Arial" w:cs="Arial"/>
        </w:rPr>
      </w:pPr>
      <w:r w:rsidRPr="00EB5295">
        <w:rPr>
          <w:rFonts w:ascii="Arial" w:hAnsi="Arial" w:cs="Arial"/>
        </w:rPr>
        <w:lastRenderedPageBreak/>
        <w:t>b)</w:t>
      </w:r>
    </w:p>
    <w:p w:rsidR="009F1B62" w:rsidRPr="00EB5295" w:rsidRDefault="009F1B62" w:rsidP="00980062">
      <w:pPr>
        <w:spacing w:line="336" w:lineRule="auto"/>
        <w:jc w:val="both"/>
        <w:rPr>
          <w:rFonts w:ascii="Arial" w:hAnsi="Arial" w:cs="Arial"/>
        </w:rPr>
      </w:pPr>
      <w:r w:rsidRPr="00EB5295">
        <w:rPr>
          <w:rFonts w:ascii="Arial" w:hAnsi="Arial" w:cs="Arial"/>
        </w:rPr>
        <w:t xml:space="preserve">sämtliche Streitigkeiten nach § 95 </w:t>
      </w:r>
      <w:r w:rsidR="000E3B93" w:rsidRPr="00EB5295">
        <w:rPr>
          <w:rFonts w:ascii="Arial" w:hAnsi="Arial" w:cs="Arial"/>
        </w:rPr>
        <w:t xml:space="preserve">Abs. 1 </w:t>
      </w:r>
      <w:r w:rsidRPr="00EB5295">
        <w:rPr>
          <w:rFonts w:ascii="Arial" w:hAnsi="Arial" w:cs="Arial"/>
        </w:rPr>
        <w:t>Ziff</w:t>
      </w:r>
      <w:r w:rsidR="000E3B93" w:rsidRPr="00EB5295">
        <w:rPr>
          <w:rFonts w:ascii="Arial" w:hAnsi="Arial" w:cs="Arial"/>
        </w:rPr>
        <w:t>.</w:t>
      </w:r>
      <w:r w:rsidRPr="00EB5295">
        <w:rPr>
          <w:rFonts w:ascii="Arial" w:hAnsi="Arial" w:cs="Arial"/>
        </w:rPr>
        <w:t xml:space="preserve"> 4 c GVG </w:t>
      </w:r>
      <w:r w:rsidR="00242B0A" w:rsidRPr="00EB5295">
        <w:rPr>
          <w:rFonts w:ascii="Arial" w:hAnsi="Arial" w:cs="Arial"/>
        </w:rPr>
        <w:t>(Markensachen, sonstige Kennzeichenstreitsachen und Geschmacksmuster</w:t>
      </w:r>
      <w:r w:rsidR="0002172C" w:rsidRPr="00EB5295">
        <w:rPr>
          <w:rFonts w:ascii="Arial" w:hAnsi="Arial" w:cs="Arial"/>
        </w:rPr>
        <w:t>-/Design</w:t>
      </w:r>
      <w:r w:rsidR="00242B0A" w:rsidRPr="00EB5295">
        <w:rPr>
          <w:rFonts w:ascii="Arial" w:hAnsi="Arial" w:cs="Arial"/>
        </w:rPr>
        <w:t>streitsachen), § 95 Abs. 1 Ziff. 5 GVG</w:t>
      </w:r>
      <w:r w:rsidR="00242B0A" w:rsidRPr="00EB5295">
        <w:t xml:space="preserve"> </w:t>
      </w:r>
      <w:r w:rsidRPr="00EB5295">
        <w:rPr>
          <w:rFonts w:ascii="Arial" w:hAnsi="Arial" w:cs="Arial"/>
        </w:rPr>
        <w:t>sowie diejenigen Handelssachen des ersten Rechtszuges, die strafb</w:t>
      </w:r>
      <w:r w:rsidRPr="00EB5295">
        <w:rPr>
          <w:rFonts w:ascii="Arial" w:hAnsi="Arial" w:cs="Arial"/>
        </w:rPr>
        <w:t>e</w:t>
      </w:r>
      <w:r w:rsidRPr="00EB5295">
        <w:rPr>
          <w:rFonts w:ascii="Arial" w:hAnsi="Arial" w:cs="Arial"/>
        </w:rPr>
        <w:t xml:space="preserve">wehrte Unterlassungserklärungen zur Vermeidung der Wiederholungsgefahr bei Wettbewerbsverstößen betreffen, mit den Anfangsbuchstaben </w:t>
      </w:r>
      <w:r w:rsidRPr="00EB5295">
        <w:rPr>
          <w:rFonts w:ascii="Arial" w:hAnsi="Arial" w:cs="Arial"/>
          <w:b/>
        </w:rPr>
        <w:t>E, I, J</w:t>
      </w:r>
      <w:r w:rsidR="00306FDF" w:rsidRPr="00EB5295">
        <w:rPr>
          <w:rFonts w:ascii="Arial" w:hAnsi="Arial" w:cs="Arial"/>
          <w:b/>
        </w:rPr>
        <w:t xml:space="preserve">, </w:t>
      </w:r>
      <w:r w:rsidR="00151628" w:rsidRPr="00EB5295">
        <w:rPr>
          <w:rFonts w:ascii="Arial" w:hAnsi="Arial" w:cs="Arial"/>
          <w:b/>
        </w:rPr>
        <w:t>K</w:t>
      </w:r>
      <w:r w:rsidRPr="00EB5295">
        <w:rPr>
          <w:rFonts w:ascii="Arial" w:hAnsi="Arial" w:cs="Arial"/>
        </w:rPr>
        <w:t xml:space="preserve"> </w:t>
      </w:r>
      <w:r w:rsidR="00306FDF" w:rsidRPr="00EB5295">
        <w:rPr>
          <w:rFonts w:ascii="Arial" w:hAnsi="Arial" w:cs="Arial"/>
          <w:b/>
        </w:rPr>
        <w:t>und</w:t>
      </w:r>
      <w:r w:rsidR="00306FDF" w:rsidRPr="00EB5295">
        <w:rPr>
          <w:rFonts w:ascii="Arial" w:hAnsi="Arial" w:cs="Arial"/>
        </w:rPr>
        <w:t xml:space="preserve"> </w:t>
      </w:r>
      <w:r w:rsidR="00306FDF" w:rsidRPr="00EB5295">
        <w:rPr>
          <w:rFonts w:ascii="Arial" w:hAnsi="Arial" w:cs="Arial"/>
          <w:b/>
        </w:rPr>
        <w:t>N</w:t>
      </w:r>
      <w:r w:rsidR="00306FDF" w:rsidRPr="00EB5295">
        <w:rPr>
          <w:rFonts w:ascii="Arial" w:hAnsi="Arial" w:cs="Arial"/>
        </w:rPr>
        <w:t xml:space="preserve"> </w:t>
      </w:r>
      <w:r w:rsidRPr="00EB5295">
        <w:rPr>
          <w:rFonts w:ascii="Arial" w:hAnsi="Arial" w:cs="Arial"/>
        </w:rPr>
        <w:t xml:space="preserve">des </w:t>
      </w:r>
      <w:proofErr w:type="spellStart"/>
      <w:r w:rsidRPr="00EB5295">
        <w:rPr>
          <w:rFonts w:ascii="Arial" w:hAnsi="Arial" w:cs="Arial"/>
        </w:rPr>
        <w:t>Beklagtennamens</w:t>
      </w:r>
      <w:proofErr w:type="spellEnd"/>
      <w:r w:rsidRPr="00EB5295">
        <w:rPr>
          <w:rFonts w:ascii="Arial" w:hAnsi="Arial" w:cs="Arial"/>
        </w:rPr>
        <w:t>;</w:t>
      </w:r>
    </w:p>
    <w:p w:rsidR="009F1B62" w:rsidRPr="00EB5295" w:rsidRDefault="009F1B62" w:rsidP="00980062">
      <w:pPr>
        <w:jc w:val="both"/>
        <w:rPr>
          <w:rFonts w:ascii="Arial" w:hAnsi="Arial" w:cs="Arial"/>
        </w:rPr>
      </w:pPr>
    </w:p>
    <w:p w:rsidR="009F1B62" w:rsidRPr="00EB5295" w:rsidRDefault="009F1B62" w:rsidP="00980062">
      <w:pPr>
        <w:spacing w:line="360" w:lineRule="auto"/>
        <w:jc w:val="both"/>
        <w:rPr>
          <w:rFonts w:ascii="Arial" w:hAnsi="Arial" w:cs="Arial"/>
        </w:rPr>
      </w:pPr>
      <w:r w:rsidRPr="00EB5295">
        <w:rPr>
          <w:rFonts w:ascii="Arial" w:hAnsi="Arial" w:cs="Arial"/>
        </w:rPr>
        <w:t>c)</w:t>
      </w:r>
    </w:p>
    <w:p w:rsidR="009F1B62" w:rsidRPr="00EB5295" w:rsidRDefault="009F1B62" w:rsidP="00EC5CB5">
      <w:pPr>
        <w:spacing w:line="360" w:lineRule="auto"/>
        <w:jc w:val="both"/>
        <w:rPr>
          <w:rFonts w:ascii="Arial" w:hAnsi="Arial" w:cs="Arial"/>
        </w:rPr>
      </w:pPr>
      <w:r w:rsidRPr="00EB5295">
        <w:rPr>
          <w:rFonts w:ascii="Arial" w:hAnsi="Arial" w:cs="Arial"/>
        </w:rPr>
        <w:t>die aus dem Zuständigkeitsbereich der zum 31.12.2007 aufgelösten 13. Zivilkammer (4. Kammer für Handelssachen) wieder aufgenommenen und zurückverwiesenen Verfahren</w:t>
      </w:r>
      <w:r w:rsidR="00951B63" w:rsidRPr="00EB5295">
        <w:rPr>
          <w:rFonts w:ascii="Arial" w:hAnsi="Arial" w:cs="Arial"/>
        </w:rPr>
        <w:t>, sowie die Klagen aus den §§ 302 IV 3, 323, 579, 580, 600 II, 717 II, 731, 767, 768, 796, 893 II, 945 ZPO und die Kostenklagen (§ 11 Abs. 5 RVG, § 19 Abs. 5 BRAGO), soweit die 13. Zivilkammer (4. Kammer für Handelssachen) mit dem Vo</w:t>
      </w:r>
      <w:r w:rsidR="00951B63" w:rsidRPr="00EB5295">
        <w:rPr>
          <w:rFonts w:ascii="Arial" w:hAnsi="Arial" w:cs="Arial"/>
        </w:rPr>
        <w:t>r</w:t>
      </w:r>
      <w:r w:rsidR="00951B63" w:rsidRPr="00EB5295">
        <w:rPr>
          <w:rFonts w:ascii="Arial" w:hAnsi="Arial" w:cs="Arial"/>
        </w:rPr>
        <w:t>prozess befasst war.</w:t>
      </w:r>
    </w:p>
    <w:p w:rsidR="00EC5CB5" w:rsidRPr="00EB5295" w:rsidRDefault="00EC5CB5" w:rsidP="00463C6D">
      <w:pPr>
        <w:rPr>
          <w:rFonts w:ascii="Arial" w:hAnsi="Arial" w:cs="Arial"/>
          <w:u w:val="single"/>
        </w:rPr>
      </w:pPr>
    </w:p>
    <w:p w:rsidR="00EC5CB5" w:rsidRPr="00EB5295" w:rsidRDefault="00EC5CB5">
      <w:pPr>
        <w:spacing w:line="360" w:lineRule="auto"/>
        <w:rPr>
          <w:rFonts w:ascii="Arial" w:hAnsi="Arial" w:cs="Arial"/>
          <w:u w:val="single"/>
        </w:rPr>
      </w:pPr>
    </w:p>
    <w:p w:rsidR="00EC5CB5" w:rsidRPr="00EB5295" w:rsidRDefault="00EC5CB5" w:rsidP="00EC5CB5">
      <w:pPr>
        <w:spacing w:line="360" w:lineRule="auto"/>
        <w:rPr>
          <w:rFonts w:ascii="Arial" w:eastAsia="Calibri" w:hAnsi="Arial" w:cs="Arial"/>
          <w:u w:val="single"/>
          <w:lang w:eastAsia="en-US"/>
        </w:rPr>
      </w:pPr>
      <w:r w:rsidRPr="00EB5295">
        <w:rPr>
          <w:rFonts w:ascii="Arial" w:eastAsia="Calibri" w:hAnsi="Arial" w:cs="Arial"/>
          <w:u w:val="single"/>
          <w:lang w:eastAsia="en-US"/>
        </w:rPr>
        <w:t>die 15. Zivilkammer (6. Kammer für Handelssachen)</w:t>
      </w:r>
    </w:p>
    <w:p w:rsidR="00EC5CB5" w:rsidRPr="00EB5295" w:rsidRDefault="00EC5CB5" w:rsidP="00980062">
      <w:pPr>
        <w:jc w:val="both"/>
        <w:rPr>
          <w:rFonts w:ascii="Arial" w:eastAsia="Calibri" w:hAnsi="Arial" w:cs="Arial"/>
          <w:u w:val="single"/>
          <w:lang w:eastAsia="en-US"/>
        </w:rPr>
      </w:pP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a)</w:t>
      </w: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 xml:space="preserve">die Handelssachen des ersten Rechtszuges mit den Anfangsbuchstaben </w:t>
      </w:r>
      <w:r w:rsidRPr="00EB5295">
        <w:rPr>
          <w:rFonts w:ascii="Arial" w:eastAsia="Calibri" w:hAnsi="Arial" w:cs="Arial"/>
          <w:lang w:eastAsia="en-US"/>
        </w:rPr>
        <w:br/>
      </w:r>
      <w:r w:rsidRPr="00EB5295">
        <w:rPr>
          <w:rFonts w:ascii="Arial" w:eastAsia="Calibri" w:hAnsi="Arial" w:cs="Arial"/>
          <w:b/>
          <w:lang w:eastAsia="en-US"/>
        </w:rPr>
        <w:t>D, F, G, L, Q, V und</w:t>
      </w:r>
      <w:r w:rsidRPr="00EB5295">
        <w:rPr>
          <w:rFonts w:ascii="Arial" w:eastAsia="Calibri" w:hAnsi="Arial" w:cs="Arial"/>
          <w:lang w:eastAsia="en-US"/>
        </w:rPr>
        <w:t xml:space="preserve"> </w:t>
      </w:r>
      <w:r w:rsidRPr="00EB5295">
        <w:rPr>
          <w:rFonts w:ascii="Arial" w:eastAsia="Calibri" w:hAnsi="Arial" w:cs="Arial"/>
          <w:b/>
          <w:lang w:eastAsia="en-US"/>
        </w:rPr>
        <w:t xml:space="preserve">W </w:t>
      </w:r>
      <w:r w:rsidRPr="00EB5295">
        <w:rPr>
          <w:rFonts w:ascii="Arial" w:eastAsia="Calibri" w:hAnsi="Arial" w:cs="Arial"/>
          <w:lang w:eastAsia="en-US"/>
        </w:rPr>
        <w:t xml:space="preserve">des </w:t>
      </w:r>
      <w:proofErr w:type="spellStart"/>
      <w:r w:rsidRPr="00EB5295">
        <w:rPr>
          <w:rFonts w:ascii="Arial" w:eastAsia="Calibri" w:hAnsi="Arial" w:cs="Arial"/>
          <w:lang w:eastAsia="en-US"/>
        </w:rPr>
        <w:t>Beklagtennamens</w:t>
      </w:r>
      <w:proofErr w:type="spellEnd"/>
      <w:r w:rsidRPr="00EB5295">
        <w:rPr>
          <w:rFonts w:ascii="Arial" w:eastAsia="Calibri" w:hAnsi="Arial" w:cs="Arial"/>
          <w:lang w:eastAsia="en-US"/>
        </w:rPr>
        <w:t>, soweit nicht Spezialzuständigkeiten nach Sachgebieten bestehen</w:t>
      </w:r>
      <w:r w:rsidR="00463C6D" w:rsidRPr="00EB5295">
        <w:rPr>
          <w:rFonts w:ascii="Arial" w:eastAsia="Calibri" w:hAnsi="Arial" w:cs="Arial"/>
          <w:lang w:eastAsia="en-US"/>
        </w:rPr>
        <w:t>;</w:t>
      </w:r>
    </w:p>
    <w:p w:rsidR="00EC5CB5" w:rsidRPr="00EB5295" w:rsidRDefault="00EC5CB5" w:rsidP="00980062">
      <w:pPr>
        <w:jc w:val="both"/>
        <w:rPr>
          <w:rFonts w:ascii="Arial" w:eastAsia="Calibri" w:hAnsi="Arial" w:cs="Arial"/>
          <w:lang w:eastAsia="en-US"/>
        </w:rPr>
      </w:pP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b)</w:t>
      </w: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 xml:space="preserve">sämtliche Streitigkeiten nach § 95 </w:t>
      </w:r>
      <w:r w:rsidR="000E3B93" w:rsidRPr="00EB5295">
        <w:rPr>
          <w:rFonts w:ascii="Arial" w:eastAsia="Calibri" w:hAnsi="Arial" w:cs="Arial"/>
          <w:lang w:eastAsia="en-US"/>
        </w:rPr>
        <w:t xml:space="preserve">Abs. 1 </w:t>
      </w:r>
      <w:r w:rsidRPr="00EB5295">
        <w:rPr>
          <w:rFonts w:ascii="Arial" w:eastAsia="Calibri" w:hAnsi="Arial" w:cs="Arial"/>
          <w:lang w:eastAsia="en-US"/>
        </w:rPr>
        <w:t>Ziff</w:t>
      </w:r>
      <w:r w:rsidR="000E3B93" w:rsidRPr="00EB5295">
        <w:rPr>
          <w:rFonts w:ascii="Arial" w:eastAsia="Calibri" w:hAnsi="Arial" w:cs="Arial"/>
          <w:lang w:eastAsia="en-US"/>
        </w:rPr>
        <w:t>.</w:t>
      </w:r>
      <w:r w:rsidRPr="00EB5295">
        <w:rPr>
          <w:rFonts w:ascii="Arial" w:eastAsia="Calibri" w:hAnsi="Arial" w:cs="Arial"/>
          <w:lang w:eastAsia="en-US"/>
        </w:rPr>
        <w:t xml:space="preserve"> 4 c GVG </w:t>
      </w:r>
      <w:r w:rsidR="00242B0A" w:rsidRPr="00EB5295">
        <w:rPr>
          <w:rFonts w:ascii="Arial" w:hAnsi="Arial" w:cs="Arial"/>
        </w:rPr>
        <w:t>(Markensachen, sonstige Kennzeichens</w:t>
      </w:r>
      <w:r w:rsidR="0002172C" w:rsidRPr="00EB5295">
        <w:rPr>
          <w:rFonts w:ascii="Arial" w:hAnsi="Arial" w:cs="Arial"/>
        </w:rPr>
        <w:t>treitsachen und Geschmacksmuster-/Design</w:t>
      </w:r>
      <w:r w:rsidR="00242B0A" w:rsidRPr="00EB5295">
        <w:rPr>
          <w:rFonts w:ascii="Arial" w:hAnsi="Arial" w:cs="Arial"/>
        </w:rPr>
        <w:t>streitsachen), § 95 Abs. 1 Ziff. 5 GVG</w:t>
      </w:r>
      <w:r w:rsidR="00242B0A" w:rsidRPr="00EB5295">
        <w:t xml:space="preserve"> </w:t>
      </w:r>
      <w:r w:rsidRPr="00EB5295">
        <w:rPr>
          <w:rFonts w:ascii="Arial" w:eastAsia="Calibri" w:hAnsi="Arial" w:cs="Arial"/>
          <w:lang w:eastAsia="en-US"/>
        </w:rPr>
        <w:t>sowie diejenigen Handelssachen des ersten Rechtszuges, die strafb</w:t>
      </w:r>
      <w:r w:rsidRPr="00EB5295">
        <w:rPr>
          <w:rFonts w:ascii="Arial" w:eastAsia="Calibri" w:hAnsi="Arial" w:cs="Arial"/>
          <w:lang w:eastAsia="en-US"/>
        </w:rPr>
        <w:t>e</w:t>
      </w:r>
      <w:r w:rsidRPr="00EB5295">
        <w:rPr>
          <w:rFonts w:ascii="Arial" w:eastAsia="Calibri" w:hAnsi="Arial" w:cs="Arial"/>
          <w:lang w:eastAsia="en-US"/>
        </w:rPr>
        <w:t xml:space="preserve">wehrte </w:t>
      </w:r>
      <w:proofErr w:type="spellStart"/>
      <w:r w:rsidRPr="00EB5295">
        <w:rPr>
          <w:rFonts w:ascii="Arial" w:eastAsia="Calibri" w:hAnsi="Arial" w:cs="Arial"/>
          <w:lang w:eastAsia="en-US"/>
        </w:rPr>
        <w:t>Unterlassungs</w:t>
      </w:r>
      <w:r w:rsidRPr="00EB5295">
        <w:rPr>
          <w:rFonts w:ascii="Arial" w:eastAsia="Calibri" w:hAnsi="Arial" w:cs="Arial"/>
          <w:lang w:eastAsia="en-US"/>
        </w:rPr>
        <w:softHyphen/>
        <w:t>erklärungen</w:t>
      </w:r>
      <w:proofErr w:type="spellEnd"/>
      <w:r w:rsidRPr="00EB5295">
        <w:rPr>
          <w:rFonts w:ascii="Arial" w:eastAsia="Calibri" w:hAnsi="Arial" w:cs="Arial"/>
          <w:lang w:eastAsia="en-US"/>
        </w:rPr>
        <w:t xml:space="preserve"> zur Vermeidung der Wiederholungsgefahr bei </w:t>
      </w:r>
      <w:proofErr w:type="spellStart"/>
      <w:r w:rsidRPr="00EB5295">
        <w:rPr>
          <w:rFonts w:ascii="Arial" w:eastAsia="Calibri" w:hAnsi="Arial" w:cs="Arial"/>
          <w:lang w:eastAsia="en-US"/>
        </w:rPr>
        <w:t>Wettbewerbs</w:t>
      </w:r>
      <w:r w:rsidRPr="00EB5295">
        <w:rPr>
          <w:rFonts w:ascii="Arial" w:eastAsia="Calibri" w:hAnsi="Arial" w:cs="Arial"/>
          <w:lang w:eastAsia="en-US"/>
        </w:rPr>
        <w:softHyphen/>
        <w:t>verstößen</w:t>
      </w:r>
      <w:proofErr w:type="spellEnd"/>
      <w:r w:rsidRPr="00EB5295">
        <w:rPr>
          <w:rFonts w:ascii="Arial" w:eastAsia="Calibri" w:hAnsi="Arial" w:cs="Arial"/>
          <w:lang w:eastAsia="en-US"/>
        </w:rPr>
        <w:t xml:space="preserve"> betreffen, mit den Anfangsbuchstaben </w:t>
      </w:r>
      <w:r w:rsidRPr="00EB5295">
        <w:rPr>
          <w:rFonts w:ascii="Arial" w:eastAsia="Calibri" w:hAnsi="Arial" w:cs="Arial"/>
          <w:b/>
          <w:lang w:eastAsia="en-US"/>
        </w:rPr>
        <w:t>A, D, F, G</w:t>
      </w:r>
      <w:r w:rsidR="00184CA1" w:rsidRPr="00EB5295">
        <w:rPr>
          <w:rFonts w:ascii="Arial" w:eastAsia="Calibri" w:hAnsi="Arial" w:cs="Arial"/>
          <w:b/>
          <w:lang w:eastAsia="en-US"/>
        </w:rPr>
        <w:t xml:space="preserve"> </w:t>
      </w:r>
      <w:r w:rsidRPr="00EB5295">
        <w:rPr>
          <w:rFonts w:ascii="Arial" w:eastAsia="Calibri" w:hAnsi="Arial" w:cs="Arial"/>
          <w:b/>
          <w:lang w:eastAsia="en-US"/>
        </w:rPr>
        <w:t>und</w:t>
      </w:r>
      <w:r w:rsidRPr="00EB5295">
        <w:rPr>
          <w:rFonts w:ascii="Arial" w:eastAsia="Calibri" w:hAnsi="Arial" w:cs="Arial"/>
          <w:lang w:eastAsia="en-US"/>
        </w:rPr>
        <w:t xml:space="preserve"> </w:t>
      </w:r>
      <w:r w:rsidRPr="00EB5295">
        <w:rPr>
          <w:rFonts w:ascii="Arial" w:eastAsia="Calibri" w:hAnsi="Arial" w:cs="Arial"/>
          <w:b/>
          <w:lang w:eastAsia="en-US"/>
        </w:rPr>
        <w:t>W</w:t>
      </w:r>
      <w:r w:rsidR="002D5938" w:rsidRPr="00EB5295">
        <w:rPr>
          <w:rFonts w:ascii="Arial" w:eastAsia="Calibri" w:hAnsi="Arial" w:cs="Arial"/>
          <w:lang w:eastAsia="en-US"/>
        </w:rPr>
        <w:t xml:space="preserve"> des </w:t>
      </w:r>
      <w:proofErr w:type="spellStart"/>
      <w:r w:rsidR="002D5938" w:rsidRPr="00EB5295">
        <w:rPr>
          <w:rFonts w:ascii="Arial" w:eastAsia="Calibri" w:hAnsi="Arial" w:cs="Arial"/>
          <w:lang w:eastAsia="en-US"/>
        </w:rPr>
        <w:t>Beklagtennamens</w:t>
      </w:r>
      <w:proofErr w:type="spellEnd"/>
      <w:r w:rsidR="00463C6D" w:rsidRPr="00EB5295">
        <w:rPr>
          <w:rFonts w:ascii="Arial" w:eastAsia="Calibri" w:hAnsi="Arial" w:cs="Arial"/>
          <w:lang w:eastAsia="en-US"/>
        </w:rPr>
        <w:t>;</w:t>
      </w:r>
    </w:p>
    <w:p w:rsidR="002D5938" w:rsidRPr="00EB5295" w:rsidRDefault="002D5938" w:rsidP="00980062">
      <w:pPr>
        <w:jc w:val="both"/>
        <w:rPr>
          <w:rFonts w:ascii="Arial" w:eastAsia="Calibri" w:hAnsi="Arial" w:cs="Arial"/>
          <w:lang w:eastAsia="en-US"/>
        </w:rPr>
      </w:pPr>
    </w:p>
    <w:p w:rsidR="002D5938" w:rsidRPr="00EB5295" w:rsidRDefault="002D5938" w:rsidP="00980062">
      <w:pPr>
        <w:spacing w:line="360" w:lineRule="auto"/>
        <w:jc w:val="both"/>
        <w:rPr>
          <w:rFonts w:ascii="Arial" w:eastAsia="Calibri" w:hAnsi="Arial" w:cs="Arial"/>
          <w:lang w:eastAsia="en-US"/>
        </w:rPr>
      </w:pPr>
      <w:r w:rsidRPr="00EB5295">
        <w:rPr>
          <w:rFonts w:ascii="Arial" w:eastAsia="Calibri" w:hAnsi="Arial" w:cs="Arial"/>
          <w:lang w:eastAsia="en-US"/>
        </w:rPr>
        <w:t xml:space="preserve">c) </w:t>
      </w:r>
      <w:r w:rsidRPr="00EB5295">
        <w:rPr>
          <w:rFonts w:ascii="Arial" w:hAnsi="Arial" w:cs="Arial"/>
        </w:rPr>
        <w:t>alle Angelegenheiten, die zur Zuständigkeit der Kammern für Handelssachen im ersten Rechtszug gehören und keine andere Verteilung gefunden haben</w:t>
      </w:r>
      <w:r w:rsidR="006F4326" w:rsidRPr="00EB5295">
        <w:rPr>
          <w:rFonts w:ascii="Arial" w:hAnsi="Arial" w:cs="Arial"/>
        </w:rPr>
        <w:t>;</w:t>
      </w:r>
    </w:p>
    <w:p w:rsidR="001D20C3" w:rsidRPr="00EB5295" w:rsidRDefault="001D20C3" w:rsidP="00980062">
      <w:pPr>
        <w:spacing w:line="360" w:lineRule="auto"/>
        <w:jc w:val="both"/>
        <w:rPr>
          <w:rFonts w:ascii="Arial" w:eastAsia="Calibri" w:hAnsi="Arial" w:cs="Arial"/>
          <w:u w:val="single"/>
          <w:lang w:eastAsia="en-US"/>
        </w:rPr>
      </w:pPr>
    </w:p>
    <w:p w:rsidR="00D75E48" w:rsidRPr="00EB5295" w:rsidRDefault="00D75E48" w:rsidP="00980062">
      <w:pPr>
        <w:spacing w:line="360" w:lineRule="auto"/>
        <w:jc w:val="both"/>
        <w:rPr>
          <w:rFonts w:ascii="Arial" w:eastAsia="Calibri" w:hAnsi="Arial" w:cs="Arial"/>
          <w:u w:val="single"/>
          <w:lang w:eastAsia="en-US"/>
        </w:rPr>
      </w:pPr>
    </w:p>
    <w:p w:rsidR="001D20C3" w:rsidRPr="00EB5295" w:rsidRDefault="001D20C3" w:rsidP="00EC5CB5">
      <w:pPr>
        <w:spacing w:line="360" w:lineRule="auto"/>
        <w:rPr>
          <w:rFonts w:ascii="Arial" w:eastAsia="Calibri" w:hAnsi="Arial" w:cs="Arial"/>
          <w:u w:val="single"/>
          <w:lang w:eastAsia="en-US"/>
        </w:rPr>
      </w:pPr>
    </w:p>
    <w:p w:rsidR="00EC5CB5" w:rsidRPr="00EB5295" w:rsidRDefault="00EC5CB5" w:rsidP="00EC5CB5">
      <w:pPr>
        <w:spacing w:line="360" w:lineRule="auto"/>
        <w:rPr>
          <w:rFonts w:ascii="Arial" w:eastAsia="Calibri" w:hAnsi="Arial" w:cs="Arial"/>
          <w:u w:val="single"/>
          <w:lang w:eastAsia="en-US"/>
        </w:rPr>
      </w:pPr>
      <w:r w:rsidRPr="00EB5295">
        <w:rPr>
          <w:rFonts w:ascii="Arial" w:eastAsia="Calibri" w:hAnsi="Arial" w:cs="Arial"/>
          <w:u w:val="single"/>
          <w:lang w:eastAsia="en-US"/>
        </w:rPr>
        <w:lastRenderedPageBreak/>
        <w:t>die 16. Zivilkammer (7. Kammer für Handelssachen)</w:t>
      </w:r>
    </w:p>
    <w:p w:rsidR="00EC5CB5" w:rsidRPr="00EB5295" w:rsidRDefault="00EC5CB5" w:rsidP="00980062">
      <w:pPr>
        <w:spacing w:line="360" w:lineRule="auto"/>
        <w:jc w:val="both"/>
        <w:rPr>
          <w:rFonts w:ascii="Arial" w:eastAsia="Calibri" w:hAnsi="Arial" w:cs="Arial"/>
          <w:u w:val="single"/>
          <w:lang w:eastAsia="en-US"/>
        </w:rPr>
      </w:pP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a)</w:t>
      </w: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 xml:space="preserve">die Handelssachen des ersten Rechtszuges mit den Anfangsbuchstaben </w:t>
      </w:r>
      <w:r w:rsidRPr="00EB5295">
        <w:rPr>
          <w:rFonts w:ascii="Arial" w:eastAsia="Calibri" w:hAnsi="Arial" w:cs="Arial"/>
          <w:lang w:eastAsia="en-US"/>
        </w:rPr>
        <w:br/>
      </w:r>
      <w:r w:rsidR="00321E41" w:rsidRPr="00EB5295">
        <w:rPr>
          <w:rFonts w:ascii="Arial" w:eastAsia="Calibri" w:hAnsi="Arial" w:cs="Arial"/>
          <w:b/>
          <w:lang w:eastAsia="en-US"/>
        </w:rPr>
        <w:t xml:space="preserve">I, </w:t>
      </w:r>
      <w:r w:rsidR="00674614" w:rsidRPr="00EB5295">
        <w:rPr>
          <w:rFonts w:ascii="Arial" w:eastAsia="Calibri" w:hAnsi="Arial" w:cs="Arial"/>
          <w:b/>
          <w:lang w:eastAsia="en-US"/>
        </w:rPr>
        <w:t>K, O, P</w:t>
      </w:r>
      <w:r w:rsidRPr="00EB5295">
        <w:rPr>
          <w:rFonts w:ascii="Arial" w:eastAsia="Calibri" w:hAnsi="Arial" w:cs="Arial"/>
          <w:b/>
          <w:lang w:eastAsia="en-US"/>
        </w:rPr>
        <w:t xml:space="preserve"> und U</w:t>
      </w:r>
      <w:r w:rsidRPr="00EB5295">
        <w:rPr>
          <w:rFonts w:ascii="Arial" w:eastAsia="Calibri" w:hAnsi="Arial" w:cs="Arial"/>
          <w:lang w:eastAsia="en-US"/>
        </w:rPr>
        <w:t xml:space="preserve"> des </w:t>
      </w:r>
      <w:proofErr w:type="spellStart"/>
      <w:r w:rsidRPr="00EB5295">
        <w:rPr>
          <w:rFonts w:ascii="Arial" w:eastAsia="Calibri" w:hAnsi="Arial" w:cs="Arial"/>
          <w:lang w:eastAsia="en-US"/>
        </w:rPr>
        <w:t>Beklagtennamens</w:t>
      </w:r>
      <w:proofErr w:type="spellEnd"/>
      <w:r w:rsidRPr="00EB5295">
        <w:rPr>
          <w:rFonts w:ascii="Arial" w:eastAsia="Calibri" w:hAnsi="Arial" w:cs="Arial"/>
          <w:lang w:eastAsia="en-US"/>
        </w:rPr>
        <w:t>, soweit nicht Spezialzuständigkeiten nach Sachgebieten bestehen;</w:t>
      </w:r>
    </w:p>
    <w:p w:rsidR="00EC5CB5" w:rsidRPr="00EB5295" w:rsidRDefault="00EC5CB5" w:rsidP="00980062">
      <w:pPr>
        <w:spacing w:line="360" w:lineRule="auto"/>
        <w:jc w:val="both"/>
        <w:rPr>
          <w:rFonts w:ascii="Arial" w:eastAsia="Calibri" w:hAnsi="Arial" w:cs="Arial"/>
          <w:lang w:eastAsia="en-US"/>
        </w:rPr>
      </w:pP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b)</w:t>
      </w: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 xml:space="preserve">sämtliche Streitigkeiten nach § 95 </w:t>
      </w:r>
      <w:r w:rsidR="000E3B93" w:rsidRPr="00EB5295">
        <w:rPr>
          <w:rFonts w:ascii="Arial" w:eastAsia="Calibri" w:hAnsi="Arial" w:cs="Arial"/>
          <w:lang w:eastAsia="en-US"/>
        </w:rPr>
        <w:t xml:space="preserve">Abs. 1 </w:t>
      </w:r>
      <w:r w:rsidRPr="00EB5295">
        <w:rPr>
          <w:rFonts w:ascii="Arial" w:eastAsia="Calibri" w:hAnsi="Arial" w:cs="Arial"/>
          <w:lang w:eastAsia="en-US"/>
        </w:rPr>
        <w:t>Ziff</w:t>
      </w:r>
      <w:r w:rsidR="000E3B93" w:rsidRPr="00EB5295">
        <w:rPr>
          <w:rFonts w:ascii="Arial" w:eastAsia="Calibri" w:hAnsi="Arial" w:cs="Arial"/>
          <w:lang w:eastAsia="en-US"/>
        </w:rPr>
        <w:t>.</w:t>
      </w:r>
      <w:r w:rsidRPr="00EB5295">
        <w:rPr>
          <w:rFonts w:ascii="Arial" w:eastAsia="Calibri" w:hAnsi="Arial" w:cs="Arial"/>
          <w:lang w:eastAsia="en-US"/>
        </w:rPr>
        <w:t xml:space="preserve"> 4 c GVG </w:t>
      </w:r>
      <w:r w:rsidR="00242B0A" w:rsidRPr="00EB5295">
        <w:rPr>
          <w:rFonts w:ascii="Arial" w:hAnsi="Arial" w:cs="Arial"/>
        </w:rPr>
        <w:t>(Markensachen, sonstige Kennzeichenstreitsachen und Geschmacksmuster</w:t>
      </w:r>
      <w:r w:rsidR="0002172C" w:rsidRPr="00EB5295">
        <w:rPr>
          <w:rFonts w:ascii="Arial" w:hAnsi="Arial" w:cs="Arial"/>
        </w:rPr>
        <w:t>-/Design</w:t>
      </w:r>
      <w:r w:rsidR="00242B0A" w:rsidRPr="00EB5295">
        <w:rPr>
          <w:rFonts w:ascii="Arial" w:hAnsi="Arial" w:cs="Arial"/>
        </w:rPr>
        <w:t>streitsachen), § 95 Abs. 1 Ziff. 5 GVG</w:t>
      </w:r>
      <w:r w:rsidR="00242B0A" w:rsidRPr="00EB5295">
        <w:t xml:space="preserve"> </w:t>
      </w:r>
      <w:r w:rsidRPr="00EB5295">
        <w:rPr>
          <w:rFonts w:ascii="Arial" w:eastAsia="Calibri" w:hAnsi="Arial" w:cs="Arial"/>
          <w:lang w:eastAsia="en-US"/>
        </w:rPr>
        <w:t>sowie diejenigen Handelssachen des ersten Rechtszuges, die strafb</w:t>
      </w:r>
      <w:r w:rsidRPr="00EB5295">
        <w:rPr>
          <w:rFonts w:ascii="Arial" w:eastAsia="Calibri" w:hAnsi="Arial" w:cs="Arial"/>
          <w:lang w:eastAsia="en-US"/>
        </w:rPr>
        <w:t>e</w:t>
      </w:r>
      <w:r w:rsidRPr="00EB5295">
        <w:rPr>
          <w:rFonts w:ascii="Arial" w:eastAsia="Calibri" w:hAnsi="Arial" w:cs="Arial"/>
          <w:lang w:eastAsia="en-US"/>
        </w:rPr>
        <w:t xml:space="preserve">wehrte </w:t>
      </w:r>
      <w:proofErr w:type="spellStart"/>
      <w:r w:rsidRPr="00EB5295">
        <w:rPr>
          <w:rFonts w:ascii="Arial" w:eastAsia="Calibri" w:hAnsi="Arial" w:cs="Arial"/>
          <w:lang w:eastAsia="en-US"/>
        </w:rPr>
        <w:t>Unterlassungs</w:t>
      </w:r>
      <w:r w:rsidRPr="00EB5295">
        <w:rPr>
          <w:rFonts w:ascii="Arial" w:eastAsia="Calibri" w:hAnsi="Arial" w:cs="Arial"/>
          <w:lang w:eastAsia="en-US"/>
        </w:rPr>
        <w:softHyphen/>
        <w:t>erklärungen</w:t>
      </w:r>
      <w:proofErr w:type="spellEnd"/>
      <w:r w:rsidRPr="00EB5295">
        <w:rPr>
          <w:rFonts w:ascii="Arial" w:eastAsia="Calibri" w:hAnsi="Arial" w:cs="Arial"/>
          <w:lang w:eastAsia="en-US"/>
        </w:rPr>
        <w:t xml:space="preserve"> zur Vermeidung der</w:t>
      </w:r>
      <w:r w:rsidR="009B1BF8" w:rsidRPr="00EB5295">
        <w:rPr>
          <w:rFonts w:ascii="Arial" w:eastAsia="Calibri" w:hAnsi="Arial" w:cs="Arial"/>
          <w:lang w:eastAsia="en-US"/>
        </w:rPr>
        <w:t xml:space="preserve"> </w:t>
      </w:r>
      <w:r w:rsidRPr="00EB5295">
        <w:rPr>
          <w:rFonts w:ascii="Arial" w:eastAsia="Calibri" w:hAnsi="Arial" w:cs="Arial"/>
          <w:lang w:eastAsia="en-US"/>
        </w:rPr>
        <w:t xml:space="preserve">Wiederholungsgefahr bei </w:t>
      </w:r>
      <w:proofErr w:type="spellStart"/>
      <w:r w:rsidRPr="00EB5295">
        <w:rPr>
          <w:rFonts w:ascii="Arial" w:eastAsia="Calibri" w:hAnsi="Arial" w:cs="Arial"/>
          <w:lang w:eastAsia="en-US"/>
        </w:rPr>
        <w:t>Wettbewerbs</w:t>
      </w:r>
      <w:r w:rsidRPr="00EB5295">
        <w:rPr>
          <w:rFonts w:ascii="Arial" w:eastAsia="Calibri" w:hAnsi="Arial" w:cs="Arial"/>
          <w:lang w:eastAsia="en-US"/>
        </w:rPr>
        <w:softHyphen/>
        <w:t>verstößen</w:t>
      </w:r>
      <w:proofErr w:type="spellEnd"/>
      <w:r w:rsidRPr="00EB5295">
        <w:rPr>
          <w:rFonts w:ascii="Arial" w:eastAsia="Calibri" w:hAnsi="Arial" w:cs="Arial"/>
          <w:lang w:eastAsia="en-US"/>
        </w:rPr>
        <w:t xml:space="preserve"> betreffen, mit den Anfangsbuchstaben </w:t>
      </w:r>
      <w:r w:rsidRPr="00EB5295">
        <w:rPr>
          <w:rFonts w:ascii="Arial" w:eastAsia="Calibri" w:hAnsi="Arial" w:cs="Arial"/>
          <w:b/>
          <w:lang w:eastAsia="en-US"/>
        </w:rPr>
        <w:t>O, P, U und V</w:t>
      </w:r>
      <w:r w:rsidRPr="00EB5295">
        <w:rPr>
          <w:rFonts w:ascii="Arial" w:eastAsia="Calibri" w:hAnsi="Arial" w:cs="Arial"/>
          <w:lang w:eastAsia="en-US"/>
        </w:rPr>
        <w:t xml:space="preserve"> des </w:t>
      </w:r>
      <w:proofErr w:type="spellStart"/>
      <w:r w:rsidRPr="00EB5295">
        <w:rPr>
          <w:rFonts w:ascii="Arial" w:eastAsia="Calibri" w:hAnsi="Arial" w:cs="Arial"/>
          <w:lang w:eastAsia="en-US"/>
        </w:rPr>
        <w:t>Beklagtennamens</w:t>
      </w:r>
      <w:proofErr w:type="spellEnd"/>
      <w:r w:rsidRPr="00EB5295">
        <w:rPr>
          <w:rFonts w:ascii="Arial" w:eastAsia="Calibri" w:hAnsi="Arial" w:cs="Arial"/>
          <w:lang w:eastAsia="en-US"/>
        </w:rPr>
        <w:t>.</w:t>
      </w:r>
    </w:p>
    <w:p w:rsidR="00EC5CB5" w:rsidRPr="00EB5295" w:rsidRDefault="00EC5CB5" w:rsidP="00980062">
      <w:pPr>
        <w:spacing w:line="360" w:lineRule="auto"/>
        <w:jc w:val="both"/>
        <w:rPr>
          <w:rFonts w:ascii="Arial" w:eastAsia="Calibri" w:hAnsi="Arial" w:cs="Arial"/>
          <w:u w:val="single"/>
          <w:lang w:eastAsia="en-US"/>
        </w:rPr>
      </w:pPr>
    </w:p>
    <w:p w:rsidR="005E2EA1" w:rsidRPr="00EB5295" w:rsidRDefault="005E2EA1" w:rsidP="00EC5CB5">
      <w:pPr>
        <w:spacing w:line="360" w:lineRule="auto"/>
        <w:rPr>
          <w:rFonts w:ascii="Arial" w:eastAsia="Calibri" w:hAnsi="Arial" w:cs="Arial"/>
          <w:u w:val="single"/>
          <w:lang w:eastAsia="en-US"/>
        </w:rPr>
      </w:pPr>
    </w:p>
    <w:p w:rsidR="00EC5CB5" w:rsidRPr="00EB5295" w:rsidRDefault="00EC5CB5" w:rsidP="00EC5CB5">
      <w:pPr>
        <w:spacing w:line="360" w:lineRule="auto"/>
        <w:rPr>
          <w:rFonts w:ascii="Arial" w:eastAsia="Calibri" w:hAnsi="Arial" w:cs="Arial"/>
          <w:u w:val="single"/>
          <w:lang w:eastAsia="en-US"/>
        </w:rPr>
      </w:pPr>
      <w:r w:rsidRPr="00EB5295">
        <w:rPr>
          <w:rFonts w:ascii="Arial" w:eastAsia="Calibri" w:hAnsi="Arial" w:cs="Arial"/>
          <w:u w:val="single"/>
          <w:lang w:eastAsia="en-US"/>
        </w:rPr>
        <w:t>die 17. Zivilkammer (8. Kammer für Handelssachen)</w:t>
      </w:r>
    </w:p>
    <w:p w:rsidR="00EC5CB5" w:rsidRPr="00EB5295" w:rsidRDefault="00EC5CB5" w:rsidP="00980062">
      <w:pPr>
        <w:spacing w:line="360" w:lineRule="auto"/>
        <w:jc w:val="both"/>
        <w:rPr>
          <w:rFonts w:ascii="Arial" w:eastAsia="Calibri" w:hAnsi="Arial" w:cs="Arial"/>
          <w:lang w:eastAsia="en-US"/>
        </w:rPr>
      </w:pP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a)</w:t>
      </w: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 xml:space="preserve">die Handelssachen des ersten Rechtszuges mit den Anfangsbuchstaben </w:t>
      </w:r>
      <w:r w:rsidRPr="00EB5295">
        <w:rPr>
          <w:rFonts w:ascii="Arial" w:eastAsia="Calibri" w:hAnsi="Arial" w:cs="Arial"/>
          <w:lang w:eastAsia="en-US"/>
        </w:rPr>
        <w:br/>
      </w:r>
      <w:r w:rsidRPr="00EB5295">
        <w:rPr>
          <w:rFonts w:ascii="Arial" w:eastAsia="Calibri" w:hAnsi="Arial" w:cs="Arial"/>
          <w:b/>
          <w:lang w:eastAsia="en-US"/>
        </w:rPr>
        <w:t xml:space="preserve">E, </w:t>
      </w:r>
      <w:r w:rsidR="001B488B" w:rsidRPr="00EB5295">
        <w:rPr>
          <w:rFonts w:ascii="Arial" w:eastAsia="Calibri" w:hAnsi="Arial" w:cs="Arial"/>
          <w:b/>
          <w:lang w:eastAsia="en-US"/>
        </w:rPr>
        <w:t xml:space="preserve">R, </w:t>
      </w:r>
      <w:r w:rsidRPr="00EB5295">
        <w:rPr>
          <w:rFonts w:ascii="Arial" w:eastAsia="Calibri" w:hAnsi="Arial" w:cs="Arial"/>
          <w:b/>
          <w:lang w:eastAsia="en-US"/>
        </w:rPr>
        <w:t>S, T, X und Y</w:t>
      </w:r>
      <w:r w:rsidRPr="00EB5295">
        <w:rPr>
          <w:rFonts w:ascii="Arial" w:eastAsia="Calibri" w:hAnsi="Arial" w:cs="Arial"/>
          <w:lang w:eastAsia="en-US"/>
        </w:rPr>
        <w:t xml:space="preserve"> des </w:t>
      </w:r>
      <w:proofErr w:type="spellStart"/>
      <w:r w:rsidRPr="00EB5295">
        <w:rPr>
          <w:rFonts w:ascii="Arial" w:eastAsia="Calibri" w:hAnsi="Arial" w:cs="Arial"/>
          <w:lang w:eastAsia="en-US"/>
        </w:rPr>
        <w:t>Beklagtennamens</w:t>
      </w:r>
      <w:proofErr w:type="spellEnd"/>
      <w:r w:rsidRPr="00EB5295">
        <w:rPr>
          <w:rFonts w:ascii="Arial" w:eastAsia="Calibri" w:hAnsi="Arial" w:cs="Arial"/>
          <w:lang w:eastAsia="en-US"/>
        </w:rPr>
        <w:t>, soweit nicht Spezialzuständigkeiten nach Sachgebieten bestehen;</w:t>
      </w:r>
    </w:p>
    <w:p w:rsidR="005E2EA1" w:rsidRPr="00EB5295" w:rsidRDefault="005E2EA1" w:rsidP="00980062">
      <w:pPr>
        <w:spacing w:line="360" w:lineRule="auto"/>
        <w:jc w:val="both"/>
        <w:rPr>
          <w:rFonts w:ascii="Arial" w:eastAsia="Calibri" w:hAnsi="Arial" w:cs="Arial"/>
          <w:lang w:eastAsia="en-US"/>
        </w:rPr>
      </w:pPr>
    </w:p>
    <w:p w:rsidR="005E2EA1" w:rsidRPr="00EB5295" w:rsidRDefault="005E2EA1" w:rsidP="00980062">
      <w:pPr>
        <w:spacing w:line="360" w:lineRule="auto"/>
        <w:jc w:val="both"/>
        <w:rPr>
          <w:rFonts w:ascii="Arial" w:eastAsia="Calibri" w:hAnsi="Arial" w:cs="Arial"/>
          <w:lang w:eastAsia="en-US"/>
        </w:rPr>
      </w:pPr>
      <w:r w:rsidRPr="00EB5295">
        <w:rPr>
          <w:rFonts w:ascii="Arial" w:eastAsia="Calibri" w:hAnsi="Arial" w:cs="Arial"/>
          <w:lang w:eastAsia="en-US"/>
        </w:rPr>
        <w:t>b)</w:t>
      </w: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 xml:space="preserve">sämtliche Streitigkeiten nach § 95 </w:t>
      </w:r>
      <w:r w:rsidR="000E3B93" w:rsidRPr="00EB5295">
        <w:rPr>
          <w:rFonts w:ascii="Arial" w:eastAsia="Calibri" w:hAnsi="Arial" w:cs="Arial"/>
          <w:lang w:eastAsia="en-US"/>
        </w:rPr>
        <w:t xml:space="preserve">Abs. 1 </w:t>
      </w:r>
      <w:r w:rsidRPr="00EB5295">
        <w:rPr>
          <w:rFonts w:ascii="Arial" w:eastAsia="Calibri" w:hAnsi="Arial" w:cs="Arial"/>
          <w:lang w:eastAsia="en-US"/>
        </w:rPr>
        <w:t>Ziff</w:t>
      </w:r>
      <w:r w:rsidR="000E3B93" w:rsidRPr="00EB5295">
        <w:rPr>
          <w:rFonts w:ascii="Arial" w:eastAsia="Calibri" w:hAnsi="Arial" w:cs="Arial"/>
          <w:lang w:eastAsia="en-US"/>
        </w:rPr>
        <w:t>.</w:t>
      </w:r>
      <w:r w:rsidRPr="00EB5295">
        <w:rPr>
          <w:rFonts w:ascii="Arial" w:eastAsia="Calibri" w:hAnsi="Arial" w:cs="Arial"/>
          <w:lang w:eastAsia="en-US"/>
        </w:rPr>
        <w:t xml:space="preserve"> 4 c GVG </w:t>
      </w:r>
      <w:r w:rsidR="00242B0A" w:rsidRPr="00EB5295">
        <w:rPr>
          <w:rFonts w:ascii="Arial" w:hAnsi="Arial" w:cs="Arial"/>
        </w:rPr>
        <w:t>(Markensachen, sonstige Kennzeichenstreitsachen und Geschmacksmuster</w:t>
      </w:r>
      <w:r w:rsidR="0002172C" w:rsidRPr="00EB5295">
        <w:rPr>
          <w:rFonts w:ascii="Arial" w:hAnsi="Arial" w:cs="Arial"/>
        </w:rPr>
        <w:t>-/Design</w:t>
      </w:r>
      <w:r w:rsidR="00242B0A" w:rsidRPr="00EB5295">
        <w:rPr>
          <w:rFonts w:ascii="Arial" w:hAnsi="Arial" w:cs="Arial"/>
        </w:rPr>
        <w:t>streitsachen), § 95 Abs. 1 Ziff. 5 GVG</w:t>
      </w:r>
      <w:r w:rsidR="00242B0A" w:rsidRPr="00EB5295">
        <w:t xml:space="preserve"> </w:t>
      </w:r>
      <w:r w:rsidRPr="00EB5295">
        <w:rPr>
          <w:rFonts w:ascii="Arial" w:eastAsia="Calibri" w:hAnsi="Arial" w:cs="Arial"/>
          <w:lang w:eastAsia="en-US"/>
        </w:rPr>
        <w:t>sowie diejenigen Handelssachen des ersten Rechtszuges, die strafb</w:t>
      </w:r>
      <w:r w:rsidRPr="00EB5295">
        <w:rPr>
          <w:rFonts w:ascii="Arial" w:eastAsia="Calibri" w:hAnsi="Arial" w:cs="Arial"/>
          <w:lang w:eastAsia="en-US"/>
        </w:rPr>
        <w:t>e</w:t>
      </w:r>
      <w:r w:rsidRPr="00EB5295">
        <w:rPr>
          <w:rFonts w:ascii="Arial" w:eastAsia="Calibri" w:hAnsi="Arial" w:cs="Arial"/>
          <w:lang w:eastAsia="en-US"/>
        </w:rPr>
        <w:t xml:space="preserve">wehrte </w:t>
      </w:r>
      <w:proofErr w:type="spellStart"/>
      <w:r w:rsidRPr="00EB5295">
        <w:rPr>
          <w:rFonts w:ascii="Arial" w:eastAsia="Calibri" w:hAnsi="Arial" w:cs="Arial"/>
          <w:lang w:eastAsia="en-US"/>
        </w:rPr>
        <w:t>Unterlassungs</w:t>
      </w:r>
      <w:r w:rsidRPr="00EB5295">
        <w:rPr>
          <w:rFonts w:ascii="Arial" w:eastAsia="Calibri" w:hAnsi="Arial" w:cs="Arial"/>
          <w:lang w:eastAsia="en-US"/>
        </w:rPr>
        <w:softHyphen/>
        <w:t>erklärungen</w:t>
      </w:r>
      <w:proofErr w:type="spellEnd"/>
      <w:r w:rsidRPr="00EB5295">
        <w:rPr>
          <w:rFonts w:ascii="Arial" w:eastAsia="Calibri" w:hAnsi="Arial" w:cs="Arial"/>
          <w:lang w:eastAsia="en-US"/>
        </w:rPr>
        <w:t xml:space="preserve"> zur Vermeidung der Wiederholungsgefahr bei </w:t>
      </w:r>
      <w:proofErr w:type="spellStart"/>
      <w:r w:rsidRPr="00EB5295">
        <w:rPr>
          <w:rFonts w:ascii="Arial" w:eastAsia="Calibri" w:hAnsi="Arial" w:cs="Arial"/>
          <w:lang w:eastAsia="en-US"/>
        </w:rPr>
        <w:t>Wettbewerbs</w:t>
      </w:r>
      <w:r w:rsidRPr="00EB5295">
        <w:rPr>
          <w:rFonts w:ascii="Arial" w:eastAsia="Calibri" w:hAnsi="Arial" w:cs="Arial"/>
          <w:lang w:eastAsia="en-US"/>
        </w:rPr>
        <w:softHyphen/>
        <w:t>verstößen</w:t>
      </w:r>
      <w:proofErr w:type="spellEnd"/>
      <w:r w:rsidRPr="00EB5295">
        <w:rPr>
          <w:rFonts w:ascii="Arial" w:eastAsia="Calibri" w:hAnsi="Arial" w:cs="Arial"/>
          <w:lang w:eastAsia="en-US"/>
        </w:rPr>
        <w:t xml:space="preserve"> betreffen, mit den Anfangsbuchstaben </w:t>
      </w:r>
      <w:r w:rsidRPr="00EB5295">
        <w:rPr>
          <w:rFonts w:ascii="Arial" w:eastAsia="Calibri" w:hAnsi="Arial" w:cs="Arial"/>
          <w:b/>
          <w:lang w:eastAsia="en-US"/>
        </w:rPr>
        <w:t xml:space="preserve">C, L, M, </w:t>
      </w:r>
      <w:r w:rsidR="00184CA1" w:rsidRPr="00EB5295">
        <w:rPr>
          <w:rFonts w:ascii="Arial" w:eastAsia="Calibri" w:hAnsi="Arial" w:cs="Arial"/>
          <w:b/>
          <w:lang w:eastAsia="en-US"/>
        </w:rPr>
        <w:t xml:space="preserve">R, </w:t>
      </w:r>
      <w:r w:rsidRPr="00EB5295">
        <w:rPr>
          <w:rFonts w:ascii="Arial" w:eastAsia="Calibri" w:hAnsi="Arial" w:cs="Arial"/>
          <w:b/>
          <w:lang w:eastAsia="en-US"/>
        </w:rPr>
        <w:t>S, T, X,</w:t>
      </w:r>
      <w:r w:rsidRPr="00EB5295">
        <w:rPr>
          <w:rFonts w:ascii="Arial" w:eastAsia="Calibri" w:hAnsi="Arial" w:cs="Arial"/>
          <w:lang w:eastAsia="en-US"/>
        </w:rPr>
        <w:t xml:space="preserve"> </w:t>
      </w:r>
      <w:r w:rsidRPr="00EB5295">
        <w:rPr>
          <w:rFonts w:ascii="Arial" w:eastAsia="Calibri" w:hAnsi="Arial" w:cs="Arial"/>
          <w:b/>
          <w:lang w:eastAsia="en-US"/>
        </w:rPr>
        <w:t>Y</w:t>
      </w:r>
      <w:r w:rsidRPr="00EB5295">
        <w:rPr>
          <w:rFonts w:ascii="Arial" w:eastAsia="Calibri" w:hAnsi="Arial" w:cs="Arial"/>
          <w:lang w:eastAsia="en-US"/>
        </w:rPr>
        <w:t xml:space="preserve"> </w:t>
      </w:r>
      <w:r w:rsidRPr="00EB5295">
        <w:rPr>
          <w:rFonts w:ascii="Arial" w:eastAsia="Calibri" w:hAnsi="Arial" w:cs="Arial"/>
          <w:b/>
          <w:lang w:eastAsia="en-US"/>
        </w:rPr>
        <w:t>und</w:t>
      </w:r>
      <w:r w:rsidRPr="00EB5295">
        <w:rPr>
          <w:rFonts w:ascii="Arial" w:eastAsia="Calibri" w:hAnsi="Arial" w:cs="Arial"/>
          <w:lang w:eastAsia="en-US"/>
        </w:rPr>
        <w:t xml:space="preserve"> </w:t>
      </w:r>
      <w:r w:rsidRPr="00EB5295">
        <w:rPr>
          <w:rFonts w:ascii="Arial" w:eastAsia="Calibri" w:hAnsi="Arial" w:cs="Arial"/>
          <w:b/>
          <w:lang w:eastAsia="en-US"/>
        </w:rPr>
        <w:t>Z</w:t>
      </w:r>
      <w:r w:rsidR="006F4326" w:rsidRPr="00EB5295">
        <w:rPr>
          <w:rFonts w:ascii="Arial" w:eastAsia="Calibri" w:hAnsi="Arial" w:cs="Arial"/>
          <w:lang w:eastAsia="en-US"/>
        </w:rPr>
        <w:t xml:space="preserve"> des </w:t>
      </w:r>
      <w:proofErr w:type="spellStart"/>
      <w:r w:rsidR="006F4326" w:rsidRPr="00EB5295">
        <w:rPr>
          <w:rFonts w:ascii="Arial" w:eastAsia="Calibri" w:hAnsi="Arial" w:cs="Arial"/>
          <w:lang w:eastAsia="en-US"/>
        </w:rPr>
        <w:t>Beklagtennamens</w:t>
      </w:r>
      <w:proofErr w:type="spellEnd"/>
      <w:r w:rsidR="006F4326" w:rsidRPr="00EB5295">
        <w:rPr>
          <w:rFonts w:ascii="Arial" w:eastAsia="Calibri" w:hAnsi="Arial" w:cs="Arial"/>
          <w:lang w:eastAsia="en-US"/>
        </w:rPr>
        <w:t>;</w:t>
      </w:r>
    </w:p>
    <w:p w:rsidR="00EC5CB5" w:rsidRPr="00EB5295" w:rsidRDefault="00EC5CB5" w:rsidP="00980062">
      <w:pPr>
        <w:spacing w:line="360" w:lineRule="auto"/>
        <w:jc w:val="both"/>
        <w:rPr>
          <w:rFonts w:ascii="Arial" w:hAnsi="Arial" w:cs="Arial"/>
          <w:u w:val="single"/>
        </w:rPr>
      </w:pPr>
    </w:p>
    <w:p w:rsidR="00EC5CB5" w:rsidRPr="00EB5295" w:rsidRDefault="00EC5CB5" w:rsidP="00980062">
      <w:pPr>
        <w:spacing w:line="360" w:lineRule="auto"/>
        <w:jc w:val="both"/>
        <w:rPr>
          <w:rFonts w:ascii="Arial" w:hAnsi="Arial" w:cs="Arial"/>
        </w:rPr>
      </w:pPr>
    </w:p>
    <w:p w:rsidR="00D75E48" w:rsidRPr="00EB5295" w:rsidRDefault="00D75E48" w:rsidP="00980062">
      <w:pPr>
        <w:spacing w:line="360" w:lineRule="auto"/>
        <w:jc w:val="both"/>
        <w:rPr>
          <w:rFonts w:ascii="Arial" w:hAnsi="Arial" w:cs="Arial"/>
        </w:rPr>
      </w:pPr>
    </w:p>
    <w:p w:rsidR="00D75E48" w:rsidRPr="00EB5295" w:rsidRDefault="00D75E48" w:rsidP="00980062">
      <w:pPr>
        <w:spacing w:line="360" w:lineRule="auto"/>
        <w:jc w:val="both"/>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lastRenderedPageBreak/>
        <w:t>die 18. Zivilkammer:</w:t>
      </w:r>
    </w:p>
    <w:p w:rsidR="009F1B62" w:rsidRPr="00EB5295" w:rsidRDefault="009F1B62">
      <w:pPr>
        <w:spacing w:line="360" w:lineRule="auto"/>
        <w:rPr>
          <w:rFonts w:ascii="Arial" w:hAnsi="Arial" w:cs="Arial"/>
        </w:rPr>
      </w:pPr>
    </w:p>
    <w:p w:rsidR="00306FDF" w:rsidRPr="00EB5295" w:rsidRDefault="00306FDF">
      <w:pPr>
        <w:spacing w:line="360" w:lineRule="auto"/>
        <w:jc w:val="both"/>
        <w:rPr>
          <w:rFonts w:ascii="Arial" w:hAnsi="Arial" w:cs="Arial"/>
        </w:rPr>
      </w:pPr>
      <w:r w:rsidRPr="00EB5295">
        <w:rPr>
          <w:rFonts w:ascii="Arial" w:hAnsi="Arial" w:cs="Arial"/>
        </w:rPr>
        <w:t>a)</w:t>
      </w:r>
    </w:p>
    <w:p w:rsidR="009F1B62" w:rsidRPr="00EB5295" w:rsidRDefault="00463C6D">
      <w:pPr>
        <w:spacing w:line="360" w:lineRule="auto"/>
        <w:jc w:val="both"/>
        <w:rPr>
          <w:rFonts w:ascii="Arial" w:hAnsi="Arial" w:cs="Arial"/>
        </w:rPr>
      </w:pPr>
      <w:r w:rsidRPr="00EB5295">
        <w:rPr>
          <w:rFonts w:ascii="Arial" w:hAnsi="Arial" w:cs="Arial"/>
        </w:rPr>
        <w:t xml:space="preserve">die </w:t>
      </w:r>
      <w:r w:rsidR="009F1B62" w:rsidRPr="00EB5295">
        <w:rPr>
          <w:rFonts w:ascii="Arial" w:hAnsi="Arial" w:cs="Arial"/>
        </w:rPr>
        <w:t xml:space="preserve">Rechtsstreitigkeiten im ersten Rechtszug aus </w:t>
      </w:r>
      <w:r w:rsidR="006640A3" w:rsidRPr="00EB5295">
        <w:rPr>
          <w:rFonts w:ascii="Arial" w:hAnsi="Arial" w:cs="Arial"/>
        </w:rPr>
        <w:t xml:space="preserve">dem Amtsgerichtsbezirk </w:t>
      </w:r>
      <w:r w:rsidR="006640A3" w:rsidRPr="00EB5295">
        <w:rPr>
          <w:rFonts w:ascii="Arial" w:hAnsi="Arial" w:cs="Arial"/>
          <w:u w:val="single"/>
        </w:rPr>
        <w:t>Bielefeld</w:t>
      </w:r>
      <w:r w:rsidR="006640A3" w:rsidRPr="00EB5295">
        <w:rPr>
          <w:rFonts w:ascii="Arial" w:hAnsi="Arial" w:cs="Arial"/>
        </w:rPr>
        <w:t xml:space="preserve"> mit den Anfangsbuchstaben </w:t>
      </w:r>
      <w:r w:rsidR="00323FF1" w:rsidRPr="00EB5295">
        <w:rPr>
          <w:rFonts w:ascii="Arial" w:hAnsi="Arial" w:cs="Arial"/>
          <w:b/>
        </w:rPr>
        <w:t>A,</w:t>
      </w:r>
      <w:r w:rsidR="00323FF1" w:rsidRPr="00EB5295">
        <w:rPr>
          <w:rFonts w:ascii="Arial" w:hAnsi="Arial" w:cs="Arial"/>
        </w:rPr>
        <w:t xml:space="preserve"> </w:t>
      </w:r>
      <w:r w:rsidR="006640A3" w:rsidRPr="00EB5295">
        <w:rPr>
          <w:rFonts w:ascii="Arial" w:hAnsi="Arial" w:cs="Arial"/>
          <w:b/>
        </w:rPr>
        <w:t>F, G, N und T</w:t>
      </w:r>
      <w:r w:rsidR="006640A3" w:rsidRPr="00EB5295">
        <w:rPr>
          <w:rFonts w:ascii="Arial" w:hAnsi="Arial" w:cs="Arial"/>
        </w:rPr>
        <w:t xml:space="preserve"> des </w:t>
      </w:r>
      <w:proofErr w:type="spellStart"/>
      <w:r w:rsidR="009F1B62" w:rsidRPr="00EB5295">
        <w:rPr>
          <w:rFonts w:ascii="Arial" w:hAnsi="Arial" w:cs="Arial"/>
        </w:rPr>
        <w:t>Beklagtennamens</w:t>
      </w:r>
      <w:proofErr w:type="spellEnd"/>
      <w:r w:rsidR="009F1B62" w:rsidRPr="00EB5295">
        <w:rPr>
          <w:rFonts w:ascii="Arial" w:hAnsi="Arial" w:cs="Arial"/>
        </w:rPr>
        <w:t>, soweit nicht Spezialzuständigkeiten nach Sachgebieten bestehen;</w:t>
      </w:r>
    </w:p>
    <w:p w:rsidR="009F1B62" w:rsidRPr="00EB5295" w:rsidRDefault="009F1B62" w:rsidP="00F50B54">
      <w:pPr>
        <w:spacing w:line="360" w:lineRule="auto"/>
        <w:jc w:val="both"/>
        <w:rPr>
          <w:rFonts w:ascii="Arial" w:hAnsi="Arial" w:cs="Arial"/>
        </w:rPr>
      </w:pPr>
    </w:p>
    <w:p w:rsidR="009F1B62" w:rsidRPr="00EB5295" w:rsidRDefault="006F4326" w:rsidP="00F50B54">
      <w:pPr>
        <w:spacing w:line="360" w:lineRule="auto"/>
        <w:jc w:val="both"/>
        <w:rPr>
          <w:rFonts w:ascii="Arial" w:hAnsi="Arial" w:cs="Arial"/>
        </w:rPr>
      </w:pPr>
      <w:r w:rsidRPr="00EB5295">
        <w:rPr>
          <w:rFonts w:ascii="Arial" w:hAnsi="Arial" w:cs="Arial"/>
        </w:rPr>
        <w:t>b</w:t>
      </w:r>
      <w:r w:rsidR="009F1B62" w:rsidRPr="00EB5295">
        <w:rPr>
          <w:rFonts w:ascii="Arial" w:hAnsi="Arial" w:cs="Arial"/>
        </w:rPr>
        <w:t>)</w:t>
      </w:r>
    </w:p>
    <w:p w:rsidR="009F1B62" w:rsidRPr="00EB5295" w:rsidRDefault="009F1B62" w:rsidP="00F50B54">
      <w:pPr>
        <w:spacing w:line="360" w:lineRule="auto"/>
        <w:jc w:val="both"/>
        <w:rPr>
          <w:rFonts w:ascii="Arial" w:hAnsi="Arial" w:cs="Arial"/>
        </w:rPr>
      </w:pPr>
      <w:r w:rsidRPr="00EB5295">
        <w:rPr>
          <w:rFonts w:ascii="Arial" w:hAnsi="Arial" w:cs="Arial"/>
        </w:rPr>
        <w:t>die aus de</w:t>
      </w:r>
      <w:r w:rsidR="000563AF" w:rsidRPr="00EB5295">
        <w:rPr>
          <w:rFonts w:ascii="Arial" w:hAnsi="Arial" w:cs="Arial"/>
        </w:rPr>
        <w:t>n</w:t>
      </w:r>
      <w:r w:rsidRPr="00EB5295">
        <w:rPr>
          <w:rFonts w:ascii="Arial" w:hAnsi="Arial" w:cs="Arial"/>
        </w:rPr>
        <w:t xml:space="preserve"> Zuständigkeitsbereich</w:t>
      </w:r>
      <w:r w:rsidR="000563AF" w:rsidRPr="00EB5295">
        <w:rPr>
          <w:rFonts w:ascii="Arial" w:hAnsi="Arial" w:cs="Arial"/>
        </w:rPr>
        <w:t>en</w:t>
      </w:r>
      <w:r w:rsidRPr="00EB5295">
        <w:rPr>
          <w:rFonts w:ascii="Arial" w:hAnsi="Arial" w:cs="Arial"/>
        </w:rPr>
        <w:t xml:space="preserve"> der zum 31.12.2006 aufgelösten 18. Hilfs-Zivilkammer </w:t>
      </w:r>
      <w:r w:rsidR="000563AF" w:rsidRPr="00EB5295">
        <w:rPr>
          <w:rFonts w:ascii="Arial" w:hAnsi="Arial" w:cs="Arial"/>
        </w:rPr>
        <w:t xml:space="preserve">und der zum 31.12.2011 aufgelösten 19. Zivilkammer </w:t>
      </w:r>
      <w:r w:rsidRPr="00EB5295">
        <w:rPr>
          <w:rFonts w:ascii="Arial" w:hAnsi="Arial" w:cs="Arial"/>
        </w:rPr>
        <w:t>wieder aufg</w:t>
      </w:r>
      <w:r w:rsidRPr="00EB5295">
        <w:rPr>
          <w:rFonts w:ascii="Arial" w:hAnsi="Arial" w:cs="Arial"/>
        </w:rPr>
        <w:t>e</w:t>
      </w:r>
      <w:r w:rsidRPr="00EB5295">
        <w:rPr>
          <w:rFonts w:ascii="Arial" w:hAnsi="Arial" w:cs="Arial"/>
        </w:rPr>
        <w:t>nommenen und zurückverwiesenen Verfahren</w:t>
      </w:r>
      <w:r w:rsidR="00951B63" w:rsidRPr="00EB5295">
        <w:rPr>
          <w:rFonts w:ascii="Arial" w:hAnsi="Arial" w:cs="Arial"/>
        </w:rPr>
        <w:t>, sowie die Klagen aus den §§ 302 IV 3, 323, 579, 580, 600 II, 717 II, 731, 767, 768, 796, 893 II, 945 ZPO und die Koste</w:t>
      </w:r>
      <w:r w:rsidR="00951B63" w:rsidRPr="00EB5295">
        <w:rPr>
          <w:rFonts w:ascii="Arial" w:hAnsi="Arial" w:cs="Arial"/>
        </w:rPr>
        <w:t>n</w:t>
      </w:r>
      <w:r w:rsidR="00951B63" w:rsidRPr="00EB5295">
        <w:rPr>
          <w:rFonts w:ascii="Arial" w:hAnsi="Arial" w:cs="Arial"/>
        </w:rPr>
        <w:t xml:space="preserve">klagen (§ 11 Abs. 5 RVG, § 19 Abs. 5 BRAGO), soweit die 18. Hilfs-Zivilkammer </w:t>
      </w:r>
      <w:r w:rsidR="000563AF" w:rsidRPr="00EB5295">
        <w:rPr>
          <w:rFonts w:ascii="Arial" w:hAnsi="Arial" w:cs="Arial"/>
        </w:rPr>
        <w:t xml:space="preserve">oder die 19. Zivilkammer </w:t>
      </w:r>
      <w:r w:rsidR="00951B63" w:rsidRPr="00EB5295">
        <w:rPr>
          <w:rFonts w:ascii="Arial" w:hAnsi="Arial" w:cs="Arial"/>
        </w:rPr>
        <w:t>mit dem Vorprozess befasst w</w:t>
      </w:r>
      <w:r w:rsidR="0002118E" w:rsidRPr="00EB5295">
        <w:rPr>
          <w:rFonts w:ascii="Arial" w:hAnsi="Arial" w:cs="Arial"/>
        </w:rPr>
        <w:t>ar;</w:t>
      </w:r>
    </w:p>
    <w:p w:rsidR="00EE5C04" w:rsidRPr="00EB5295" w:rsidRDefault="00EE5C04" w:rsidP="00F50B54">
      <w:pPr>
        <w:spacing w:line="360" w:lineRule="auto"/>
        <w:jc w:val="both"/>
        <w:rPr>
          <w:rFonts w:ascii="Arial" w:hAnsi="Arial" w:cs="Arial"/>
        </w:rPr>
      </w:pPr>
    </w:p>
    <w:p w:rsidR="00C04B3C" w:rsidRPr="00EB5295" w:rsidRDefault="00C04B3C">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20. Zivilkammer</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 xml:space="preserve">Berufungen aus den Amtsgerichtsbezirken </w:t>
      </w:r>
      <w:r w:rsidRPr="00EB5295">
        <w:rPr>
          <w:rFonts w:ascii="Arial" w:hAnsi="Arial" w:cs="Arial"/>
          <w:u w:val="single"/>
        </w:rPr>
        <w:t>Bünde</w:t>
      </w:r>
      <w:r w:rsidRPr="00EB5295">
        <w:rPr>
          <w:rFonts w:ascii="Arial" w:hAnsi="Arial" w:cs="Arial"/>
        </w:rPr>
        <w:t xml:space="preserve">, </w:t>
      </w:r>
      <w:r w:rsidRPr="00EB5295">
        <w:rPr>
          <w:rFonts w:ascii="Arial" w:hAnsi="Arial" w:cs="Arial"/>
          <w:u w:val="single"/>
        </w:rPr>
        <w:t>Halle/Westf</w:t>
      </w:r>
      <w:r w:rsidRPr="00EB5295">
        <w:rPr>
          <w:rFonts w:ascii="Arial" w:hAnsi="Arial" w:cs="Arial"/>
        </w:rPr>
        <w:t xml:space="preserve">., </w:t>
      </w:r>
      <w:r w:rsidRPr="00EB5295">
        <w:rPr>
          <w:rFonts w:ascii="Arial" w:hAnsi="Arial" w:cs="Arial"/>
          <w:u w:val="single"/>
        </w:rPr>
        <w:t>Herford</w:t>
      </w:r>
      <w:r w:rsidRPr="00EB5295">
        <w:rPr>
          <w:rFonts w:ascii="Arial" w:hAnsi="Arial" w:cs="Arial"/>
        </w:rPr>
        <w:t xml:space="preserve"> und </w:t>
      </w:r>
      <w:r w:rsidRPr="00EB5295">
        <w:rPr>
          <w:rFonts w:ascii="Arial" w:hAnsi="Arial" w:cs="Arial"/>
          <w:u w:val="single"/>
        </w:rPr>
        <w:t>Ra</w:t>
      </w:r>
      <w:r w:rsidRPr="00EB5295">
        <w:rPr>
          <w:rFonts w:ascii="Arial" w:hAnsi="Arial" w:cs="Arial"/>
          <w:u w:val="single"/>
        </w:rPr>
        <w:t>h</w:t>
      </w:r>
      <w:r w:rsidRPr="00EB5295">
        <w:rPr>
          <w:rFonts w:ascii="Arial" w:hAnsi="Arial" w:cs="Arial"/>
          <w:u w:val="single"/>
        </w:rPr>
        <w:t>den</w:t>
      </w:r>
      <w:r w:rsidRPr="00EB5295">
        <w:rPr>
          <w:rFonts w:ascii="Arial" w:hAnsi="Arial" w:cs="Arial"/>
        </w:rPr>
        <w:t xml:space="preserve">, soweit nicht </w:t>
      </w:r>
      <w:r w:rsidR="000563AF" w:rsidRPr="00EB5295">
        <w:rPr>
          <w:rFonts w:ascii="Arial" w:hAnsi="Arial" w:cs="Arial"/>
        </w:rPr>
        <w:t>die Zuständigkeit der 22. Zivil</w:t>
      </w:r>
      <w:r w:rsidRPr="00EB5295">
        <w:rPr>
          <w:rFonts w:ascii="Arial" w:hAnsi="Arial" w:cs="Arial"/>
        </w:rPr>
        <w:t>kammer gegeben ist;</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pPr>
        <w:pStyle w:val="Textkrper"/>
        <w:overflowPunct/>
        <w:autoSpaceDE/>
        <w:autoSpaceDN/>
        <w:adjustRightInd/>
        <w:textAlignment w:val="auto"/>
        <w:rPr>
          <w:rFonts w:cs="Arial"/>
          <w:szCs w:val="24"/>
          <w:lang w:val="it-IT"/>
        </w:rPr>
      </w:pPr>
      <w:r w:rsidRPr="00EB5295">
        <w:rPr>
          <w:rFonts w:cs="Arial"/>
          <w:szCs w:val="24"/>
        </w:rPr>
        <w:t>die zur zweitinstanzlichen Zuständigkeit der Landgerichte gehörenden Urhebe</w:t>
      </w:r>
      <w:r w:rsidRPr="00EB5295">
        <w:rPr>
          <w:rFonts w:cs="Arial"/>
          <w:szCs w:val="24"/>
        </w:rPr>
        <w:t>r</w:t>
      </w:r>
      <w:r w:rsidRPr="00EB5295">
        <w:rPr>
          <w:rFonts w:cs="Arial"/>
          <w:szCs w:val="24"/>
        </w:rPr>
        <w:t>rechtsstreitigkeiten nach dem Urheberrechtsgesetz vom 09.09.1965 (</w:t>
      </w:r>
      <w:proofErr w:type="spellStart"/>
      <w:r w:rsidRPr="00EB5295">
        <w:rPr>
          <w:rFonts w:cs="Arial"/>
          <w:szCs w:val="24"/>
        </w:rPr>
        <w:t>BGBl</w:t>
      </w:r>
      <w:proofErr w:type="spellEnd"/>
      <w:r w:rsidRPr="00EB5295">
        <w:rPr>
          <w:rFonts w:cs="Arial"/>
          <w:szCs w:val="24"/>
        </w:rPr>
        <w:t xml:space="preserve">. </w:t>
      </w:r>
      <w:r w:rsidRPr="00EB5295">
        <w:rPr>
          <w:rFonts w:cs="Arial"/>
          <w:szCs w:val="24"/>
          <w:lang w:val="it-IT"/>
        </w:rPr>
        <w:t>I</w:t>
      </w:r>
      <w:r w:rsidR="009B1BF8" w:rsidRPr="00EB5295">
        <w:rPr>
          <w:rFonts w:cs="Arial"/>
          <w:szCs w:val="24"/>
          <w:lang w:val="it-IT"/>
        </w:rPr>
        <w:t xml:space="preserve"> </w:t>
      </w:r>
      <w:r w:rsidRPr="00EB5295">
        <w:rPr>
          <w:rFonts w:cs="Arial"/>
          <w:szCs w:val="24"/>
          <w:lang w:val="it-IT"/>
        </w:rPr>
        <w:t>S.1273);</w:t>
      </w:r>
    </w:p>
    <w:p w:rsidR="006F4326" w:rsidRPr="00EB5295" w:rsidRDefault="006F4326" w:rsidP="00A22B04">
      <w:pPr>
        <w:pStyle w:val="Textkrper"/>
        <w:overflowPunct/>
        <w:autoSpaceDE/>
        <w:autoSpaceDN/>
        <w:adjustRightInd/>
        <w:textAlignment w:val="auto"/>
        <w:rPr>
          <w:rFonts w:cs="Arial"/>
          <w:bCs/>
          <w:iCs/>
          <w:lang w:val="it-IT"/>
        </w:rPr>
      </w:pPr>
    </w:p>
    <w:p w:rsidR="009F1B62" w:rsidRPr="00EB5295" w:rsidRDefault="009F1B62" w:rsidP="00A22B04">
      <w:pPr>
        <w:pStyle w:val="Textkrper"/>
        <w:overflowPunct/>
        <w:autoSpaceDE/>
        <w:autoSpaceDN/>
        <w:adjustRightInd/>
        <w:textAlignment w:val="auto"/>
        <w:rPr>
          <w:rFonts w:cs="Arial"/>
          <w:bCs/>
          <w:iCs/>
          <w:lang w:val="it-IT"/>
        </w:rPr>
      </w:pPr>
      <w:r w:rsidRPr="00EB5295">
        <w:rPr>
          <w:rFonts w:cs="Arial"/>
          <w:bCs/>
          <w:iCs/>
          <w:lang w:val="it-IT"/>
        </w:rPr>
        <w:t xml:space="preserve">c) </w:t>
      </w:r>
    </w:p>
    <w:p w:rsidR="009F1B62" w:rsidRPr="00EB5295" w:rsidRDefault="009F1B62">
      <w:pPr>
        <w:spacing w:line="360" w:lineRule="auto"/>
        <w:jc w:val="both"/>
        <w:rPr>
          <w:rFonts w:ascii="Arial" w:hAnsi="Arial" w:cs="Arial"/>
          <w:bCs/>
          <w:iCs/>
        </w:rPr>
      </w:pPr>
      <w:r w:rsidRPr="00EB5295">
        <w:rPr>
          <w:rFonts w:ascii="Arial" w:hAnsi="Arial" w:cs="Arial"/>
          <w:bCs/>
          <w:iCs/>
        </w:rPr>
        <w:t>Beschwerden in Sachen der streitigen Gerichtsbarkeit (C-, H-Sachen), soweit die Kammer für das Rechtsmittel in der Hauptsache zuständig ist oder wäre und soweit keine Spezialzuständigkeit der 21., 22. oder 23. Zivilkammer gegeben ist;</w:t>
      </w:r>
    </w:p>
    <w:p w:rsidR="009F1B62" w:rsidRPr="00EB5295" w:rsidRDefault="009F1B62">
      <w:pPr>
        <w:spacing w:line="360" w:lineRule="auto"/>
        <w:jc w:val="both"/>
        <w:rPr>
          <w:rFonts w:ascii="Arial" w:hAnsi="Arial" w:cs="Arial"/>
        </w:rPr>
      </w:pPr>
    </w:p>
    <w:p w:rsidR="00151628" w:rsidRPr="00EB5295" w:rsidRDefault="00151628">
      <w:pPr>
        <w:spacing w:line="360" w:lineRule="auto"/>
        <w:jc w:val="both"/>
        <w:rPr>
          <w:rFonts w:ascii="Arial" w:hAnsi="Arial" w:cs="Arial"/>
        </w:rPr>
      </w:pPr>
    </w:p>
    <w:p w:rsidR="00D75E48" w:rsidRPr="00EB5295" w:rsidRDefault="00D75E48">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lastRenderedPageBreak/>
        <w:t xml:space="preserve">die 21. Zivilkammer </w:t>
      </w:r>
    </w:p>
    <w:p w:rsidR="009F1B62" w:rsidRPr="00EB5295" w:rsidRDefault="009F1B62" w:rsidP="006F4326">
      <w:pPr>
        <w:jc w:val="both"/>
        <w:rPr>
          <w:rFonts w:ascii="Arial" w:hAnsi="Arial" w:cs="Arial"/>
          <w:u w:val="single"/>
        </w:rPr>
      </w:pPr>
    </w:p>
    <w:p w:rsidR="009F1B62" w:rsidRPr="00EB5295" w:rsidRDefault="009F1B62">
      <w:pPr>
        <w:spacing w:line="360" w:lineRule="auto"/>
        <w:jc w:val="both"/>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 xml:space="preserve">Berufungen aus dem Amtsgerichtsbezirk </w:t>
      </w:r>
      <w:r w:rsidRPr="00EB5295">
        <w:rPr>
          <w:rFonts w:ascii="Arial" w:hAnsi="Arial" w:cs="Arial"/>
          <w:u w:val="single"/>
        </w:rPr>
        <w:t>Bielefeld</w:t>
      </w:r>
      <w:r w:rsidRPr="00EB5295">
        <w:rPr>
          <w:rFonts w:ascii="Arial" w:hAnsi="Arial" w:cs="Arial"/>
        </w:rPr>
        <w:t>, bei denen der Name des Bekla</w:t>
      </w:r>
      <w:r w:rsidRPr="00EB5295">
        <w:rPr>
          <w:rFonts w:ascii="Arial" w:hAnsi="Arial" w:cs="Arial"/>
        </w:rPr>
        <w:t>g</w:t>
      </w:r>
      <w:r w:rsidRPr="00EB5295">
        <w:rPr>
          <w:rFonts w:ascii="Arial" w:hAnsi="Arial" w:cs="Arial"/>
        </w:rPr>
        <w:t>ten in erster</w:t>
      </w:r>
      <w:r w:rsidR="009B1BF8" w:rsidRPr="00EB5295">
        <w:rPr>
          <w:rFonts w:ascii="Arial" w:hAnsi="Arial" w:cs="Arial"/>
        </w:rPr>
        <w:t xml:space="preserve"> </w:t>
      </w:r>
      <w:r w:rsidRPr="00EB5295">
        <w:rPr>
          <w:rFonts w:ascii="Arial" w:hAnsi="Arial" w:cs="Arial"/>
        </w:rPr>
        <w:t xml:space="preserve">Instanz mit den Buchstaben </w:t>
      </w:r>
      <w:r w:rsidRPr="00EB5295">
        <w:rPr>
          <w:rFonts w:ascii="Arial" w:hAnsi="Arial" w:cs="Arial"/>
          <w:b/>
        </w:rPr>
        <w:t>E, F, G, H, I, J, K, L, P, Q, R, U, W bis Z</w:t>
      </w:r>
      <w:r w:rsidRPr="00EB5295">
        <w:rPr>
          <w:rFonts w:ascii="Arial" w:hAnsi="Arial" w:cs="Arial"/>
        </w:rPr>
        <w:t xml:space="preserve"> beginnt, und aus den Amtsgerichtsbezirken </w:t>
      </w:r>
      <w:r w:rsidRPr="00EB5295">
        <w:rPr>
          <w:rFonts w:ascii="Arial" w:hAnsi="Arial" w:cs="Arial"/>
          <w:u w:val="single"/>
        </w:rPr>
        <w:t>Bad Oeynhausen,</w:t>
      </w:r>
      <w:r w:rsidRPr="00EB5295">
        <w:rPr>
          <w:rFonts w:ascii="Arial" w:hAnsi="Arial" w:cs="Arial"/>
        </w:rPr>
        <w:t xml:space="preserve"> </w:t>
      </w:r>
      <w:r w:rsidRPr="00EB5295">
        <w:rPr>
          <w:rFonts w:ascii="Arial" w:hAnsi="Arial" w:cs="Arial"/>
          <w:u w:val="single"/>
        </w:rPr>
        <w:t>Lübbecke</w:t>
      </w:r>
      <w:r w:rsidRPr="00EB5295">
        <w:rPr>
          <w:rFonts w:ascii="Arial" w:hAnsi="Arial" w:cs="Arial"/>
        </w:rPr>
        <w:t xml:space="preserve"> und </w:t>
      </w:r>
      <w:r w:rsidRPr="00EB5295">
        <w:rPr>
          <w:rFonts w:ascii="Arial" w:hAnsi="Arial" w:cs="Arial"/>
          <w:u w:val="single"/>
        </w:rPr>
        <w:t>Rheda-Wiedenbrück</w:t>
      </w:r>
      <w:r w:rsidRPr="00EB5295">
        <w:rPr>
          <w:rFonts w:ascii="Arial" w:hAnsi="Arial" w:cs="Arial"/>
        </w:rPr>
        <w:t>, soweit nicht die Zuständigkeit der 20. oder 22. Zivilkammer gegeben ist;</w:t>
      </w:r>
    </w:p>
    <w:p w:rsidR="0018555B" w:rsidRPr="00EB5295" w:rsidRDefault="0018555B" w:rsidP="006F4326">
      <w:pPr>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pPr>
        <w:spacing w:line="360" w:lineRule="auto"/>
        <w:jc w:val="both"/>
        <w:rPr>
          <w:rFonts w:ascii="Arial" w:hAnsi="Arial" w:cs="Arial"/>
          <w:bCs/>
          <w:iCs/>
        </w:rPr>
      </w:pPr>
      <w:r w:rsidRPr="00EB5295">
        <w:rPr>
          <w:rFonts w:ascii="Arial" w:hAnsi="Arial" w:cs="Arial"/>
          <w:bCs/>
          <w:iCs/>
        </w:rPr>
        <w:t>Beschwerden in Sachen der streitigen Gerichtsbarkeit (C-, H-Sachen), soweit die Kammer für das Rechtsmittel in der Hauptsache zuständig ist oder wäre und soweit keine Spezialzuständigkeit der 20., 22. oder 23. Zivilkammer gegeben ist;</w:t>
      </w:r>
    </w:p>
    <w:p w:rsidR="009F1B62" w:rsidRPr="00EB5295" w:rsidRDefault="009F1B62">
      <w:pPr>
        <w:spacing w:line="360" w:lineRule="auto"/>
        <w:jc w:val="both"/>
        <w:rPr>
          <w:rFonts w:ascii="Arial" w:hAnsi="Arial" w:cs="Arial"/>
        </w:rPr>
      </w:pPr>
    </w:p>
    <w:p w:rsidR="00674614" w:rsidRPr="00EB5295" w:rsidRDefault="00674614">
      <w:pPr>
        <w:rPr>
          <w:rFonts w:ascii="Arial" w:hAnsi="Arial" w:cs="Arial"/>
          <w:u w:val="single"/>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22. Zivilkammer</w:t>
      </w:r>
    </w:p>
    <w:p w:rsidR="009F1B62" w:rsidRPr="00EB5295" w:rsidRDefault="009F1B62" w:rsidP="006F4326">
      <w:pPr>
        <w:pStyle w:val="Kopfzeile"/>
        <w:tabs>
          <w:tab w:val="clear" w:pos="4536"/>
          <w:tab w:val="clear" w:pos="9072"/>
        </w:tabs>
        <w:overflowPunct/>
        <w:autoSpaceDE/>
        <w:autoSpaceDN/>
        <w:adjustRightInd/>
        <w:jc w:val="both"/>
        <w:textAlignment w:val="auto"/>
        <w:rPr>
          <w:rFonts w:cs="Arial"/>
          <w:szCs w:val="24"/>
        </w:rPr>
      </w:pPr>
    </w:p>
    <w:p w:rsidR="009F1B62" w:rsidRPr="00EB5295" w:rsidRDefault="009F1B62">
      <w:pPr>
        <w:spacing w:line="360" w:lineRule="auto"/>
        <w:jc w:val="both"/>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Berufungen in Rechtsstreitigkeiten aus Miet- und Pachtverhältnissen über unbewe</w:t>
      </w:r>
      <w:r w:rsidRPr="00EB5295">
        <w:rPr>
          <w:rFonts w:ascii="Arial" w:hAnsi="Arial" w:cs="Arial"/>
        </w:rPr>
        <w:t>g</w:t>
      </w:r>
      <w:r w:rsidRPr="00EB5295">
        <w:rPr>
          <w:rFonts w:ascii="Arial" w:hAnsi="Arial" w:cs="Arial"/>
        </w:rPr>
        <w:t>liche</w:t>
      </w:r>
      <w:r w:rsidR="009B1BF8" w:rsidRPr="00EB5295">
        <w:rPr>
          <w:rFonts w:ascii="Arial" w:hAnsi="Arial" w:cs="Arial"/>
        </w:rPr>
        <w:t xml:space="preserve"> </w:t>
      </w:r>
      <w:r w:rsidRPr="00EB5295">
        <w:rPr>
          <w:rFonts w:ascii="Arial" w:hAnsi="Arial" w:cs="Arial"/>
        </w:rPr>
        <w:t>Sachen und in Räumungssachen nach §§ 812, 861, 985 BGB, soweit unbewe</w:t>
      </w:r>
      <w:r w:rsidRPr="00EB5295">
        <w:rPr>
          <w:rFonts w:ascii="Arial" w:hAnsi="Arial" w:cs="Arial"/>
        </w:rPr>
        <w:t>g</w:t>
      </w:r>
      <w:r w:rsidRPr="00EB5295">
        <w:rPr>
          <w:rFonts w:ascii="Arial" w:hAnsi="Arial" w:cs="Arial"/>
        </w:rPr>
        <w:t>liche Sachen betroffen sind;</w:t>
      </w:r>
    </w:p>
    <w:p w:rsidR="009F1B62" w:rsidRPr="00EB5295" w:rsidRDefault="009F1B62" w:rsidP="006F4326">
      <w:pPr>
        <w:pStyle w:val="Kopfzeile"/>
        <w:tabs>
          <w:tab w:val="clear" w:pos="4536"/>
          <w:tab w:val="clear" w:pos="9072"/>
        </w:tabs>
        <w:overflowPunct/>
        <w:autoSpaceDE/>
        <w:autoSpaceDN/>
        <w:adjustRightInd/>
        <w:jc w:val="both"/>
        <w:textAlignment w:val="auto"/>
        <w:rPr>
          <w:rFonts w:cs="Arial"/>
          <w:szCs w:val="24"/>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pPr>
        <w:spacing w:line="360" w:lineRule="auto"/>
        <w:jc w:val="both"/>
        <w:rPr>
          <w:rFonts w:ascii="Arial" w:hAnsi="Arial" w:cs="Arial"/>
        </w:rPr>
      </w:pPr>
      <w:r w:rsidRPr="00EB5295">
        <w:rPr>
          <w:rFonts w:ascii="Arial" w:hAnsi="Arial" w:cs="Arial"/>
        </w:rPr>
        <w:t xml:space="preserve">sonstige Berufungen aus dem Amtsgerichtsbezirk </w:t>
      </w:r>
      <w:r w:rsidRPr="00EB5295">
        <w:rPr>
          <w:rFonts w:ascii="Arial" w:hAnsi="Arial" w:cs="Arial"/>
          <w:u w:val="single"/>
        </w:rPr>
        <w:t>Bielefeld</w:t>
      </w:r>
      <w:r w:rsidRPr="00EB5295">
        <w:rPr>
          <w:rFonts w:ascii="Arial" w:hAnsi="Arial" w:cs="Arial"/>
        </w:rPr>
        <w:t>, bei denen der Name des Beklagten in erster Instanz mit den Buchstaben</w:t>
      </w:r>
      <w:r w:rsidR="009B1BF8" w:rsidRPr="00EB5295">
        <w:rPr>
          <w:rFonts w:ascii="Arial" w:hAnsi="Arial" w:cs="Arial"/>
        </w:rPr>
        <w:t xml:space="preserve"> </w:t>
      </w:r>
      <w:r w:rsidRPr="00EB5295">
        <w:rPr>
          <w:rFonts w:ascii="Arial" w:hAnsi="Arial" w:cs="Arial"/>
          <w:b/>
        </w:rPr>
        <w:t>A, B, C, D, M, N, O, S, T</w:t>
      </w:r>
      <w:r w:rsidRPr="00EB5295">
        <w:rPr>
          <w:rFonts w:ascii="Arial" w:hAnsi="Arial" w:cs="Arial"/>
        </w:rPr>
        <w:t xml:space="preserve"> </w:t>
      </w:r>
      <w:r w:rsidRPr="00EB5295">
        <w:rPr>
          <w:rFonts w:ascii="Arial" w:hAnsi="Arial" w:cs="Arial"/>
          <w:b/>
        </w:rPr>
        <w:t>und V</w:t>
      </w:r>
      <w:r w:rsidRPr="00EB5295">
        <w:rPr>
          <w:rFonts w:ascii="Arial" w:hAnsi="Arial" w:cs="Arial"/>
        </w:rPr>
        <w:t xml:space="preserve"> b</w:t>
      </w:r>
      <w:r w:rsidRPr="00EB5295">
        <w:rPr>
          <w:rFonts w:ascii="Arial" w:hAnsi="Arial" w:cs="Arial"/>
        </w:rPr>
        <w:t>e</w:t>
      </w:r>
      <w:r w:rsidRPr="00EB5295">
        <w:rPr>
          <w:rFonts w:ascii="Arial" w:hAnsi="Arial" w:cs="Arial"/>
        </w:rPr>
        <w:t xml:space="preserve">ginnt, und aus den Amtsgerichtsbezirken </w:t>
      </w:r>
      <w:r w:rsidRPr="00EB5295">
        <w:rPr>
          <w:rFonts w:ascii="Arial" w:hAnsi="Arial" w:cs="Arial"/>
          <w:u w:val="single"/>
        </w:rPr>
        <w:t>Gütersloh</w:t>
      </w:r>
      <w:r w:rsidRPr="00EB5295">
        <w:rPr>
          <w:rFonts w:ascii="Arial" w:hAnsi="Arial" w:cs="Arial"/>
        </w:rPr>
        <w:t xml:space="preserve"> und </w:t>
      </w:r>
      <w:r w:rsidRPr="00EB5295">
        <w:rPr>
          <w:rFonts w:ascii="Arial" w:hAnsi="Arial" w:cs="Arial"/>
          <w:u w:val="single"/>
        </w:rPr>
        <w:t>Minden</w:t>
      </w:r>
      <w:r w:rsidRPr="00EB5295">
        <w:rPr>
          <w:rFonts w:ascii="Arial" w:hAnsi="Arial" w:cs="Arial"/>
        </w:rPr>
        <w:t>, soweit nicht die Z</w:t>
      </w:r>
      <w:r w:rsidRPr="00EB5295">
        <w:rPr>
          <w:rFonts w:ascii="Arial" w:hAnsi="Arial" w:cs="Arial"/>
        </w:rPr>
        <w:t>u</w:t>
      </w:r>
      <w:r w:rsidRPr="00EB5295">
        <w:rPr>
          <w:rFonts w:ascii="Arial" w:hAnsi="Arial" w:cs="Arial"/>
        </w:rPr>
        <w:t>ständigkeit der 20. Zivilkammer gegeben ist;</w:t>
      </w:r>
    </w:p>
    <w:p w:rsidR="009F1B62" w:rsidRPr="00EB5295" w:rsidRDefault="009F1B62" w:rsidP="006F4326">
      <w:pPr>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c)</w:t>
      </w:r>
    </w:p>
    <w:p w:rsidR="009F1B62" w:rsidRPr="00EB5295" w:rsidRDefault="009F1B62">
      <w:pPr>
        <w:pStyle w:val="Textkrper"/>
        <w:overflowPunct/>
        <w:autoSpaceDE/>
        <w:autoSpaceDN/>
        <w:adjustRightInd/>
        <w:textAlignment w:val="auto"/>
        <w:rPr>
          <w:rFonts w:cs="Arial"/>
          <w:szCs w:val="24"/>
        </w:rPr>
      </w:pPr>
      <w:r w:rsidRPr="00EB5295">
        <w:rPr>
          <w:rFonts w:cs="Arial"/>
          <w:szCs w:val="24"/>
        </w:rPr>
        <w:t>Beschwerden betreffend die Räumungsfrist von Wohnraum (§§ 721 Abs. 6, 794 a Abs. 4 ZPO);</w:t>
      </w:r>
    </w:p>
    <w:p w:rsidR="009F1B62" w:rsidRPr="00EB5295" w:rsidRDefault="009F1B62" w:rsidP="006F4326">
      <w:pPr>
        <w:jc w:val="both"/>
        <w:rPr>
          <w:rFonts w:ascii="Arial" w:hAnsi="Arial" w:cs="Arial"/>
        </w:rPr>
      </w:pPr>
    </w:p>
    <w:p w:rsidR="009F1B62" w:rsidRPr="00EB5295" w:rsidRDefault="009F1B62">
      <w:pPr>
        <w:spacing w:line="360" w:lineRule="auto"/>
        <w:jc w:val="both"/>
        <w:rPr>
          <w:rFonts w:ascii="Arial" w:hAnsi="Arial" w:cs="Arial"/>
          <w:bCs/>
          <w:iCs/>
        </w:rPr>
      </w:pPr>
      <w:r w:rsidRPr="00EB5295">
        <w:rPr>
          <w:rFonts w:ascii="Arial" w:hAnsi="Arial" w:cs="Arial"/>
          <w:bCs/>
          <w:iCs/>
        </w:rPr>
        <w:t>d)</w:t>
      </w:r>
    </w:p>
    <w:p w:rsidR="009F1B62" w:rsidRPr="00EB5295" w:rsidRDefault="009F1B62">
      <w:pPr>
        <w:spacing w:line="360" w:lineRule="auto"/>
        <w:jc w:val="both"/>
        <w:rPr>
          <w:rFonts w:ascii="Arial" w:hAnsi="Arial" w:cs="Arial"/>
          <w:bCs/>
          <w:iCs/>
        </w:rPr>
      </w:pPr>
      <w:r w:rsidRPr="00EB5295">
        <w:rPr>
          <w:rFonts w:ascii="Arial" w:hAnsi="Arial" w:cs="Arial"/>
          <w:bCs/>
          <w:iCs/>
        </w:rPr>
        <w:t>Beschwerden in Sachen der streitigen Gerichtsbarkeit (C-, H-Sachen), soweit die Kammer für das Rechtsmittel in der Hauptsache zuständig ist oder wäre und soweit keine Spezialzuständigkeit der 20., 21. oder 23. Zivilkammer gegeben ist.</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u w:val="single"/>
        </w:rPr>
        <w:t>die 23. Zivilkammer</w:t>
      </w:r>
    </w:p>
    <w:p w:rsidR="009F1B62" w:rsidRPr="00EB5295" w:rsidRDefault="009F1B62">
      <w:pPr>
        <w:spacing w:line="360" w:lineRule="auto"/>
        <w:jc w:val="both"/>
        <w:rPr>
          <w:rFonts w:ascii="Arial" w:hAnsi="Arial" w:cs="Arial"/>
          <w:sz w:val="16"/>
          <w:szCs w:val="16"/>
        </w:rPr>
      </w:pPr>
    </w:p>
    <w:p w:rsidR="009F1B62" w:rsidRPr="00EB5295" w:rsidRDefault="009F1B62">
      <w:pPr>
        <w:spacing w:line="360" w:lineRule="auto"/>
        <w:jc w:val="both"/>
        <w:rPr>
          <w:rFonts w:ascii="Arial" w:hAnsi="Arial" w:cs="Arial"/>
        </w:rPr>
      </w:pPr>
      <w:r w:rsidRPr="00EB5295">
        <w:rPr>
          <w:rFonts w:ascii="Arial" w:hAnsi="Arial" w:cs="Arial"/>
        </w:rPr>
        <w:t xml:space="preserve">a) </w:t>
      </w:r>
    </w:p>
    <w:p w:rsidR="009F1B62" w:rsidRPr="00EB5295" w:rsidRDefault="0018555B">
      <w:pPr>
        <w:spacing w:line="360" w:lineRule="auto"/>
        <w:jc w:val="both"/>
        <w:rPr>
          <w:rFonts w:ascii="Arial" w:hAnsi="Arial" w:cs="Arial"/>
        </w:rPr>
      </w:pPr>
      <w:r w:rsidRPr="00EB5295">
        <w:rPr>
          <w:rFonts w:ascii="Arial" w:hAnsi="Arial" w:cs="Arial"/>
        </w:rPr>
        <w:t>Beschwerden in Angelegenheiten</w:t>
      </w:r>
      <w:r w:rsidR="009F1B62" w:rsidRPr="00EB5295">
        <w:rPr>
          <w:rFonts w:ascii="Arial" w:hAnsi="Arial" w:cs="Arial"/>
        </w:rPr>
        <w:t xml:space="preserve"> der freiwilligen Gerichtsbarkeit mit Ausnahme der Beschwerden, für welche die Kammern für Handelssachen gemäß § 30 Abs. 1 Satz 2, 125 FGG </w:t>
      </w:r>
      <w:r w:rsidRPr="00EB5295">
        <w:rPr>
          <w:rFonts w:ascii="Arial" w:hAnsi="Arial" w:cs="Arial"/>
        </w:rPr>
        <w:t xml:space="preserve">a.F. </w:t>
      </w:r>
      <w:r w:rsidR="009F1B62" w:rsidRPr="00EB5295">
        <w:rPr>
          <w:rFonts w:ascii="Arial" w:hAnsi="Arial" w:cs="Arial"/>
        </w:rPr>
        <w:t xml:space="preserve">zuständig sind; </w:t>
      </w:r>
    </w:p>
    <w:p w:rsidR="009F1B62" w:rsidRPr="00EB5295" w:rsidRDefault="009F1B62">
      <w:pPr>
        <w:spacing w:line="360" w:lineRule="auto"/>
        <w:jc w:val="both"/>
        <w:rPr>
          <w:rFonts w:ascii="Arial" w:hAnsi="Arial" w:cs="Arial"/>
          <w:bCs/>
          <w:iCs/>
          <w:sz w:val="16"/>
          <w:szCs w:val="16"/>
        </w:rPr>
      </w:pPr>
    </w:p>
    <w:p w:rsidR="009F1B62" w:rsidRPr="00EB5295" w:rsidRDefault="009F1B62">
      <w:pPr>
        <w:spacing w:line="360" w:lineRule="auto"/>
        <w:jc w:val="both"/>
        <w:rPr>
          <w:rFonts w:ascii="Arial" w:hAnsi="Arial" w:cs="Arial"/>
          <w:bCs/>
          <w:iCs/>
        </w:rPr>
      </w:pPr>
      <w:r w:rsidRPr="00EB5295">
        <w:rPr>
          <w:rFonts w:ascii="Arial" w:hAnsi="Arial" w:cs="Arial"/>
          <w:bCs/>
          <w:iCs/>
        </w:rPr>
        <w:t>b)</w:t>
      </w:r>
    </w:p>
    <w:p w:rsidR="009F1B62" w:rsidRPr="00EB5295" w:rsidRDefault="009F1B62">
      <w:pPr>
        <w:spacing w:line="360" w:lineRule="auto"/>
        <w:jc w:val="both"/>
        <w:rPr>
          <w:rFonts w:ascii="Arial" w:hAnsi="Arial" w:cs="Arial"/>
          <w:bCs/>
          <w:iCs/>
        </w:rPr>
      </w:pPr>
      <w:r w:rsidRPr="00EB5295">
        <w:rPr>
          <w:rFonts w:ascii="Arial" w:hAnsi="Arial" w:cs="Arial"/>
          <w:bCs/>
          <w:iCs/>
        </w:rPr>
        <w:t>sämtliche Beschwerden in Sachen der streitigen Gerichtsbarkeit (C-, H-Sachen), s</w:t>
      </w:r>
      <w:r w:rsidRPr="00EB5295">
        <w:rPr>
          <w:rFonts w:ascii="Arial" w:hAnsi="Arial" w:cs="Arial"/>
          <w:bCs/>
          <w:iCs/>
        </w:rPr>
        <w:t>o</w:t>
      </w:r>
      <w:r w:rsidRPr="00EB5295">
        <w:rPr>
          <w:rFonts w:ascii="Arial" w:hAnsi="Arial" w:cs="Arial"/>
          <w:bCs/>
          <w:iCs/>
        </w:rPr>
        <w:t>weit sie Zwangsvollstreckungssachen oder Kosten (mit Ausnahme der Kostengrun</w:t>
      </w:r>
      <w:r w:rsidRPr="00EB5295">
        <w:rPr>
          <w:rFonts w:ascii="Arial" w:hAnsi="Arial" w:cs="Arial"/>
          <w:bCs/>
          <w:iCs/>
        </w:rPr>
        <w:t>d</w:t>
      </w:r>
      <w:r w:rsidRPr="00EB5295">
        <w:rPr>
          <w:rFonts w:ascii="Arial" w:hAnsi="Arial" w:cs="Arial"/>
          <w:bCs/>
          <w:iCs/>
        </w:rPr>
        <w:t>entscheidungen), Gebühren, Zeugen- und Sachverständigenentschädigungen betre</w:t>
      </w:r>
      <w:r w:rsidRPr="00EB5295">
        <w:rPr>
          <w:rFonts w:ascii="Arial" w:hAnsi="Arial" w:cs="Arial"/>
          <w:bCs/>
          <w:iCs/>
        </w:rPr>
        <w:t>f</w:t>
      </w:r>
      <w:r w:rsidRPr="00EB5295">
        <w:rPr>
          <w:rFonts w:ascii="Arial" w:hAnsi="Arial" w:cs="Arial"/>
          <w:bCs/>
          <w:iCs/>
        </w:rPr>
        <w:t>fen und soweit nicht eine Spe</w:t>
      </w:r>
      <w:r w:rsidR="00674614" w:rsidRPr="00EB5295">
        <w:rPr>
          <w:rFonts w:ascii="Arial" w:hAnsi="Arial" w:cs="Arial"/>
          <w:bCs/>
          <w:iCs/>
        </w:rPr>
        <w:t>zialzuständigkeit der 20.</w:t>
      </w:r>
      <w:r w:rsidRPr="00EB5295">
        <w:rPr>
          <w:rFonts w:ascii="Arial" w:hAnsi="Arial" w:cs="Arial"/>
          <w:bCs/>
          <w:iCs/>
        </w:rPr>
        <w:t>, 21. oder 22. Zivilkammer b</w:t>
      </w:r>
      <w:r w:rsidRPr="00EB5295">
        <w:rPr>
          <w:rFonts w:ascii="Arial" w:hAnsi="Arial" w:cs="Arial"/>
          <w:bCs/>
          <w:iCs/>
        </w:rPr>
        <w:t>e</w:t>
      </w:r>
      <w:r w:rsidRPr="00EB5295">
        <w:rPr>
          <w:rFonts w:ascii="Arial" w:hAnsi="Arial" w:cs="Arial"/>
          <w:bCs/>
          <w:iCs/>
        </w:rPr>
        <w:t>steht;</w:t>
      </w:r>
    </w:p>
    <w:p w:rsidR="009F1B62" w:rsidRPr="00EB5295" w:rsidRDefault="009F1B62">
      <w:pPr>
        <w:spacing w:line="360" w:lineRule="auto"/>
        <w:jc w:val="both"/>
        <w:rPr>
          <w:rFonts w:ascii="Arial" w:hAnsi="Arial" w:cs="Arial"/>
          <w:bCs/>
          <w:iCs/>
          <w:sz w:val="16"/>
          <w:szCs w:val="16"/>
        </w:rPr>
      </w:pPr>
    </w:p>
    <w:p w:rsidR="009F1B62" w:rsidRPr="00EB5295" w:rsidRDefault="009F1B62">
      <w:pPr>
        <w:spacing w:line="360" w:lineRule="auto"/>
        <w:jc w:val="both"/>
        <w:rPr>
          <w:rFonts w:ascii="Arial" w:hAnsi="Arial" w:cs="Arial"/>
        </w:rPr>
      </w:pPr>
      <w:r w:rsidRPr="00EB5295">
        <w:rPr>
          <w:rFonts w:ascii="Arial" w:hAnsi="Arial" w:cs="Arial"/>
        </w:rPr>
        <w:t>c)</w:t>
      </w:r>
    </w:p>
    <w:p w:rsidR="009F1B62" w:rsidRPr="00EB5295" w:rsidRDefault="009F1B62">
      <w:pPr>
        <w:spacing w:line="360" w:lineRule="auto"/>
        <w:jc w:val="both"/>
        <w:rPr>
          <w:rFonts w:ascii="Arial" w:hAnsi="Arial" w:cs="Arial"/>
        </w:rPr>
      </w:pPr>
      <w:r w:rsidRPr="00EB5295">
        <w:rPr>
          <w:rFonts w:ascii="Arial" w:hAnsi="Arial" w:cs="Arial"/>
        </w:rPr>
        <w:t>Beschwerden in den Verfahren nach der Insolvenzordnung und in den Altverfahren nach der bis zum 31.12.1998 gültigen Konkursordnung;</w:t>
      </w:r>
    </w:p>
    <w:p w:rsidR="009F1B62" w:rsidRPr="00EB5295" w:rsidRDefault="009F1B62">
      <w:pPr>
        <w:spacing w:line="360" w:lineRule="auto"/>
        <w:jc w:val="both"/>
        <w:rPr>
          <w:rFonts w:ascii="Arial" w:hAnsi="Arial" w:cs="Arial"/>
          <w:sz w:val="16"/>
          <w:szCs w:val="16"/>
        </w:rPr>
      </w:pPr>
    </w:p>
    <w:p w:rsidR="009F1B62" w:rsidRPr="00EB5295" w:rsidRDefault="009F1B62">
      <w:pPr>
        <w:spacing w:line="360" w:lineRule="auto"/>
        <w:jc w:val="both"/>
        <w:rPr>
          <w:rFonts w:ascii="Arial" w:hAnsi="Arial" w:cs="Arial"/>
        </w:rPr>
      </w:pPr>
      <w:r w:rsidRPr="00EB5295">
        <w:rPr>
          <w:rFonts w:ascii="Arial" w:hAnsi="Arial" w:cs="Arial"/>
        </w:rPr>
        <w:t>d)</w:t>
      </w:r>
    </w:p>
    <w:p w:rsidR="009F1B62" w:rsidRPr="00EB5295" w:rsidRDefault="009F1B62">
      <w:pPr>
        <w:spacing w:line="360" w:lineRule="auto"/>
        <w:jc w:val="both"/>
        <w:rPr>
          <w:rFonts w:ascii="Arial" w:hAnsi="Arial" w:cs="Arial"/>
        </w:rPr>
      </w:pPr>
      <w:r w:rsidRPr="00EB5295">
        <w:rPr>
          <w:rFonts w:ascii="Arial" w:hAnsi="Arial" w:cs="Arial"/>
        </w:rPr>
        <w:t>Anträge und Beschwerden nach</w:t>
      </w:r>
      <w:r w:rsidR="009B1BF8" w:rsidRPr="00EB5295">
        <w:rPr>
          <w:rFonts w:ascii="Arial" w:hAnsi="Arial" w:cs="Arial"/>
        </w:rPr>
        <w:t xml:space="preserve"> </w:t>
      </w:r>
      <w:r w:rsidRPr="00EB5295">
        <w:rPr>
          <w:rFonts w:ascii="Arial" w:hAnsi="Arial" w:cs="Arial"/>
        </w:rPr>
        <w:t>§</w:t>
      </w:r>
      <w:r w:rsidR="009B1BF8" w:rsidRPr="00EB5295">
        <w:rPr>
          <w:rFonts w:ascii="Arial" w:hAnsi="Arial" w:cs="Arial"/>
        </w:rPr>
        <w:t xml:space="preserve"> </w:t>
      </w:r>
      <w:r w:rsidRPr="00EB5295">
        <w:rPr>
          <w:rFonts w:ascii="Arial" w:hAnsi="Arial" w:cs="Arial"/>
        </w:rPr>
        <w:t xml:space="preserve">54 BeurkG, § 156 KostO und § 15 </w:t>
      </w:r>
      <w:proofErr w:type="spellStart"/>
      <w:r w:rsidRPr="00EB5295">
        <w:rPr>
          <w:rFonts w:ascii="Arial" w:hAnsi="Arial" w:cs="Arial"/>
        </w:rPr>
        <w:t>BNotO</w:t>
      </w:r>
      <w:proofErr w:type="spellEnd"/>
      <w:r w:rsidRPr="00EB5295">
        <w:rPr>
          <w:rFonts w:ascii="Arial" w:hAnsi="Arial" w:cs="Arial"/>
        </w:rPr>
        <w:t>;</w:t>
      </w:r>
    </w:p>
    <w:p w:rsidR="009F1B62" w:rsidRPr="00EB5295" w:rsidRDefault="009F1B62">
      <w:pPr>
        <w:spacing w:line="360" w:lineRule="auto"/>
        <w:jc w:val="both"/>
        <w:rPr>
          <w:rFonts w:ascii="Arial" w:hAnsi="Arial" w:cs="Arial"/>
          <w:sz w:val="16"/>
          <w:szCs w:val="16"/>
        </w:rPr>
      </w:pPr>
    </w:p>
    <w:p w:rsidR="009F1B62" w:rsidRPr="00EB5295" w:rsidRDefault="009F1B62">
      <w:pPr>
        <w:spacing w:line="360" w:lineRule="auto"/>
        <w:jc w:val="both"/>
        <w:rPr>
          <w:rFonts w:ascii="Arial" w:hAnsi="Arial" w:cs="Arial"/>
        </w:rPr>
      </w:pPr>
      <w:r w:rsidRPr="00EB5295">
        <w:rPr>
          <w:rFonts w:ascii="Arial" w:hAnsi="Arial" w:cs="Arial"/>
        </w:rPr>
        <w:t>e)</w:t>
      </w: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szCs w:val="24"/>
        </w:rPr>
      </w:pPr>
      <w:r w:rsidRPr="00EB5295">
        <w:rPr>
          <w:rFonts w:cs="Arial"/>
          <w:szCs w:val="24"/>
        </w:rPr>
        <w:t>Vertragshilfea</w:t>
      </w:r>
      <w:r w:rsidR="0018555B" w:rsidRPr="00EB5295">
        <w:rPr>
          <w:rFonts w:cs="Arial"/>
          <w:szCs w:val="24"/>
        </w:rPr>
        <w:t>nträge im ersten Rechtszug;</w:t>
      </w:r>
    </w:p>
    <w:p w:rsidR="00674614" w:rsidRPr="00EB5295" w:rsidRDefault="00674614">
      <w:pPr>
        <w:pStyle w:val="Kopfzeile"/>
        <w:tabs>
          <w:tab w:val="clear" w:pos="4536"/>
          <w:tab w:val="clear" w:pos="9072"/>
        </w:tabs>
        <w:overflowPunct/>
        <w:autoSpaceDE/>
        <w:autoSpaceDN/>
        <w:adjustRightInd/>
        <w:spacing w:line="360" w:lineRule="auto"/>
        <w:jc w:val="both"/>
        <w:textAlignment w:val="auto"/>
        <w:rPr>
          <w:rFonts w:cs="Arial"/>
          <w:sz w:val="16"/>
          <w:szCs w:val="16"/>
        </w:rPr>
      </w:pPr>
    </w:p>
    <w:p w:rsidR="0018555B" w:rsidRPr="00EB5295" w:rsidRDefault="0018555B">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bCs/>
          <w:iCs/>
          <w:szCs w:val="24"/>
        </w:rPr>
        <w:t>f)</w:t>
      </w:r>
    </w:p>
    <w:p w:rsidR="0018555B" w:rsidRPr="00EB5295" w:rsidRDefault="0018555B" w:rsidP="0018555B">
      <w:pPr>
        <w:spacing w:line="360" w:lineRule="auto"/>
        <w:jc w:val="both"/>
        <w:rPr>
          <w:rFonts w:ascii="Arial" w:hAnsi="Arial" w:cs="Arial"/>
        </w:rPr>
      </w:pPr>
      <w:r w:rsidRPr="00EB5295">
        <w:rPr>
          <w:rFonts w:ascii="Arial" w:hAnsi="Arial" w:cs="Arial"/>
        </w:rPr>
        <w:t>Beschwerden betreffend die Ablehnung und Ausschließung von Richtern und Rechtspflegern und die Ablehnung von Sachverständigen;</w:t>
      </w:r>
    </w:p>
    <w:p w:rsidR="00693F94" w:rsidRPr="00EB5295" w:rsidRDefault="00693F94" w:rsidP="0018555B">
      <w:pPr>
        <w:spacing w:line="360" w:lineRule="auto"/>
        <w:jc w:val="both"/>
        <w:rPr>
          <w:rFonts w:ascii="Arial" w:hAnsi="Arial" w:cs="Arial"/>
          <w:sz w:val="16"/>
          <w:szCs w:val="16"/>
        </w:rPr>
      </w:pPr>
    </w:p>
    <w:p w:rsidR="0018555B" w:rsidRPr="00EB5295" w:rsidRDefault="0018555B" w:rsidP="0018555B">
      <w:pPr>
        <w:spacing w:line="360" w:lineRule="auto"/>
        <w:jc w:val="both"/>
        <w:rPr>
          <w:rFonts w:ascii="Arial" w:hAnsi="Arial" w:cs="Arial"/>
        </w:rPr>
      </w:pPr>
      <w:r w:rsidRPr="00EB5295">
        <w:rPr>
          <w:rFonts w:ascii="Arial" w:hAnsi="Arial" w:cs="Arial"/>
        </w:rPr>
        <w:t>g)</w:t>
      </w:r>
    </w:p>
    <w:p w:rsidR="0018555B" w:rsidRPr="00EB5295" w:rsidRDefault="0018555B" w:rsidP="0018555B">
      <w:pPr>
        <w:spacing w:line="360" w:lineRule="auto"/>
        <w:jc w:val="both"/>
        <w:rPr>
          <w:rFonts w:ascii="Arial" w:hAnsi="Arial" w:cs="Arial"/>
        </w:rPr>
      </w:pPr>
      <w:r w:rsidRPr="00EB5295">
        <w:rPr>
          <w:rFonts w:ascii="Arial" w:hAnsi="Arial" w:cs="Arial"/>
        </w:rPr>
        <w:t>die Bestimmung des örtlich zuständigen Gerichts;</w:t>
      </w:r>
    </w:p>
    <w:p w:rsidR="0018555B" w:rsidRPr="00EB5295" w:rsidRDefault="0018555B" w:rsidP="0018555B">
      <w:pPr>
        <w:spacing w:line="360" w:lineRule="auto"/>
        <w:jc w:val="both"/>
        <w:rPr>
          <w:rFonts w:ascii="Arial" w:hAnsi="Arial" w:cs="Arial"/>
          <w:sz w:val="16"/>
          <w:szCs w:val="16"/>
        </w:rPr>
      </w:pPr>
    </w:p>
    <w:p w:rsidR="000E71FF" w:rsidRPr="00EB5295" w:rsidRDefault="000E71FF">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bCs/>
          <w:iCs/>
          <w:szCs w:val="24"/>
        </w:rPr>
        <w:t>h)</w:t>
      </w:r>
    </w:p>
    <w:p w:rsidR="000E71FF" w:rsidRPr="00EB5295" w:rsidRDefault="000E71FF">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bCs/>
          <w:iCs/>
          <w:szCs w:val="24"/>
        </w:rPr>
        <w:t>die Verfahren, für die nach § 4 des Gesetzes zur Therapie und Unterbringung ps</w:t>
      </w:r>
      <w:r w:rsidRPr="00EB5295">
        <w:rPr>
          <w:rFonts w:cs="Arial"/>
          <w:bCs/>
          <w:iCs/>
          <w:szCs w:val="24"/>
        </w:rPr>
        <w:t>y</w:t>
      </w:r>
      <w:r w:rsidRPr="00EB5295">
        <w:rPr>
          <w:rFonts w:cs="Arial"/>
          <w:bCs/>
          <w:iCs/>
          <w:szCs w:val="24"/>
        </w:rPr>
        <w:t>chisch gestörter Gewalttäter (</w:t>
      </w:r>
      <w:proofErr w:type="spellStart"/>
      <w:r w:rsidRPr="00EB5295">
        <w:rPr>
          <w:rFonts w:cs="Arial"/>
          <w:bCs/>
          <w:iCs/>
          <w:szCs w:val="24"/>
        </w:rPr>
        <w:t>ThUG</w:t>
      </w:r>
      <w:proofErr w:type="spellEnd"/>
      <w:r w:rsidRPr="00EB5295">
        <w:rPr>
          <w:rFonts w:cs="Arial"/>
          <w:bCs/>
          <w:iCs/>
          <w:szCs w:val="24"/>
        </w:rPr>
        <w:t>) die Zivilkammer des Landgerichts zu</w:t>
      </w:r>
      <w:r w:rsidR="00674614" w:rsidRPr="00EB5295">
        <w:rPr>
          <w:rFonts w:cs="Arial"/>
          <w:bCs/>
          <w:iCs/>
          <w:szCs w:val="24"/>
        </w:rPr>
        <w:t>ständig ist;</w:t>
      </w:r>
    </w:p>
    <w:p w:rsidR="000E71FF" w:rsidRPr="00EB5295" w:rsidRDefault="000E71FF">
      <w:pPr>
        <w:pStyle w:val="Kopfzeile"/>
        <w:tabs>
          <w:tab w:val="clear" w:pos="4536"/>
          <w:tab w:val="clear" w:pos="9072"/>
        </w:tabs>
        <w:overflowPunct/>
        <w:autoSpaceDE/>
        <w:autoSpaceDN/>
        <w:adjustRightInd/>
        <w:spacing w:line="360" w:lineRule="auto"/>
        <w:jc w:val="both"/>
        <w:textAlignment w:val="auto"/>
        <w:rPr>
          <w:rFonts w:cs="Arial"/>
          <w:bCs/>
          <w:iCs/>
          <w:sz w:val="16"/>
          <w:szCs w:val="16"/>
        </w:rPr>
      </w:pPr>
    </w:p>
    <w:p w:rsidR="009821B1" w:rsidRPr="00EB5295" w:rsidRDefault="009821B1">
      <w:pPr>
        <w:pStyle w:val="Kopfzeile"/>
        <w:tabs>
          <w:tab w:val="clear" w:pos="4536"/>
          <w:tab w:val="clear" w:pos="9072"/>
        </w:tabs>
        <w:overflowPunct/>
        <w:autoSpaceDE/>
        <w:autoSpaceDN/>
        <w:adjustRightInd/>
        <w:spacing w:line="360" w:lineRule="auto"/>
        <w:jc w:val="both"/>
        <w:textAlignment w:val="auto"/>
        <w:rPr>
          <w:rFonts w:cs="Arial"/>
          <w:bCs/>
          <w:iCs/>
          <w:sz w:val="16"/>
          <w:szCs w:val="16"/>
        </w:rPr>
      </w:pPr>
    </w:p>
    <w:p w:rsidR="009821B1" w:rsidRPr="00EB5295" w:rsidRDefault="009821B1">
      <w:pPr>
        <w:pStyle w:val="Kopfzeile"/>
        <w:tabs>
          <w:tab w:val="clear" w:pos="4536"/>
          <w:tab w:val="clear" w:pos="9072"/>
        </w:tabs>
        <w:overflowPunct/>
        <w:autoSpaceDE/>
        <w:autoSpaceDN/>
        <w:adjustRightInd/>
        <w:spacing w:line="360" w:lineRule="auto"/>
        <w:jc w:val="both"/>
        <w:textAlignment w:val="auto"/>
        <w:rPr>
          <w:rFonts w:cs="Arial"/>
          <w:bCs/>
          <w:iCs/>
          <w:sz w:val="16"/>
          <w:szCs w:val="16"/>
        </w:rPr>
      </w:pPr>
    </w:p>
    <w:p w:rsidR="0018555B" w:rsidRPr="00EB5295" w:rsidRDefault="000E71FF">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bCs/>
          <w:iCs/>
          <w:szCs w:val="24"/>
        </w:rPr>
        <w:lastRenderedPageBreak/>
        <w:t>i</w:t>
      </w:r>
      <w:r w:rsidR="0018555B" w:rsidRPr="00EB5295">
        <w:rPr>
          <w:rFonts w:cs="Arial"/>
          <w:bCs/>
          <w:iCs/>
          <w:szCs w:val="24"/>
        </w:rPr>
        <w:t>)</w:t>
      </w:r>
    </w:p>
    <w:p w:rsidR="0018555B" w:rsidRPr="00EB5295" w:rsidRDefault="0018555B" w:rsidP="0018555B">
      <w:pPr>
        <w:pStyle w:val="Kopfzeile"/>
        <w:tabs>
          <w:tab w:val="clear" w:pos="4536"/>
          <w:tab w:val="clear" w:pos="9072"/>
        </w:tabs>
        <w:overflowPunct/>
        <w:autoSpaceDE/>
        <w:autoSpaceDN/>
        <w:adjustRightInd/>
        <w:spacing w:line="360" w:lineRule="auto"/>
        <w:jc w:val="both"/>
        <w:textAlignment w:val="auto"/>
        <w:rPr>
          <w:rFonts w:cs="Arial"/>
        </w:rPr>
      </w:pPr>
      <w:r w:rsidRPr="00EB5295">
        <w:rPr>
          <w:rFonts w:cs="Arial"/>
        </w:rPr>
        <w:t>alle Angelegenheiten, welche zur Zuständigkeit der Zivilkammern des zweiten Rechtszuges gehören und keine a</w:t>
      </w:r>
      <w:r w:rsidR="00674614" w:rsidRPr="00EB5295">
        <w:rPr>
          <w:rFonts w:cs="Arial"/>
        </w:rPr>
        <w:t>ndere Verteilung gefunden haben;</w:t>
      </w:r>
    </w:p>
    <w:p w:rsidR="0018555B" w:rsidRPr="00EB5295" w:rsidRDefault="0018555B">
      <w:pPr>
        <w:pStyle w:val="Kopfzeile"/>
        <w:tabs>
          <w:tab w:val="clear" w:pos="4536"/>
          <w:tab w:val="clear" w:pos="9072"/>
        </w:tabs>
        <w:overflowPunct/>
        <w:autoSpaceDE/>
        <w:autoSpaceDN/>
        <w:adjustRightInd/>
        <w:spacing w:line="360" w:lineRule="auto"/>
        <w:jc w:val="both"/>
        <w:textAlignment w:val="auto"/>
        <w:rPr>
          <w:rFonts w:cs="Arial"/>
          <w:bCs/>
          <w:iCs/>
          <w:sz w:val="16"/>
          <w:szCs w:val="16"/>
        </w:rPr>
      </w:pPr>
    </w:p>
    <w:p w:rsidR="0018555B" w:rsidRPr="00EB5295" w:rsidRDefault="000E71FF" w:rsidP="0018555B">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bCs/>
          <w:iCs/>
          <w:szCs w:val="24"/>
        </w:rPr>
        <w:t>j</w:t>
      </w:r>
      <w:r w:rsidR="0018555B" w:rsidRPr="00EB5295">
        <w:rPr>
          <w:rFonts w:cs="Arial"/>
          <w:bCs/>
          <w:iCs/>
          <w:szCs w:val="24"/>
        </w:rPr>
        <w:t>)</w:t>
      </w:r>
    </w:p>
    <w:p w:rsidR="0018555B" w:rsidRPr="00EB5295" w:rsidRDefault="0018555B" w:rsidP="0018555B">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bCs/>
          <w:iCs/>
          <w:szCs w:val="24"/>
        </w:rPr>
        <w:t>die aus dem Zuständigkeitsbereich der zum 29.02.2008 aufgelösten 25. Zivilkammer zur</w:t>
      </w:r>
      <w:r w:rsidR="007D7BC2" w:rsidRPr="00EB5295">
        <w:rPr>
          <w:rFonts w:cs="Arial"/>
          <w:bCs/>
          <w:iCs/>
          <w:szCs w:val="24"/>
        </w:rPr>
        <w:t>ückverwiesenen Beschwerdesachen,</w:t>
      </w:r>
    </w:p>
    <w:p w:rsidR="007D7BC2" w:rsidRPr="00EB5295" w:rsidRDefault="007D7BC2" w:rsidP="0018555B">
      <w:pPr>
        <w:pStyle w:val="Kopfzeile"/>
        <w:tabs>
          <w:tab w:val="clear" w:pos="4536"/>
          <w:tab w:val="clear" w:pos="9072"/>
        </w:tabs>
        <w:overflowPunct/>
        <w:autoSpaceDE/>
        <w:autoSpaceDN/>
        <w:adjustRightInd/>
        <w:spacing w:line="360" w:lineRule="auto"/>
        <w:jc w:val="both"/>
        <w:textAlignment w:val="auto"/>
        <w:rPr>
          <w:rFonts w:cs="Arial"/>
          <w:bCs/>
          <w:iCs/>
          <w:szCs w:val="24"/>
        </w:rPr>
      </w:pPr>
    </w:p>
    <w:p w:rsidR="007D7BC2" w:rsidRPr="00EB5295" w:rsidRDefault="007D7BC2" w:rsidP="0018555B">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bCs/>
          <w:iCs/>
          <w:szCs w:val="24"/>
        </w:rPr>
        <w:t xml:space="preserve">k) </w:t>
      </w:r>
    </w:p>
    <w:p w:rsidR="007D7BC2" w:rsidRPr="00EB5295" w:rsidRDefault="007D7BC2" w:rsidP="0018555B">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szCs w:val="24"/>
        </w:rPr>
        <w:t>Beschwerden betreffend Vollstreckungsschutzanträge (§ 765 a ZPO) gegen Rä</w:t>
      </w:r>
      <w:r w:rsidRPr="00EB5295">
        <w:rPr>
          <w:rFonts w:cs="Arial"/>
          <w:szCs w:val="24"/>
        </w:rPr>
        <w:t>u</w:t>
      </w:r>
      <w:r w:rsidRPr="00EB5295">
        <w:rPr>
          <w:rFonts w:cs="Arial"/>
          <w:szCs w:val="24"/>
        </w:rPr>
        <w:t>mungsvollstreckungen.</w:t>
      </w:r>
    </w:p>
    <w:p w:rsidR="0018555B" w:rsidRPr="00EB5295" w:rsidRDefault="0018555B" w:rsidP="0018555B">
      <w:pPr>
        <w:pStyle w:val="Kopfzeile"/>
        <w:tabs>
          <w:tab w:val="clear" w:pos="4536"/>
          <w:tab w:val="clear" w:pos="9072"/>
        </w:tabs>
        <w:overflowPunct/>
        <w:autoSpaceDE/>
        <w:autoSpaceDN/>
        <w:adjustRightInd/>
        <w:spacing w:line="360" w:lineRule="auto"/>
        <w:jc w:val="both"/>
        <w:textAlignment w:val="auto"/>
        <w:rPr>
          <w:rFonts w:cs="Arial"/>
          <w:bCs/>
          <w:iCs/>
          <w:szCs w:val="24"/>
        </w:rPr>
      </w:pP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24. Zivilkammer (4. Kammer für Handelssachen)</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alle Handelssachen des zweiten Rechtszuges.</w:t>
      </w:r>
    </w:p>
    <w:p w:rsidR="00D75E48" w:rsidRPr="00EB5295" w:rsidRDefault="00D75E48">
      <w:pPr>
        <w:spacing w:line="360" w:lineRule="auto"/>
        <w:jc w:val="center"/>
        <w:rPr>
          <w:rFonts w:ascii="Arial" w:hAnsi="Arial" w:cs="Arial"/>
          <w:b/>
          <w:bCs/>
          <w:u w:val="single"/>
        </w:rPr>
      </w:pPr>
    </w:p>
    <w:p w:rsidR="00D75E48" w:rsidRPr="00EB5295" w:rsidRDefault="00D75E48">
      <w:pPr>
        <w:spacing w:line="360" w:lineRule="auto"/>
        <w:jc w:val="center"/>
        <w:rPr>
          <w:rFonts w:ascii="Arial" w:hAnsi="Arial" w:cs="Arial"/>
          <w:b/>
          <w:bCs/>
          <w:u w:val="single"/>
        </w:rPr>
      </w:pPr>
    </w:p>
    <w:p w:rsidR="00D75E48" w:rsidRPr="00EB5295" w:rsidRDefault="00D75E48">
      <w:pPr>
        <w:spacing w:line="360" w:lineRule="auto"/>
        <w:jc w:val="center"/>
        <w:rPr>
          <w:rFonts w:ascii="Arial" w:hAnsi="Arial" w:cs="Arial"/>
          <w:b/>
          <w:bCs/>
          <w:u w:val="single"/>
        </w:rPr>
      </w:pPr>
    </w:p>
    <w:p w:rsidR="009F1B62" w:rsidRPr="00EB5295" w:rsidRDefault="009F1B62">
      <w:pPr>
        <w:spacing w:line="360" w:lineRule="auto"/>
        <w:jc w:val="center"/>
        <w:rPr>
          <w:rFonts w:ascii="Arial" w:hAnsi="Arial" w:cs="Arial"/>
          <w:b/>
          <w:bCs/>
          <w:u w:val="single"/>
        </w:rPr>
      </w:pPr>
      <w:r w:rsidRPr="00EB5295">
        <w:rPr>
          <w:rFonts w:ascii="Arial" w:hAnsi="Arial" w:cs="Arial"/>
          <w:b/>
          <w:bCs/>
          <w:u w:val="single"/>
        </w:rPr>
        <w:t>II.</w:t>
      </w:r>
    </w:p>
    <w:p w:rsidR="009F1B62" w:rsidRPr="00EB5295" w:rsidRDefault="009F1B62">
      <w:pPr>
        <w:spacing w:line="360" w:lineRule="auto"/>
        <w:jc w:val="center"/>
        <w:rPr>
          <w:rFonts w:ascii="Arial" w:hAnsi="Arial" w:cs="Arial"/>
          <w:b/>
          <w:bCs/>
          <w:u w:val="single"/>
        </w:rPr>
      </w:pPr>
      <w:r w:rsidRPr="00EB5295">
        <w:rPr>
          <w:rFonts w:ascii="Arial" w:hAnsi="Arial" w:cs="Arial"/>
          <w:b/>
          <w:bCs/>
          <w:u w:val="single"/>
        </w:rPr>
        <w:t>Strafsachen und Bußgeldsachen</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1. Strafkammer (</w:t>
      </w:r>
      <w:r w:rsidR="00C8543E" w:rsidRPr="00EB5295">
        <w:rPr>
          <w:rFonts w:ascii="Arial" w:hAnsi="Arial" w:cs="Arial"/>
          <w:u w:val="single"/>
        </w:rPr>
        <w:t>große Wirtschaftsstraf</w:t>
      </w:r>
      <w:r w:rsidR="00B3021C" w:rsidRPr="00EB5295">
        <w:rPr>
          <w:rFonts w:ascii="Arial" w:hAnsi="Arial" w:cs="Arial"/>
          <w:u w:val="single"/>
        </w:rPr>
        <w:t xml:space="preserve">- </w:t>
      </w:r>
      <w:r w:rsidR="00C8543E" w:rsidRPr="00EB5295">
        <w:rPr>
          <w:rFonts w:ascii="Arial" w:hAnsi="Arial" w:cs="Arial"/>
          <w:u w:val="single"/>
        </w:rPr>
        <w:t>und Schwurgerichtskammer):</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die in § 74 c GVG genannten Strafsachen gegen Erwachsene (Wirtschaftsstrafs</w:t>
      </w:r>
      <w:r w:rsidRPr="00EB5295">
        <w:rPr>
          <w:rFonts w:ascii="Arial" w:hAnsi="Arial" w:cs="Arial"/>
        </w:rPr>
        <w:t>a</w:t>
      </w:r>
      <w:r w:rsidRPr="00EB5295">
        <w:rPr>
          <w:rFonts w:ascii="Arial" w:hAnsi="Arial" w:cs="Arial"/>
        </w:rPr>
        <w:t>chen) einschließlich der sonstigen Anträge insbesondere nach § 141 III und IV StPO und Beschwerden</w:t>
      </w:r>
      <w:r w:rsidR="000D5DC4" w:rsidRPr="00EB5295">
        <w:rPr>
          <w:rFonts w:ascii="Arial" w:hAnsi="Arial" w:cs="Arial"/>
        </w:rPr>
        <w:t xml:space="preserve"> </w:t>
      </w:r>
      <w:r w:rsidRPr="00EB5295">
        <w:rPr>
          <w:rFonts w:ascii="Arial" w:hAnsi="Arial" w:cs="Arial"/>
        </w:rPr>
        <w:t xml:space="preserve">entsprechend der Regelung unter Ziff. </w:t>
      </w:r>
      <w:r w:rsidR="007660B2" w:rsidRPr="00EB5295">
        <w:rPr>
          <w:rFonts w:ascii="Arial" w:hAnsi="Arial" w:cs="Arial"/>
        </w:rPr>
        <w:t>5.2</w:t>
      </w:r>
      <w:r w:rsidRPr="00EB5295">
        <w:rPr>
          <w:rFonts w:ascii="Arial" w:hAnsi="Arial" w:cs="Arial"/>
        </w:rPr>
        <w:t xml:space="preserve"> </w:t>
      </w:r>
      <w:r w:rsidR="00AB3301" w:rsidRPr="00EB5295">
        <w:rPr>
          <w:rFonts w:ascii="Arial" w:hAnsi="Arial" w:cs="Arial"/>
        </w:rPr>
        <w:t>(</w:t>
      </w:r>
      <w:r w:rsidR="001E4829" w:rsidRPr="00EB5295">
        <w:rPr>
          <w:rFonts w:ascii="Arial" w:hAnsi="Arial" w:cs="Arial"/>
        </w:rPr>
        <w:t>Unterabschnitt</w:t>
      </w:r>
      <w:r w:rsidR="00AB3301" w:rsidRPr="00EB5295">
        <w:rPr>
          <w:rFonts w:ascii="Arial" w:hAnsi="Arial" w:cs="Arial"/>
        </w:rPr>
        <w:t xml:space="preserve"> </w:t>
      </w:r>
      <w:r w:rsidR="001E4829" w:rsidRPr="00EB5295">
        <w:rPr>
          <w:rFonts w:ascii="Arial" w:hAnsi="Arial" w:cs="Arial"/>
        </w:rPr>
        <w:t>„</w:t>
      </w:r>
      <w:r w:rsidR="00AB3301" w:rsidRPr="00EB5295">
        <w:rPr>
          <w:rFonts w:ascii="Arial" w:hAnsi="Arial" w:cs="Arial"/>
        </w:rPr>
        <w:t>Wir</w:t>
      </w:r>
      <w:r w:rsidR="00AB3301" w:rsidRPr="00EB5295">
        <w:rPr>
          <w:rFonts w:ascii="Arial" w:hAnsi="Arial" w:cs="Arial"/>
        </w:rPr>
        <w:t>t</w:t>
      </w:r>
      <w:r w:rsidR="00AB3301" w:rsidRPr="00EB5295">
        <w:rPr>
          <w:rFonts w:ascii="Arial" w:hAnsi="Arial" w:cs="Arial"/>
        </w:rPr>
        <w:t>schaftsstrafsachen</w:t>
      </w:r>
      <w:r w:rsidR="001E4829" w:rsidRPr="00EB5295">
        <w:rPr>
          <w:rFonts w:ascii="Arial" w:hAnsi="Arial" w:cs="Arial"/>
        </w:rPr>
        <w:t>“</w:t>
      </w:r>
      <w:r w:rsidR="00AB3301" w:rsidRPr="00EB5295">
        <w:rPr>
          <w:rFonts w:ascii="Arial" w:hAnsi="Arial" w:cs="Arial"/>
        </w:rPr>
        <w:t xml:space="preserve">) </w:t>
      </w:r>
      <w:r w:rsidRPr="00EB5295">
        <w:rPr>
          <w:rFonts w:ascii="Arial" w:hAnsi="Arial" w:cs="Arial"/>
        </w:rPr>
        <w:t>der allgemeinen Zu</w:t>
      </w:r>
      <w:r w:rsidR="00B06943" w:rsidRPr="00EB5295">
        <w:rPr>
          <w:rFonts w:ascii="Arial" w:hAnsi="Arial" w:cs="Arial"/>
        </w:rPr>
        <w:t>st</w:t>
      </w:r>
      <w:r w:rsidRPr="00EB5295">
        <w:rPr>
          <w:rFonts w:ascii="Arial" w:hAnsi="Arial" w:cs="Arial"/>
        </w:rPr>
        <w:t>ändigkeitsregelungen für die großen Stra</w:t>
      </w:r>
      <w:r w:rsidRPr="00EB5295">
        <w:rPr>
          <w:rFonts w:ascii="Arial" w:hAnsi="Arial" w:cs="Arial"/>
        </w:rPr>
        <w:t>f</w:t>
      </w:r>
      <w:r w:rsidRPr="00EB5295">
        <w:rPr>
          <w:rFonts w:ascii="Arial" w:hAnsi="Arial" w:cs="Arial"/>
        </w:rPr>
        <w:t>kammern;</w:t>
      </w:r>
    </w:p>
    <w:p w:rsidR="00ED034D" w:rsidRPr="00EB5295" w:rsidRDefault="00ED034D">
      <w:pPr>
        <w:spacing w:line="360" w:lineRule="auto"/>
        <w:jc w:val="both"/>
        <w:rPr>
          <w:rFonts w:ascii="Arial" w:hAnsi="Arial" w:cs="Arial"/>
        </w:rPr>
      </w:pPr>
    </w:p>
    <w:p w:rsidR="00310E42" w:rsidRPr="00EB5295" w:rsidRDefault="00310E42">
      <w:pPr>
        <w:spacing w:line="360" w:lineRule="auto"/>
        <w:jc w:val="both"/>
        <w:rPr>
          <w:rFonts w:ascii="Arial" w:hAnsi="Arial" w:cs="Arial"/>
        </w:rPr>
      </w:pPr>
      <w:r w:rsidRPr="00EB5295">
        <w:rPr>
          <w:rFonts w:ascii="Arial" w:hAnsi="Arial" w:cs="Arial"/>
        </w:rPr>
        <w:t>b)</w:t>
      </w:r>
    </w:p>
    <w:p w:rsidR="00ED034D" w:rsidRPr="00EB5295" w:rsidRDefault="00ED034D">
      <w:pPr>
        <w:spacing w:line="360" w:lineRule="auto"/>
        <w:jc w:val="both"/>
        <w:rPr>
          <w:rFonts w:ascii="Arial" w:hAnsi="Arial" w:cs="Arial"/>
        </w:rPr>
      </w:pPr>
      <w:r w:rsidRPr="00EB5295">
        <w:rPr>
          <w:rFonts w:ascii="Arial" w:hAnsi="Arial" w:cs="Arial"/>
        </w:rPr>
        <w:t>die Strafsachen, in denen gemäß § 74 Abs. 2 GVG eine Strafkammer als Schwurg</w:t>
      </w:r>
      <w:r w:rsidRPr="00EB5295">
        <w:rPr>
          <w:rFonts w:ascii="Arial" w:hAnsi="Arial" w:cs="Arial"/>
        </w:rPr>
        <w:t>e</w:t>
      </w:r>
      <w:r w:rsidRPr="00EB5295">
        <w:rPr>
          <w:rFonts w:ascii="Arial" w:hAnsi="Arial" w:cs="Arial"/>
        </w:rPr>
        <w:t>richt zuständig ist einschließlich der Beschwerden, die die Verhaftung oder die eins</w:t>
      </w:r>
      <w:r w:rsidRPr="00EB5295">
        <w:rPr>
          <w:rFonts w:ascii="Arial" w:hAnsi="Arial" w:cs="Arial"/>
        </w:rPr>
        <w:t>t</w:t>
      </w:r>
      <w:r w:rsidRPr="00EB5295">
        <w:rPr>
          <w:rFonts w:ascii="Arial" w:hAnsi="Arial" w:cs="Arial"/>
        </w:rPr>
        <w:t xml:space="preserve">weilige Unterbringung von Erwachsenen oder Anordnungen nach § 119 StPO in </w:t>
      </w:r>
      <w:r w:rsidRPr="00EB5295">
        <w:rPr>
          <w:rFonts w:ascii="Arial" w:hAnsi="Arial" w:cs="Arial"/>
        </w:rPr>
        <w:lastRenderedPageBreak/>
        <w:t>Schwurgerichtssachen betreffen sowie sonstiger Anträge insbeson</w:t>
      </w:r>
      <w:r w:rsidR="00310E42" w:rsidRPr="00EB5295">
        <w:rPr>
          <w:rFonts w:ascii="Arial" w:hAnsi="Arial" w:cs="Arial"/>
        </w:rPr>
        <w:t xml:space="preserve">dere nach § 141 III und IV </w:t>
      </w:r>
      <w:r w:rsidR="00AB3301" w:rsidRPr="00EB5295">
        <w:rPr>
          <w:rFonts w:ascii="Arial" w:hAnsi="Arial" w:cs="Arial"/>
        </w:rPr>
        <w:t>StPO,</w:t>
      </w:r>
      <w:r w:rsidR="00310E42" w:rsidRPr="00EB5295">
        <w:rPr>
          <w:rFonts w:ascii="Arial" w:hAnsi="Arial" w:cs="Arial"/>
        </w:rPr>
        <w:t xml:space="preserve"> </w:t>
      </w:r>
      <w:r w:rsidR="00AB3301" w:rsidRPr="00EB5295">
        <w:rPr>
          <w:rFonts w:ascii="Arial" w:hAnsi="Arial" w:cs="Arial"/>
        </w:rPr>
        <w:t>entsprechend der Zuteilung unter Ziff. 5.2 (Unter</w:t>
      </w:r>
      <w:r w:rsidR="001E4829" w:rsidRPr="00EB5295">
        <w:rPr>
          <w:rFonts w:ascii="Arial" w:hAnsi="Arial" w:cs="Arial"/>
        </w:rPr>
        <w:t>abschnitt</w:t>
      </w:r>
      <w:r w:rsidR="00AB3301" w:rsidRPr="00EB5295">
        <w:rPr>
          <w:rFonts w:ascii="Arial" w:hAnsi="Arial" w:cs="Arial"/>
        </w:rPr>
        <w:t xml:space="preserve"> </w:t>
      </w:r>
      <w:r w:rsidR="001E4829" w:rsidRPr="00EB5295">
        <w:rPr>
          <w:rFonts w:ascii="Arial" w:hAnsi="Arial" w:cs="Arial"/>
        </w:rPr>
        <w:t>„</w:t>
      </w:r>
      <w:r w:rsidR="00AB3301" w:rsidRPr="00EB5295">
        <w:rPr>
          <w:rFonts w:ascii="Arial" w:hAnsi="Arial" w:cs="Arial"/>
        </w:rPr>
        <w:t>Schwu</w:t>
      </w:r>
      <w:r w:rsidR="00AB3301" w:rsidRPr="00EB5295">
        <w:rPr>
          <w:rFonts w:ascii="Arial" w:hAnsi="Arial" w:cs="Arial"/>
        </w:rPr>
        <w:t>r</w:t>
      </w:r>
      <w:r w:rsidR="00AB3301" w:rsidRPr="00EB5295">
        <w:rPr>
          <w:rFonts w:ascii="Arial" w:hAnsi="Arial" w:cs="Arial"/>
        </w:rPr>
        <w:t>gerichtssachen</w:t>
      </w:r>
      <w:r w:rsidR="001E4829" w:rsidRPr="00EB5295">
        <w:rPr>
          <w:rFonts w:ascii="Arial" w:hAnsi="Arial" w:cs="Arial"/>
        </w:rPr>
        <w:t>“</w:t>
      </w:r>
      <w:r w:rsidR="00AB3301" w:rsidRPr="00EB5295">
        <w:rPr>
          <w:rFonts w:ascii="Arial" w:hAnsi="Arial" w:cs="Arial"/>
        </w:rPr>
        <w:t>) der allgemeinen Zuständigkeitsregelungen für die großen Stra</w:t>
      </w:r>
      <w:r w:rsidR="00AB3301" w:rsidRPr="00EB5295">
        <w:rPr>
          <w:rFonts w:ascii="Arial" w:hAnsi="Arial" w:cs="Arial"/>
        </w:rPr>
        <w:t>f</w:t>
      </w:r>
      <w:r w:rsidR="00AB3301" w:rsidRPr="00EB5295">
        <w:rPr>
          <w:rFonts w:ascii="Arial" w:hAnsi="Arial" w:cs="Arial"/>
        </w:rPr>
        <w:t>kammern;</w:t>
      </w:r>
    </w:p>
    <w:p w:rsidR="00310E42" w:rsidRPr="00EB5295" w:rsidRDefault="00310E42">
      <w:pPr>
        <w:spacing w:line="360" w:lineRule="auto"/>
        <w:jc w:val="both"/>
        <w:rPr>
          <w:rFonts w:ascii="Arial" w:hAnsi="Arial" w:cs="Arial"/>
          <w:color w:val="FF0000"/>
        </w:rPr>
      </w:pPr>
    </w:p>
    <w:p w:rsidR="009F1B62" w:rsidRPr="00EB5295" w:rsidRDefault="00ED034D">
      <w:pPr>
        <w:spacing w:line="360" w:lineRule="auto"/>
        <w:jc w:val="both"/>
        <w:rPr>
          <w:rFonts w:ascii="Arial" w:hAnsi="Arial" w:cs="Arial"/>
        </w:rPr>
      </w:pPr>
      <w:r w:rsidRPr="00EB5295">
        <w:rPr>
          <w:rFonts w:ascii="Arial" w:hAnsi="Arial" w:cs="Arial"/>
        </w:rPr>
        <w:t>c</w:t>
      </w:r>
      <w:r w:rsidR="009F1B62" w:rsidRPr="00EB5295">
        <w:rPr>
          <w:rFonts w:ascii="Arial" w:hAnsi="Arial" w:cs="Arial"/>
        </w:rPr>
        <w:t>)</w:t>
      </w:r>
    </w:p>
    <w:p w:rsidR="009F1B62" w:rsidRPr="00EB5295" w:rsidRDefault="009F1B62">
      <w:pPr>
        <w:spacing w:line="360" w:lineRule="auto"/>
        <w:jc w:val="both"/>
        <w:rPr>
          <w:rFonts w:ascii="Arial" w:hAnsi="Arial" w:cs="Arial"/>
        </w:rPr>
      </w:pPr>
      <w:r w:rsidRPr="00EB5295">
        <w:rPr>
          <w:rFonts w:ascii="Arial" w:hAnsi="Arial" w:cs="Arial"/>
        </w:rPr>
        <w:t>erstinstanzliche Strafsachen gegen Erwachsene entsprechend der Zuteilung in den aus der Anlage ersichtlichen Turnuskreisen 1 und 2;</w:t>
      </w:r>
    </w:p>
    <w:p w:rsidR="009F1B62" w:rsidRPr="00EB5295" w:rsidRDefault="009F1B62">
      <w:pPr>
        <w:spacing w:line="360" w:lineRule="auto"/>
        <w:jc w:val="both"/>
        <w:rPr>
          <w:rFonts w:ascii="Arial" w:hAnsi="Arial" w:cs="Arial"/>
        </w:rPr>
      </w:pPr>
    </w:p>
    <w:p w:rsidR="009F1B62" w:rsidRPr="00EB5295" w:rsidRDefault="00ED034D">
      <w:pPr>
        <w:spacing w:line="360" w:lineRule="auto"/>
        <w:jc w:val="both"/>
        <w:rPr>
          <w:rFonts w:ascii="Arial" w:hAnsi="Arial" w:cs="Arial"/>
        </w:rPr>
      </w:pPr>
      <w:r w:rsidRPr="00EB5295">
        <w:rPr>
          <w:rFonts w:ascii="Arial" w:hAnsi="Arial" w:cs="Arial"/>
        </w:rPr>
        <w:t>d</w:t>
      </w:r>
      <w:r w:rsidR="009F1B62" w:rsidRPr="00EB5295">
        <w:rPr>
          <w:rFonts w:ascii="Arial" w:hAnsi="Arial" w:cs="Arial"/>
        </w:rPr>
        <w:t>)</w:t>
      </w:r>
    </w:p>
    <w:p w:rsidR="00ED034D" w:rsidRPr="00EB5295" w:rsidRDefault="009F1B62" w:rsidP="00ED034D">
      <w:pPr>
        <w:spacing w:line="360" w:lineRule="auto"/>
        <w:jc w:val="both"/>
        <w:rPr>
          <w:rFonts w:ascii="Arial" w:hAnsi="Arial" w:cs="Arial"/>
          <w:color w:val="FF0000"/>
        </w:rPr>
      </w:pPr>
      <w:r w:rsidRPr="00EB5295">
        <w:rPr>
          <w:rFonts w:ascii="Arial" w:hAnsi="Arial" w:cs="Arial"/>
        </w:rPr>
        <w:t xml:space="preserve">die gemäß § 354 Abs. 2 </w:t>
      </w:r>
      <w:r w:rsidR="00705A97" w:rsidRPr="00EB5295">
        <w:rPr>
          <w:rFonts w:ascii="Arial" w:hAnsi="Arial" w:cs="Arial"/>
        </w:rPr>
        <w:t xml:space="preserve">S. 1, 1. </w:t>
      </w:r>
      <w:proofErr w:type="spellStart"/>
      <w:r w:rsidR="00705A97" w:rsidRPr="00EB5295">
        <w:rPr>
          <w:rFonts w:ascii="Arial" w:hAnsi="Arial" w:cs="Arial"/>
        </w:rPr>
        <w:t>Halbs</w:t>
      </w:r>
      <w:proofErr w:type="spellEnd"/>
      <w:r w:rsidR="00705A97" w:rsidRPr="00EB5295">
        <w:rPr>
          <w:rFonts w:ascii="Arial" w:hAnsi="Arial" w:cs="Arial"/>
        </w:rPr>
        <w:t xml:space="preserve">. </w:t>
      </w:r>
      <w:r w:rsidRPr="00EB5295">
        <w:rPr>
          <w:rFonts w:ascii="Arial" w:hAnsi="Arial" w:cs="Arial"/>
        </w:rPr>
        <w:t xml:space="preserve">StPO </w:t>
      </w:r>
      <w:r w:rsidR="00775E02" w:rsidRPr="00EB5295">
        <w:rPr>
          <w:rFonts w:ascii="Arial" w:hAnsi="Arial" w:cs="Arial"/>
        </w:rPr>
        <w:t xml:space="preserve">oder § 210 Abs. 3 S. 1, 1. Alt StPO </w:t>
      </w:r>
      <w:r w:rsidRPr="00EB5295">
        <w:rPr>
          <w:rFonts w:ascii="Arial" w:hAnsi="Arial" w:cs="Arial"/>
        </w:rPr>
        <w:t xml:space="preserve">an eine nicht benannte Strafkammer </w:t>
      </w:r>
      <w:r w:rsidR="00310E42" w:rsidRPr="00EB5295">
        <w:rPr>
          <w:rFonts w:ascii="Arial" w:hAnsi="Arial" w:cs="Arial"/>
        </w:rPr>
        <w:t xml:space="preserve">des Landgerichts </w:t>
      </w:r>
      <w:r w:rsidRPr="00EB5295">
        <w:rPr>
          <w:rFonts w:ascii="Arial" w:hAnsi="Arial" w:cs="Arial"/>
        </w:rPr>
        <w:t>zurückverwiesenen Sachen</w:t>
      </w:r>
      <w:r w:rsidR="009B1BF8" w:rsidRPr="00EB5295">
        <w:rPr>
          <w:rFonts w:ascii="Arial" w:hAnsi="Arial" w:cs="Arial"/>
        </w:rPr>
        <w:t xml:space="preserve"> </w:t>
      </w:r>
      <w:r w:rsidR="00ED034D" w:rsidRPr="00EB5295">
        <w:rPr>
          <w:rFonts w:ascii="Arial" w:hAnsi="Arial" w:cs="Arial"/>
        </w:rPr>
        <w:t>der 9. Strafkammer</w:t>
      </w:r>
      <w:r w:rsidR="00310E42" w:rsidRPr="00EB5295">
        <w:rPr>
          <w:rFonts w:ascii="Arial" w:hAnsi="Arial" w:cs="Arial"/>
        </w:rPr>
        <w:t xml:space="preserve"> </w:t>
      </w:r>
      <w:r w:rsidR="00ED034D" w:rsidRPr="00EB5295">
        <w:rPr>
          <w:rFonts w:ascii="Arial" w:hAnsi="Arial" w:cs="Arial"/>
        </w:rPr>
        <w:t xml:space="preserve">sowie </w:t>
      </w:r>
      <w:r w:rsidR="00DD43CC" w:rsidRPr="00EB5295">
        <w:rPr>
          <w:rFonts w:ascii="Arial" w:hAnsi="Arial" w:cs="Arial"/>
        </w:rPr>
        <w:t xml:space="preserve">die </w:t>
      </w:r>
      <w:r w:rsidR="00B3021C" w:rsidRPr="00EB5295">
        <w:rPr>
          <w:rFonts w:ascii="Arial" w:hAnsi="Arial" w:cs="Arial"/>
        </w:rPr>
        <w:t>entsprechend</w:t>
      </w:r>
      <w:r w:rsidR="00DD43CC" w:rsidRPr="00EB5295">
        <w:rPr>
          <w:rFonts w:ascii="Arial" w:hAnsi="Arial" w:cs="Arial"/>
        </w:rPr>
        <w:t xml:space="preserve"> zurückverwiesenen </w:t>
      </w:r>
      <w:r w:rsidR="00ED034D" w:rsidRPr="00EB5295">
        <w:rPr>
          <w:rFonts w:ascii="Arial" w:hAnsi="Arial" w:cs="Arial"/>
        </w:rPr>
        <w:t>Schwurgerichtssachen der 10. Strafkammer als Schwurgericht.</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2. Strafkammer</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erstinstanzliche Strafsachen gegen Erwachsene entsprechend der Zuteilung in den aus der Anlage ersichtlichen Turnuskreisen 1 und 2;</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pPr>
        <w:spacing w:line="360" w:lineRule="auto"/>
        <w:jc w:val="both"/>
        <w:rPr>
          <w:rFonts w:ascii="Arial" w:hAnsi="Arial" w:cs="Arial"/>
        </w:rPr>
      </w:pPr>
      <w:r w:rsidRPr="00EB5295">
        <w:rPr>
          <w:rFonts w:ascii="Arial" w:hAnsi="Arial" w:cs="Arial"/>
        </w:rPr>
        <w:t xml:space="preserve">die gemäß § 354 Abs. 2 </w:t>
      </w:r>
      <w:r w:rsidR="00CE2D80" w:rsidRPr="00EB5295">
        <w:rPr>
          <w:rFonts w:ascii="Arial" w:hAnsi="Arial" w:cs="Arial"/>
        </w:rPr>
        <w:t xml:space="preserve">S. 1, 1. </w:t>
      </w:r>
      <w:proofErr w:type="spellStart"/>
      <w:r w:rsidR="00CE2D80" w:rsidRPr="00EB5295">
        <w:rPr>
          <w:rFonts w:ascii="Arial" w:hAnsi="Arial" w:cs="Arial"/>
        </w:rPr>
        <w:t>Halbs</w:t>
      </w:r>
      <w:proofErr w:type="spellEnd"/>
      <w:r w:rsidR="00CE2D80" w:rsidRPr="00EB5295">
        <w:rPr>
          <w:rFonts w:ascii="Arial" w:hAnsi="Arial" w:cs="Arial"/>
        </w:rPr>
        <w:t xml:space="preserve">. </w:t>
      </w:r>
      <w:r w:rsidRPr="00EB5295">
        <w:rPr>
          <w:rFonts w:ascii="Arial" w:hAnsi="Arial" w:cs="Arial"/>
        </w:rPr>
        <w:t xml:space="preserve">StPO </w:t>
      </w:r>
      <w:r w:rsidR="00775E02" w:rsidRPr="00EB5295">
        <w:rPr>
          <w:rFonts w:ascii="Arial" w:hAnsi="Arial" w:cs="Arial"/>
        </w:rPr>
        <w:t xml:space="preserve">oder § 210 Abs. 3 S. 1, 1. Alt StPO an </w:t>
      </w:r>
      <w:r w:rsidRPr="00EB5295">
        <w:rPr>
          <w:rFonts w:ascii="Arial" w:hAnsi="Arial" w:cs="Arial"/>
        </w:rPr>
        <w:t>eine nicht benannte Strafkammer zurückverwiesenen Sachen</w:t>
      </w:r>
      <w:r w:rsidR="009B1BF8" w:rsidRPr="00EB5295">
        <w:rPr>
          <w:rFonts w:ascii="Arial" w:hAnsi="Arial" w:cs="Arial"/>
        </w:rPr>
        <w:t xml:space="preserve"> </w:t>
      </w:r>
      <w:r w:rsidRPr="00EB5295">
        <w:rPr>
          <w:rFonts w:ascii="Arial" w:hAnsi="Arial" w:cs="Arial"/>
        </w:rPr>
        <w:t>der 10. Strafkammer mit Ausnahme der Schwurgerichtssachen;</w:t>
      </w:r>
      <w:r w:rsidR="00BD283F" w:rsidRPr="00EB5295">
        <w:rPr>
          <w:rStyle w:val="Kommentarzeichen"/>
        </w:rPr>
        <w:t xml:space="preserve"> </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c) </w:t>
      </w:r>
    </w:p>
    <w:p w:rsidR="009F1B62" w:rsidRPr="00EB5295" w:rsidRDefault="009F1B62">
      <w:pPr>
        <w:pStyle w:val="Textkrper"/>
        <w:overflowPunct/>
        <w:autoSpaceDE/>
        <w:autoSpaceDN/>
        <w:adjustRightInd/>
        <w:textAlignment w:val="auto"/>
        <w:rPr>
          <w:rFonts w:cs="Arial"/>
          <w:szCs w:val="24"/>
        </w:rPr>
      </w:pPr>
      <w:r w:rsidRPr="00EB5295">
        <w:rPr>
          <w:rFonts w:cs="Arial"/>
          <w:szCs w:val="24"/>
        </w:rPr>
        <w:t>die gemäß § 77 Abs. 3 Satz 2 GVG von einer Strafkammer zu erledigenden Geschä</w:t>
      </w:r>
      <w:r w:rsidRPr="00EB5295">
        <w:rPr>
          <w:rFonts w:cs="Arial"/>
          <w:szCs w:val="24"/>
        </w:rPr>
        <w:t>f</w:t>
      </w:r>
      <w:r w:rsidRPr="00EB5295">
        <w:rPr>
          <w:rFonts w:cs="Arial"/>
          <w:szCs w:val="24"/>
        </w:rPr>
        <w:t>te;</w:t>
      </w: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szCs w:val="24"/>
        </w:rPr>
      </w:pPr>
    </w:p>
    <w:p w:rsidR="009821B1" w:rsidRPr="00EB5295" w:rsidRDefault="009821B1">
      <w:pPr>
        <w:pStyle w:val="Kopfzeile"/>
        <w:tabs>
          <w:tab w:val="clear" w:pos="4536"/>
          <w:tab w:val="clear" w:pos="9072"/>
        </w:tabs>
        <w:overflowPunct/>
        <w:autoSpaceDE/>
        <w:autoSpaceDN/>
        <w:adjustRightInd/>
        <w:spacing w:line="360" w:lineRule="auto"/>
        <w:jc w:val="both"/>
        <w:textAlignment w:val="auto"/>
        <w:rPr>
          <w:rFonts w:cs="Arial"/>
          <w:szCs w:val="24"/>
        </w:rPr>
      </w:pPr>
    </w:p>
    <w:p w:rsidR="009821B1" w:rsidRPr="00EB5295" w:rsidRDefault="009821B1">
      <w:pPr>
        <w:pStyle w:val="Kopfzeile"/>
        <w:tabs>
          <w:tab w:val="clear" w:pos="4536"/>
          <w:tab w:val="clear" w:pos="9072"/>
        </w:tabs>
        <w:overflowPunct/>
        <w:autoSpaceDE/>
        <w:autoSpaceDN/>
        <w:adjustRightInd/>
        <w:spacing w:line="360" w:lineRule="auto"/>
        <w:jc w:val="both"/>
        <w:textAlignment w:val="auto"/>
        <w:rPr>
          <w:rFonts w:cs="Arial"/>
          <w:szCs w:val="24"/>
        </w:rPr>
      </w:pPr>
    </w:p>
    <w:p w:rsidR="009821B1" w:rsidRPr="00EB5295" w:rsidRDefault="009821B1">
      <w:pPr>
        <w:pStyle w:val="Kopfzeile"/>
        <w:tabs>
          <w:tab w:val="clear" w:pos="4536"/>
          <w:tab w:val="clear" w:pos="9072"/>
        </w:tabs>
        <w:overflowPunct/>
        <w:autoSpaceDE/>
        <w:autoSpaceDN/>
        <w:adjustRightInd/>
        <w:spacing w:line="360" w:lineRule="auto"/>
        <w:jc w:val="both"/>
        <w:textAlignment w:val="auto"/>
        <w:rPr>
          <w:rFonts w:cs="Arial"/>
          <w:szCs w:val="24"/>
        </w:rPr>
      </w:pPr>
    </w:p>
    <w:p w:rsidR="009F1B62" w:rsidRPr="00EB5295" w:rsidRDefault="009F1B62">
      <w:pPr>
        <w:spacing w:line="360" w:lineRule="auto"/>
        <w:jc w:val="both"/>
        <w:rPr>
          <w:rFonts w:ascii="Arial" w:hAnsi="Arial" w:cs="Arial"/>
        </w:rPr>
      </w:pPr>
      <w:r w:rsidRPr="00EB5295">
        <w:rPr>
          <w:rFonts w:ascii="Arial" w:hAnsi="Arial" w:cs="Arial"/>
        </w:rPr>
        <w:lastRenderedPageBreak/>
        <w:t>d)</w:t>
      </w:r>
    </w:p>
    <w:p w:rsidR="009F1B62" w:rsidRPr="00EB5295" w:rsidRDefault="009F1B62">
      <w:pPr>
        <w:spacing w:line="360" w:lineRule="auto"/>
        <w:jc w:val="both"/>
        <w:rPr>
          <w:rFonts w:ascii="Arial" w:hAnsi="Arial" w:cs="Arial"/>
        </w:rPr>
      </w:pPr>
      <w:r w:rsidRPr="00EB5295">
        <w:rPr>
          <w:rFonts w:ascii="Arial" w:hAnsi="Arial" w:cs="Arial"/>
        </w:rPr>
        <w:t>Anträge und Beschwerden, die sich auf Verfahren und Entscheidungen der Amtsg</w:t>
      </w:r>
      <w:r w:rsidRPr="00EB5295">
        <w:rPr>
          <w:rFonts w:ascii="Arial" w:hAnsi="Arial" w:cs="Arial"/>
        </w:rPr>
        <w:t>e</w:t>
      </w:r>
      <w:r w:rsidRPr="00EB5295">
        <w:rPr>
          <w:rFonts w:ascii="Arial" w:hAnsi="Arial" w:cs="Arial"/>
        </w:rPr>
        <w:t>richte in Gs-Sachen beziehen, mit Ausnahme der Entscheidungen, die Verkehr</w:t>
      </w:r>
      <w:r w:rsidRPr="00EB5295">
        <w:rPr>
          <w:rFonts w:ascii="Arial" w:hAnsi="Arial" w:cs="Arial"/>
        </w:rPr>
        <w:t>s</w:t>
      </w:r>
      <w:r w:rsidRPr="00EB5295">
        <w:rPr>
          <w:rFonts w:ascii="Arial" w:hAnsi="Arial" w:cs="Arial"/>
        </w:rPr>
        <w:t xml:space="preserve">strafsachen </w:t>
      </w:r>
      <w:r w:rsidR="00726CC7" w:rsidRPr="00EB5295">
        <w:rPr>
          <w:rFonts w:ascii="Arial" w:hAnsi="Arial" w:cs="Arial"/>
        </w:rPr>
        <w:t xml:space="preserve">oder Wirtschaftsstrafsachen </w:t>
      </w:r>
      <w:r w:rsidRPr="00EB5295">
        <w:rPr>
          <w:rFonts w:ascii="Arial" w:hAnsi="Arial" w:cs="Arial"/>
        </w:rPr>
        <w:t>zum Gegenstand haben;</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e)</w:t>
      </w:r>
    </w:p>
    <w:p w:rsidR="009F1B62" w:rsidRPr="00EB5295" w:rsidRDefault="009F1B62">
      <w:pPr>
        <w:spacing w:line="360" w:lineRule="auto"/>
        <w:jc w:val="both"/>
        <w:rPr>
          <w:rFonts w:ascii="Arial" w:hAnsi="Arial" w:cs="Arial"/>
        </w:rPr>
      </w:pPr>
      <w:r w:rsidRPr="00EB5295">
        <w:rPr>
          <w:rFonts w:ascii="Arial" w:hAnsi="Arial" w:cs="Arial"/>
        </w:rPr>
        <w:t>alle übrigen Anträge und Beschwerden in Strafsachen, die nicht der 1., 3., 4., 8</w:t>
      </w:r>
      <w:r w:rsidR="00E53971" w:rsidRPr="00EB5295">
        <w:rPr>
          <w:rFonts w:ascii="Arial" w:hAnsi="Arial" w:cs="Arial"/>
        </w:rPr>
        <w:t>.</w:t>
      </w:r>
      <w:r w:rsidRPr="00EB5295">
        <w:rPr>
          <w:rFonts w:ascii="Arial" w:hAnsi="Arial" w:cs="Arial"/>
        </w:rPr>
        <w:t xml:space="preserve">, 9. und 10. Strafkammer zugewiesen sind. </w:t>
      </w:r>
    </w:p>
    <w:p w:rsidR="001D20C3" w:rsidRPr="00EB5295" w:rsidRDefault="001D20C3">
      <w:pPr>
        <w:spacing w:line="360" w:lineRule="auto"/>
        <w:jc w:val="both"/>
        <w:rPr>
          <w:rFonts w:ascii="Arial" w:hAnsi="Arial" w:cs="Arial"/>
        </w:rPr>
      </w:pP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3. Strafkammer (große Jugendkammer)</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bCs/>
          <w:iCs/>
        </w:rPr>
      </w:pPr>
      <w:r w:rsidRPr="00EB5295">
        <w:rPr>
          <w:rFonts w:ascii="Arial" w:hAnsi="Arial" w:cs="Arial"/>
          <w:bCs/>
          <w:iCs/>
        </w:rPr>
        <w:t>a)</w:t>
      </w:r>
    </w:p>
    <w:p w:rsidR="009F1B62" w:rsidRPr="00EB5295" w:rsidRDefault="009F1B62">
      <w:pPr>
        <w:pStyle w:val="Textkrper"/>
        <w:overflowPunct/>
        <w:autoSpaceDE/>
        <w:autoSpaceDN/>
        <w:adjustRightInd/>
        <w:textAlignment w:val="auto"/>
        <w:rPr>
          <w:rFonts w:cs="Arial"/>
          <w:bCs/>
          <w:iCs/>
          <w:szCs w:val="24"/>
        </w:rPr>
      </w:pPr>
      <w:r w:rsidRPr="00EB5295">
        <w:rPr>
          <w:rFonts w:cs="Arial"/>
          <w:bCs/>
          <w:iCs/>
          <w:szCs w:val="24"/>
        </w:rPr>
        <w:t>Erst- und zweitinstanzliche Strafsachen gegen Jugendliche und Heranwachsende, Jugendschwurgerichtssachen sowie Jugendschutzsachen, die bei den Jugendgeric</w:t>
      </w:r>
      <w:r w:rsidRPr="00EB5295">
        <w:rPr>
          <w:rFonts w:cs="Arial"/>
          <w:bCs/>
          <w:iCs/>
          <w:szCs w:val="24"/>
        </w:rPr>
        <w:t>h</w:t>
      </w:r>
      <w:r w:rsidRPr="00EB5295">
        <w:rPr>
          <w:rFonts w:cs="Arial"/>
          <w:bCs/>
          <w:iCs/>
          <w:szCs w:val="24"/>
        </w:rPr>
        <w:t xml:space="preserve">ten anhängig gemacht werden, nach der Regelung zu A.III. </w:t>
      </w:r>
      <w:r w:rsidR="009268D7" w:rsidRPr="00EB5295">
        <w:rPr>
          <w:rFonts w:cs="Arial"/>
          <w:bCs/>
          <w:iCs/>
          <w:szCs w:val="24"/>
        </w:rPr>
        <w:t>5</w:t>
      </w:r>
      <w:r w:rsidRPr="00EB5295">
        <w:rPr>
          <w:rFonts w:cs="Arial"/>
          <w:bCs/>
          <w:iCs/>
          <w:szCs w:val="24"/>
        </w:rPr>
        <w:t>.1 und 2 als große J</w:t>
      </w:r>
      <w:r w:rsidRPr="00EB5295">
        <w:rPr>
          <w:rFonts w:cs="Arial"/>
          <w:bCs/>
          <w:iCs/>
          <w:szCs w:val="24"/>
        </w:rPr>
        <w:t>u</w:t>
      </w:r>
      <w:r w:rsidRPr="00EB5295">
        <w:rPr>
          <w:rFonts w:cs="Arial"/>
          <w:bCs/>
          <w:iCs/>
          <w:szCs w:val="24"/>
        </w:rPr>
        <w:t>gendkammer einschließlich der sonstigen Anträge insbesondere nach § 141 III und IV StPO und Beschwerden sowie die Beschwerden in Verfahren wegen des Ve</w:t>
      </w:r>
      <w:r w:rsidRPr="00EB5295">
        <w:rPr>
          <w:rFonts w:cs="Arial"/>
          <w:bCs/>
          <w:iCs/>
          <w:szCs w:val="24"/>
        </w:rPr>
        <w:t>r</w:t>
      </w:r>
      <w:r w:rsidRPr="00EB5295">
        <w:rPr>
          <w:rFonts w:cs="Arial"/>
          <w:bCs/>
          <w:iCs/>
          <w:szCs w:val="24"/>
        </w:rPr>
        <w:t xml:space="preserve">dachts der Begehung von Straftaten gegen die sexuelle Selbstbestimmung gemäß der §§ 174 bis 174c, 176 bis 181a und 182 StGB, soweit das (oder zumindest eines der) Opfer das 18. Lebensjahr noch nicht vollendet hat; </w:t>
      </w:r>
    </w:p>
    <w:p w:rsidR="009F1B62" w:rsidRPr="00EB5295" w:rsidRDefault="009F1B62">
      <w:pPr>
        <w:spacing w:line="360" w:lineRule="auto"/>
        <w:jc w:val="both"/>
        <w:rPr>
          <w:rFonts w:ascii="Arial" w:hAnsi="Arial" w:cs="Arial"/>
        </w:rPr>
      </w:pPr>
    </w:p>
    <w:p w:rsidR="009F1B62" w:rsidRPr="00EB5295" w:rsidRDefault="009F1B62">
      <w:pPr>
        <w:pStyle w:val="Rubrum"/>
        <w:tabs>
          <w:tab w:val="clear" w:pos="3969"/>
        </w:tabs>
        <w:spacing w:before="0" w:line="360" w:lineRule="auto"/>
        <w:jc w:val="both"/>
        <w:rPr>
          <w:rFonts w:ascii="Arial" w:hAnsi="Arial" w:cs="Arial"/>
          <w:szCs w:val="24"/>
        </w:rPr>
      </w:pPr>
      <w:r w:rsidRPr="00EB5295">
        <w:rPr>
          <w:rFonts w:ascii="Arial" w:hAnsi="Arial" w:cs="Arial"/>
          <w:szCs w:val="24"/>
        </w:rPr>
        <w:t>b)</w:t>
      </w:r>
    </w:p>
    <w:p w:rsidR="009F1B62" w:rsidRPr="00EB5295" w:rsidRDefault="009F1B62">
      <w:pPr>
        <w:spacing w:line="360" w:lineRule="auto"/>
        <w:jc w:val="both"/>
        <w:rPr>
          <w:rFonts w:ascii="Arial" w:hAnsi="Arial" w:cs="Arial"/>
        </w:rPr>
      </w:pPr>
      <w:r w:rsidRPr="00EB5295">
        <w:rPr>
          <w:rFonts w:ascii="Arial" w:hAnsi="Arial" w:cs="Arial"/>
        </w:rPr>
        <w:t>Entscheidungen gegen Jugendliche und Heranwachsende nach dem Gesetz über Ordnungswidrigkeiten als Kammer für Bußgeldsachen</w:t>
      </w:r>
      <w:r w:rsidR="00FE1418" w:rsidRPr="00EB5295">
        <w:rPr>
          <w:rFonts w:ascii="Arial" w:hAnsi="Arial" w:cs="Arial"/>
        </w:rPr>
        <w:t>, einschließlich der Beschwe</w:t>
      </w:r>
      <w:r w:rsidR="00FE1418" w:rsidRPr="00EB5295">
        <w:rPr>
          <w:rFonts w:ascii="Arial" w:hAnsi="Arial" w:cs="Arial"/>
        </w:rPr>
        <w:t>r</w:t>
      </w:r>
      <w:r w:rsidR="00FE1418" w:rsidRPr="00EB5295">
        <w:rPr>
          <w:rFonts w:ascii="Arial" w:hAnsi="Arial" w:cs="Arial"/>
        </w:rPr>
        <w:t>den gegen Entscheidungen der Abteilungen für Bußgeldsachen der Amtsgerichte</w:t>
      </w:r>
      <w:r w:rsidR="009A4CAA" w:rsidRPr="00EB5295">
        <w:rPr>
          <w:rFonts w:ascii="Arial" w:hAnsi="Arial" w:cs="Arial"/>
        </w:rPr>
        <w:t>, soweit der Jugendrichter entschieden hat</w:t>
      </w:r>
      <w:r w:rsidRPr="00EB5295">
        <w:rPr>
          <w:rFonts w:ascii="Arial" w:hAnsi="Arial" w:cs="Arial"/>
        </w:rPr>
        <w:t>;</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c)</w:t>
      </w:r>
    </w:p>
    <w:p w:rsidR="009F1B62" w:rsidRPr="00EB5295" w:rsidRDefault="009F1B62">
      <w:pPr>
        <w:spacing w:line="360" w:lineRule="auto"/>
        <w:jc w:val="both"/>
        <w:rPr>
          <w:rFonts w:ascii="Arial" w:hAnsi="Arial" w:cs="Arial"/>
        </w:rPr>
      </w:pPr>
      <w:r w:rsidRPr="00EB5295">
        <w:rPr>
          <w:rFonts w:ascii="Arial" w:hAnsi="Arial" w:cs="Arial"/>
        </w:rPr>
        <w:t>erstinstanzliche Strafsachen gegen Erwachsene entsprechend der Zuteilung in den aus der Anlage ersichtlichen Turnuskreisen 1 und 2;</w:t>
      </w:r>
    </w:p>
    <w:p w:rsidR="009F1B62" w:rsidRPr="00EB5295" w:rsidRDefault="009F1B62">
      <w:pPr>
        <w:spacing w:line="360" w:lineRule="auto"/>
        <w:jc w:val="both"/>
        <w:rPr>
          <w:rFonts w:ascii="Arial" w:hAnsi="Arial" w:cs="Arial"/>
        </w:rPr>
      </w:pPr>
    </w:p>
    <w:p w:rsidR="009821B1" w:rsidRPr="00EB5295" w:rsidRDefault="009821B1">
      <w:pPr>
        <w:spacing w:line="360" w:lineRule="auto"/>
        <w:jc w:val="both"/>
        <w:rPr>
          <w:rFonts w:ascii="Arial" w:hAnsi="Arial" w:cs="Arial"/>
        </w:rPr>
      </w:pPr>
    </w:p>
    <w:p w:rsidR="009821B1" w:rsidRPr="00EB5295" w:rsidRDefault="009821B1">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lastRenderedPageBreak/>
        <w:t>d)</w:t>
      </w:r>
    </w:p>
    <w:p w:rsidR="009268D7" w:rsidRPr="00EB5295" w:rsidRDefault="009F1B62">
      <w:pPr>
        <w:spacing w:line="360" w:lineRule="auto"/>
        <w:jc w:val="both"/>
        <w:rPr>
          <w:rFonts w:ascii="Arial" w:hAnsi="Arial" w:cs="Arial"/>
        </w:rPr>
      </w:pPr>
      <w:r w:rsidRPr="00EB5295">
        <w:rPr>
          <w:rFonts w:ascii="Arial" w:hAnsi="Arial" w:cs="Arial"/>
        </w:rPr>
        <w:t xml:space="preserve">Strafsachen der 4. Strafkammer, die gemäß § 354 Abs. 2 </w:t>
      </w:r>
      <w:r w:rsidR="00CE2D80" w:rsidRPr="00EB5295">
        <w:rPr>
          <w:rFonts w:ascii="Arial" w:hAnsi="Arial" w:cs="Arial"/>
        </w:rPr>
        <w:t xml:space="preserve">S. 1, 1. </w:t>
      </w:r>
      <w:proofErr w:type="spellStart"/>
      <w:r w:rsidR="00CE2D80" w:rsidRPr="00EB5295">
        <w:rPr>
          <w:rFonts w:ascii="Arial" w:hAnsi="Arial" w:cs="Arial"/>
        </w:rPr>
        <w:t>Halbs</w:t>
      </w:r>
      <w:proofErr w:type="spellEnd"/>
      <w:r w:rsidR="00CE2D80" w:rsidRPr="00EB5295">
        <w:rPr>
          <w:rFonts w:ascii="Arial" w:hAnsi="Arial" w:cs="Arial"/>
        </w:rPr>
        <w:t xml:space="preserve">. </w:t>
      </w:r>
      <w:r w:rsidRPr="00EB5295">
        <w:rPr>
          <w:rFonts w:ascii="Arial" w:hAnsi="Arial" w:cs="Arial"/>
        </w:rPr>
        <w:t xml:space="preserve">StPO </w:t>
      </w:r>
      <w:r w:rsidR="00775E02" w:rsidRPr="00EB5295">
        <w:rPr>
          <w:rFonts w:ascii="Arial" w:hAnsi="Arial" w:cs="Arial"/>
        </w:rPr>
        <w:t xml:space="preserve">oder § 210 Abs. 3 S. 1, 1. Alt StPO an </w:t>
      </w:r>
      <w:r w:rsidRPr="00EB5295">
        <w:rPr>
          <w:rFonts w:ascii="Arial" w:hAnsi="Arial" w:cs="Arial"/>
        </w:rPr>
        <w:t xml:space="preserve">eine nicht benannte Strafkammer des Landgerichts zurückverwiesen werden, </w:t>
      </w:r>
      <w:r w:rsidR="00C67A46" w:rsidRPr="00EB5295">
        <w:rPr>
          <w:rFonts w:ascii="Arial" w:hAnsi="Arial" w:cs="Arial"/>
        </w:rPr>
        <w:t>in Jugendsachen als Jugendkammer</w:t>
      </w:r>
      <w:r w:rsidR="009268D7" w:rsidRPr="00EB5295">
        <w:rPr>
          <w:rFonts w:ascii="Arial" w:hAnsi="Arial" w:cs="Arial"/>
        </w:rPr>
        <w:t>.</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u w:val="single"/>
        </w:rPr>
        <w:t>die 3a. Strafkammer (kleine Jugendstrafkammer):</w:t>
      </w:r>
    </w:p>
    <w:p w:rsidR="009F1B62" w:rsidRPr="00EB5295" w:rsidRDefault="009F1B62" w:rsidP="000C3078">
      <w:pPr>
        <w:jc w:val="both"/>
        <w:rPr>
          <w:rFonts w:ascii="Arial" w:hAnsi="Arial" w:cs="Arial"/>
        </w:rPr>
      </w:pPr>
    </w:p>
    <w:p w:rsidR="009F1B62" w:rsidRPr="00EB5295" w:rsidRDefault="009F1B62">
      <w:pPr>
        <w:tabs>
          <w:tab w:val="left" w:pos="376"/>
        </w:tabs>
        <w:spacing w:line="360" w:lineRule="auto"/>
        <w:jc w:val="both"/>
        <w:rPr>
          <w:rFonts w:ascii="Arial" w:hAnsi="Arial" w:cs="Arial"/>
        </w:rPr>
      </w:pPr>
      <w:r w:rsidRPr="00EB5295">
        <w:rPr>
          <w:rFonts w:ascii="Arial" w:hAnsi="Arial" w:cs="Arial"/>
        </w:rPr>
        <w:t>die Strafsachen, in denen eine kleine Jugendkammer zuständig ist.</w:t>
      </w:r>
    </w:p>
    <w:p w:rsidR="009F1B62" w:rsidRPr="00EB5295" w:rsidRDefault="009F1B62">
      <w:pPr>
        <w:spacing w:line="360" w:lineRule="auto"/>
        <w:jc w:val="both"/>
        <w:rPr>
          <w:rFonts w:ascii="Arial" w:hAnsi="Arial" w:cs="Arial"/>
        </w:rPr>
      </w:pPr>
    </w:p>
    <w:p w:rsidR="001D20C3" w:rsidRPr="00EB5295" w:rsidRDefault="001D20C3">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4. Strafkammer (große Jugendkammer)</w:t>
      </w:r>
    </w:p>
    <w:p w:rsidR="009F1B62" w:rsidRPr="00EB5295" w:rsidRDefault="009F1B62">
      <w:pPr>
        <w:spacing w:line="360" w:lineRule="auto"/>
        <w:jc w:val="both"/>
        <w:rPr>
          <w:rFonts w:ascii="Arial" w:hAnsi="Arial" w:cs="Arial"/>
          <w:u w:val="single"/>
        </w:rPr>
      </w:pPr>
    </w:p>
    <w:p w:rsidR="009F1B62" w:rsidRPr="00EB5295" w:rsidRDefault="009F1B62">
      <w:pPr>
        <w:spacing w:line="360" w:lineRule="auto"/>
        <w:jc w:val="both"/>
        <w:rPr>
          <w:rFonts w:ascii="Arial" w:hAnsi="Arial" w:cs="Arial"/>
          <w:bCs/>
        </w:rPr>
      </w:pPr>
      <w:r w:rsidRPr="00EB5295">
        <w:rPr>
          <w:rFonts w:ascii="Arial" w:hAnsi="Arial" w:cs="Arial"/>
          <w:bCs/>
        </w:rPr>
        <w:t>a)</w:t>
      </w: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bCs/>
          <w:szCs w:val="24"/>
        </w:rPr>
      </w:pPr>
      <w:r w:rsidRPr="00EB5295">
        <w:rPr>
          <w:rFonts w:cs="Arial"/>
          <w:bCs/>
          <w:szCs w:val="24"/>
        </w:rPr>
        <w:t>Erst- und zweitinstanzliche Strafsachen gegen Jugendliche und Heranwachsende, Jugendschwurgerichtssachen sowie Jugendschutzsachen, die bei den Jugendgeric</w:t>
      </w:r>
      <w:r w:rsidRPr="00EB5295">
        <w:rPr>
          <w:rFonts w:cs="Arial"/>
          <w:bCs/>
          <w:szCs w:val="24"/>
        </w:rPr>
        <w:t>h</w:t>
      </w:r>
      <w:r w:rsidRPr="00EB5295">
        <w:rPr>
          <w:rFonts w:cs="Arial"/>
          <w:bCs/>
          <w:szCs w:val="24"/>
        </w:rPr>
        <w:t xml:space="preserve">ten anhängig gemacht werden, nach der Regelung zu </w:t>
      </w:r>
      <w:r w:rsidR="009268D7" w:rsidRPr="00EB5295">
        <w:rPr>
          <w:rFonts w:cs="Arial"/>
          <w:bCs/>
          <w:szCs w:val="24"/>
        </w:rPr>
        <w:t>A.III. 5</w:t>
      </w:r>
      <w:r w:rsidRPr="00EB5295">
        <w:rPr>
          <w:rFonts w:cs="Arial"/>
          <w:bCs/>
          <w:szCs w:val="24"/>
        </w:rPr>
        <w:t>.1 und 2 als große J</w:t>
      </w:r>
      <w:r w:rsidRPr="00EB5295">
        <w:rPr>
          <w:rFonts w:cs="Arial"/>
          <w:bCs/>
          <w:szCs w:val="24"/>
        </w:rPr>
        <w:t>u</w:t>
      </w:r>
      <w:r w:rsidRPr="00EB5295">
        <w:rPr>
          <w:rFonts w:cs="Arial"/>
          <w:bCs/>
          <w:szCs w:val="24"/>
        </w:rPr>
        <w:t>gendkammer;</w:t>
      </w: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szCs w:val="24"/>
        </w:rPr>
      </w:pP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szCs w:val="24"/>
        </w:rPr>
      </w:pPr>
      <w:r w:rsidRPr="00EB5295">
        <w:rPr>
          <w:rFonts w:cs="Arial"/>
          <w:szCs w:val="24"/>
        </w:rPr>
        <w:t>b)</w:t>
      </w: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szCs w:val="24"/>
        </w:rPr>
      </w:pPr>
      <w:r w:rsidRPr="00EB5295">
        <w:rPr>
          <w:rFonts w:cs="Arial"/>
          <w:szCs w:val="24"/>
        </w:rPr>
        <w:t>erstinstanzliche Strafsachen gegen Erwachsene entsprechend der Zuteilung in den aus der Anlage ersichtlichen Turnuskreisen 1 und 2;</w:t>
      </w: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szCs w:val="24"/>
        </w:rPr>
      </w:pPr>
    </w:p>
    <w:p w:rsidR="009F1B62" w:rsidRPr="00EB5295" w:rsidRDefault="009F1B62">
      <w:pPr>
        <w:spacing w:line="360" w:lineRule="auto"/>
        <w:jc w:val="both"/>
        <w:rPr>
          <w:rFonts w:ascii="Arial" w:hAnsi="Arial" w:cs="Arial"/>
        </w:rPr>
      </w:pPr>
      <w:r w:rsidRPr="00EB5295">
        <w:rPr>
          <w:rFonts w:ascii="Arial" w:hAnsi="Arial" w:cs="Arial"/>
        </w:rPr>
        <w:t>c)</w:t>
      </w:r>
    </w:p>
    <w:p w:rsidR="009F1B62" w:rsidRPr="00EB5295" w:rsidRDefault="009F1B62">
      <w:pPr>
        <w:pStyle w:val="Rubrum"/>
        <w:tabs>
          <w:tab w:val="clear" w:pos="3969"/>
        </w:tabs>
        <w:spacing w:before="0" w:line="360" w:lineRule="auto"/>
        <w:jc w:val="both"/>
        <w:rPr>
          <w:rFonts w:ascii="Arial" w:hAnsi="Arial" w:cs="Arial"/>
          <w:szCs w:val="24"/>
        </w:rPr>
      </w:pPr>
      <w:r w:rsidRPr="00EB5295">
        <w:rPr>
          <w:rFonts w:ascii="Arial" w:hAnsi="Arial" w:cs="Arial"/>
          <w:szCs w:val="24"/>
        </w:rPr>
        <w:t>Strafsachen der 3. Strafkammer, die gemäß § 354 Abs. 2</w:t>
      </w:r>
      <w:r w:rsidR="00CE2D80" w:rsidRPr="00EB5295">
        <w:rPr>
          <w:rFonts w:ascii="Arial" w:hAnsi="Arial" w:cs="Arial"/>
        </w:rPr>
        <w:t xml:space="preserve"> S. 1, 1. </w:t>
      </w:r>
      <w:proofErr w:type="spellStart"/>
      <w:r w:rsidR="00CE2D80" w:rsidRPr="00EB5295">
        <w:rPr>
          <w:rFonts w:ascii="Arial" w:hAnsi="Arial" w:cs="Arial"/>
        </w:rPr>
        <w:t>Halbs</w:t>
      </w:r>
      <w:proofErr w:type="spellEnd"/>
      <w:r w:rsidR="00CE2D80" w:rsidRPr="00EB5295">
        <w:rPr>
          <w:rFonts w:ascii="Arial" w:hAnsi="Arial" w:cs="Arial"/>
        </w:rPr>
        <w:t>.</w:t>
      </w:r>
      <w:r w:rsidRPr="00EB5295">
        <w:rPr>
          <w:rFonts w:ascii="Arial" w:hAnsi="Arial" w:cs="Arial"/>
          <w:szCs w:val="24"/>
        </w:rPr>
        <w:t xml:space="preserve"> StPO </w:t>
      </w:r>
      <w:r w:rsidR="00775E02" w:rsidRPr="00EB5295">
        <w:rPr>
          <w:rFonts w:ascii="Arial" w:hAnsi="Arial" w:cs="Arial"/>
        </w:rPr>
        <w:t xml:space="preserve">oder § 210 Abs. 3 S. 1, 1. Alt StPO an </w:t>
      </w:r>
      <w:r w:rsidRPr="00EB5295">
        <w:rPr>
          <w:rFonts w:ascii="Arial" w:hAnsi="Arial" w:cs="Arial"/>
          <w:szCs w:val="24"/>
        </w:rPr>
        <w:t>eine</w:t>
      </w:r>
      <w:r w:rsidR="009B1BF8" w:rsidRPr="00EB5295">
        <w:rPr>
          <w:rFonts w:ascii="Arial" w:hAnsi="Arial" w:cs="Arial"/>
          <w:szCs w:val="24"/>
        </w:rPr>
        <w:t xml:space="preserve"> </w:t>
      </w:r>
      <w:r w:rsidRPr="00EB5295">
        <w:rPr>
          <w:rFonts w:ascii="Arial" w:hAnsi="Arial" w:cs="Arial"/>
          <w:szCs w:val="24"/>
        </w:rPr>
        <w:t>nicht benannte Strafkammer des Landgerichts zurückverwiesen werden, in Jugendsachen als Jugendkammer;</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d)</w:t>
      </w:r>
    </w:p>
    <w:p w:rsidR="009F1B62" w:rsidRPr="00EB5295" w:rsidRDefault="009F1B62">
      <w:pPr>
        <w:spacing w:line="360" w:lineRule="auto"/>
        <w:jc w:val="both"/>
        <w:rPr>
          <w:rFonts w:ascii="Arial" w:hAnsi="Arial" w:cs="Arial"/>
        </w:rPr>
      </w:pPr>
      <w:r w:rsidRPr="00EB5295">
        <w:rPr>
          <w:rFonts w:ascii="Arial" w:hAnsi="Arial" w:cs="Arial"/>
        </w:rPr>
        <w:t>alle Angelegenheiten, welche zur Zuständigkeit der Strafkammern des ersten Rechtszuges gehören und keine andere Verteilung gefunden haben.</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e)</w:t>
      </w:r>
    </w:p>
    <w:p w:rsidR="00D75E48" w:rsidRPr="00EB5295" w:rsidRDefault="009F1B62">
      <w:pPr>
        <w:spacing w:line="360" w:lineRule="auto"/>
        <w:jc w:val="both"/>
        <w:rPr>
          <w:rFonts w:ascii="Arial" w:hAnsi="Arial" w:cs="Arial"/>
        </w:rPr>
      </w:pPr>
      <w:r w:rsidRPr="00EB5295">
        <w:rPr>
          <w:rFonts w:ascii="Arial" w:hAnsi="Arial" w:cs="Arial"/>
        </w:rPr>
        <w:t xml:space="preserve">Anträge auf gerichtliche Entscheidung nach § 92 JGG </w:t>
      </w:r>
      <w:r w:rsidR="00C53C4F" w:rsidRPr="00EB5295">
        <w:rPr>
          <w:rFonts w:ascii="Arial" w:hAnsi="Arial" w:cs="Arial"/>
        </w:rPr>
        <w:t>und § 83 Abs. 2 JGG</w:t>
      </w:r>
      <w:r w:rsidR="00D464F4" w:rsidRPr="00EB5295">
        <w:rPr>
          <w:rFonts w:ascii="Arial" w:hAnsi="Arial" w:cs="Arial"/>
        </w:rPr>
        <w:t>.</w:t>
      </w:r>
    </w:p>
    <w:p w:rsidR="00D75E48" w:rsidRPr="00EB5295" w:rsidRDefault="00D75E48">
      <w:pPr>
        <w:spacing w:line="360" w:lineRule="auto"/>
        <w:jc w:val="both"/>
        <w:rPr>
          <w:rFonts w:ascii="Arial" w:hAnsi="Arial" w:cs="Arial"/>
        </w:rPr>
      </w:pPr>
    </w:p>
    <w:p w:rsidR="00D464F4" w:rsidRPr="00EB5295" w:rsidRDefault="00D464F4">
      <w:pPr>
        <w:spacing w:line="360" w:lineRule="auto"/>
        <w:jc w:val="both"/>
        <w:rPr>
          <w:rFonts w:ascii="Arial" w:hAnsi="Arial" w:cs="Arial"/>
        </w:rPr>
      </w:pPr>
    </w:p>
    <w:p w:rsidR="00C066C4" w:rsidRPr="00EB5295" w:rsidRDefault="00C066C4" w:rsidP="00C066C4">
      <w:pPr>
        <w:pStyle w:val="Textkrper"/>
        <w:rPr>
          <w:rFonts w:cs="Arial"/>
          <w:szCs w:val="24"/>
          <w:u w:val="single"/>
        </w:rPr>
      </w:pPr>
      <w:r w:rsidRPr="00EB5295">
        <w:rPr>
          <w:rFonts w:cs="Arial"/>
          <w:szCs w:val="24"/>
          <w:u w:val="single"/>
        </w:rPr>
        <w:t>die 5. Strafkammer (kleine Strafkammer):</w:t>
      </w:r>
    </w:p>
    <w:p w:rsidR="00C066C4" w:rsidRPr="00EB5295" w:rsidRDefault="00C066C4" w:rsidP="00C066C4">
      <w:pPr>
        <w:spacing w:line="360" w:lineRule="auto"/>
        <w:jc w:val="both"/>
        <w:rPr>
          <w:rFonts w:ascii="Arial" w:hAnsi="Arial" w:cs="Arial"/>
        </w:rPr>
      </w:pPr>
    </w:p>
    <w:p w:rsidR="00C066C4" w:rsidRPr="00EB5295" w:rsidRDefault="00C066C4" w:rsidP="00C066C4">
      <w:pPr>
        <w:spacing w:line="360" w:lineRule="auto"/>
        <w:jc w:val="both"/>
        <w:rPr>
          <w:rFonts w:ascii="Arial" w:hAnsi="Arial" w:cs="Arial"/>
        </w:rPr>
      </w:pPr>
      <w:r w:rsidRPr="00EB5295">
        <w:rPr>
          <w:rFonts w:ascii="Arial" w:hAnsi="Arial" w:cs="Arial"/>
        </w:rPr>
        <w:t>Berufungsstrafsachen gegen Erwachsene mit Ausnahme der der 14. Strafkammer zugewiesenen Wirtschaftsstrafverfahren und der der 11. Strafkammer zugewiesenen Umweltstrafsachen entsprechend der Zuteilung in den Turnuskreisen 3, 4 und 5 ei</w:t>
      </w:r>
      <w:r w:rsidRPr="00EB5295">
        <w:rPr>
          <w:rFonts w:ascii="Arial" w:hAnsi="Arial" w:cs="Arial"/>
        </w:rPr>
        <w:t>n</w:t>
      </w:r>
      <w:r w:rsidRPr="00EB5295">
        <w:rPr>
          <w:rFonts w:ascii="Arial" w:hAnsi="Arial" w:cs="Arial"/>
        </w:rPr>
        <w:t>schließlich der Entscheidungen außerhalb der Hauptverhandlung</w:t>
      </w:r>
      <w:r w:rsidR="007A6F97" w:rsidRPr="00EB5295">
        <w:rPr>
          <w:rFonts w:ascii="Arial" w:hAnsi="Arial" w:cs="Arial"/>
        </w:rPr>
        <w:t>.</w:t>
      </w:r>
    </w:p>
    <w:p w:rsidR="00C066C4" w:rsidRPr="00EB5295" w:rsidRDefault="00C066C4" w:rsidP="00C066C4">
      <w:pPr>
        <w:spacing w:line="360" w:lineRule="auto"/>
        <w:jc w:val="both"/>
        <w:rPr>
          <w:rFonts w:ascii="Arial" w:hAnsi="Arial" w:cs="Arial"/>
        </w:rPr>
      </w:pPr>
    </w:p>
    <w:p w:rsidR="00C066C4" w:rsidRPr="00EB5295" w:rsidRDefault="00C066C4">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6. Strafkammer (kleine Strafkammer):</w:t>
      </w:r>
    </w:p>
    <w:p w:rsidR="009F1B62" w:rsidRPr="00EB5295" w:rsidRDefault="009F1B62">
      <w:pPr>
        <w:spacing w:line="360" w:lineRule="auto"/>
        <w:jc w:val="both"/>
        <w:rPr>
          <w:rFonts w:ascii="Arial" w:hAnsi="Arial" w:cs="Arial"/>
          <w:u w:val="single"/>
        </w:rPr>
      </w:pPr>
    </w:p>
    <w:p w:rsidR="009F1B62" w:rsidRPr="00EB5295" w:rsidRDefault="009F1B62">
      <w:pPr>
        <w:spacing w:line="360" w:lineRule="auto"/>
        <w:jc w:val="both"/>
        <w:rPr>
          <w:rFonts w:ascii="Arial" w:hAnsi="Arial" w:cs="Arial"/>
        </w:rPr>
      </w:pPr>
      <w:r w:rsidRPr="00EB5295">
        <w:rPr>
          <w:rFonts w:ascii="Arial" w:hAnsi="Arial" w:cs="Arial"/>
        </w:rPr>
        <w:t xml:space="preserve">a) </w:t>
      </w:r>
    </w:p>
    <w:p w:rsidR="009F1B62" w:rsidRPr="00EB5295" w:rsidRDefault="009F1B62">
      <w:pPr>
        <w:pStyle w:val="Textkrper"/>
        <w:overflowPunct/>
        <w:autoSpaceDE/>
        <w:autoSpaceDN/>
        <w:adjustRightInd/>
        <w:textAlignment w:val="auto"/>
        <w:rPr>
          <w:rFonts w:cs="Arial"/>
          <w:szCs w:val="24"/>
        </w:rPr>
      </w:pPr>
      <w:r w:rsidRPr="00EB5295">
        <w:rPr>
          <w:rFonts w:cs="Arial"/>
          <w:szCs w:val="24"/>
        </w:rPr>
        <w:t>Berufungsstrafsachen gegen Erwachsene mit Ausnahme der der 14. Strafkammer zugewiesenen Wirtschaftsstrafverfahren und der der 11. Strafkammer zugewiesenen Umweltstrafsachen entsprechend der Zuteilung in den Turnuskreisen 3, 4 und 5 ei</w:t>
      </w:r>
      <w:r w:rsidRPr="00EB5295">
        <w:rPr>
          <w:rFonts w:cs="Arial"/>
          <w:szCs w:val="24"/>
        </w:rPr>
        <w:t>n</w:t>
      </w:r>
      <w:r w:rsidRPr="00EB5295">
        <w:rPr>
          <w:rFonts w:cs="Arial"/>
          <w:szCs w:val="24"/>
        </w:rPr>
        <w:t>schließlich der Entscheidungen außerhalb der Hauptverhandlung;</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pPr>
        <w:spacing w:line="360" w:lineRule="auto"/>
        <w:jc w:val="both"/>
        <w:rPr>
          <w:rFonts w:ascii="Arial" w:hAnsi="Arial" w:cs="Arial"/>
        </w:rPr>
      </w:pPr>
      <w:r w:rsidRPr="00EB5295">
        <w:rPr>
          <w:rFonts w:ascii="Arial" w:hAnsi="Arial" w:cs="Arial"/>
        </w:rPr>
        <w:t>Strafsachen der 1</w:t>
      </w:r>
      <w:r w:rsidR="000E71FF" w:rsidRPr="00EB5295">
        <w:rPr>
          <w:rFonts w:ascii="Arial" w:hAnsi="Arial" w:cs="Arial"/>
        </w:rPr>
        <w:t>2</w:t>
      </w:r>
      <w:r w:rsidRPr="00EB5295">
        <w:rPr>
          <w:rFonts w:ascii="Arial" w:hAnsi="Arial" w:cs="Arial"/>
        </w:rPr>
        <w:t xml:space="preserve">. </w:t>
      </w:r>
      <w:r w:rsidR="009A4CAA" w:rsidRPr="00EB5295">
        <w:rPr>
          <w:rFonts w:ascii="Arial" w:hAnsi="Arial" w:cs="Arial"/>
        </w:rPr>
        <w:t xml:space="preserve">und 5. </w:t>
      </w:r>
      <w:r w:rsidRPr="00EB5295">
        <w:rPr>
          <w:rFonts w:ascii="Arial" w:hAnsi="Arial" w:cs="Arial"/>
        </w:rPr>
        <w:t xml:space="preserve">Strafkammer, die gemäß § 354 Abs. 2 </w:t>
      </w:r>
      <w:r w:rsidR="00CE2D80" w:rsidRPr="00EB5295">
        <w:rPr>
          <w:rFonts w:ascii="Arial" w:hAnsi="Arial" w:cs="Arial"/>
        </w:rPr>
        <w:t xml:space="preserve">S. 1, 1. </w:t>
      </w:r>
      <w:proofErr w:type="spellStart"/>
      <w:r w:rsidR="00CE2D80" w:rsidRPr="00EB5295">
        <w:rPr>
          <w:rFonts w:ascii="Arial" w:hAnsi="Arial" w:cs="Arial"/>
        </w:rPr>
        <w:t>Halbs</w:t>
      </w:r>
      <w:proofErr w:type="spellEnd"/>
      <w:r w:rsidR="00CE2D80" w:rsidRPr="00EB5295">
        <w:rPr>
          <w:rFonts w:ascii="Arial" w:hAnsi="Arial" w:cs="Arial"/>
        </w:rPr>
        <w:t xml:space="preserve">. </w:t>
      </w:r>
      <w:r w:rsidRPr="00EB5295">
        <w:rPr>
          <w:rFonts w:ascii="Arial" w:hAnsi="Arial" w:cs="Arial"/>
        </w:rPr>
        <w:t>StPO an eine nicht benannte Strafkammer des Landgerichts zurückverwiesen we</w:t>
      </w:r>
      <w:r w:rsidRPr="00EB5295">
        <w:rPr>
          <w:rFonts w:ascii="Arial" w:hAnsi="Arial" w:cs="Arial"/>
        </w:rPr>
        <w:t>r</w:t>
      </w:r>
      <w:r w:rsidRPr="00EB5295">
        <w:rPr>
          <w:rFonts w:ascii="Arial" w:hAnsi="Arial" w:cs="Arial"/>
        </w:rPr>
        <w:t>den einschließlich der Entscheidungen außerhalb der Hauptverhandlung.</w:t>
      </w:r>
    </w:p>
    <w:p w:rsidR="009F1B62" w:rsidRPr="00EB5295" w:rsidRDefault="009F1B62">
      <w:pPr>
        <w:spacing w:line="360" w:lineRule="auto"/>
        <w:jc w:val="both"/>
        <w:rPr>
          <w:rFonts w:ascii="Arial" w:hAnsi="Arial" w:cs="Arial"/>
        </w:rPr>
      </w:pPr>
    </w:p>
    <w:p w:rsidR="003E288C" w:rsidRPr="00EB5295" w:rsidRDefault="003E288C">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u w:val="single"/>
        </w:rPr>
        <w:t>die 7. Strafkammer (kleine Strafkammer):</w:t>
      </w: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szCs w:val="24"/>
        </w:rPr>
      </w:pPr>
    </w:p>
    <w:p w:rsidR="009F1B62" w:rsidRPr="00EB5295" w:rsidRDefault="009F1B62">
      <w:pPr>
        <w:pStyle w:val="Rubrum"/>
        <w:tabs>
          <w:tab w:val="clear" w:pos="3969"/>
        </w:tabs>
        <w:spacing w:before="0" w:line="360" w:lineRule="auto"/>
        <w:jc w:val="both"/>
        <w:rPr>
          <w:rFonts w:ascii="Arial" w:hAnsi="Arial" w:cs="Arial"/>
          <w:szCs w:val="24"/>
        </w:rPr>
      </w:pPr>
      <w:r w:rsidRPr="00EB5295">
        <w:rPr>
          <w:rFonts w:ascii="Arial" w:hAnsi="Arial" w:cs="Arial"/>
          <w:szCs w:val="24"/>
        </w:rPr>
        <w:t xml:space="preserve">a) </w:t>
      </w:r>
    </w:p>
    <w:p w:rsidR="009F1B62" w:rsidRPr="00EB5295" w:rsidRDefault="009F1B62">
      <w:pPr>
        <w:pStyle w:val="Textkrper"/>
        <w:overflowPunct/>
        <w:autoSpaceDE/>
        <w:autoSpaceDN/>
        <w:adjustRightInd/>
        <w:textAlignment w:val="auto"/>
        <w:rPr>
          <w:rFonts w:cs="Arial"/>
          <w:szCs w:val="24"/>
        </w:rPr>
      </w:pPr>
      <w:r w:rsidRPr="00EB5295">
        <w:rPr>
          <w:rFonts w:cs="Arial"/>
          <w:szCs w:val="24"/>
        </w:rPr>
        <w:t>Berufungsstrafsachen gegen Erwachsene mit Ausnahme der der 14. Strafkammer zugewiesenen Wirtschaftsstrafverfahren und der der 11. Strafkammer zugewiesenen Umweltstrafsachen entsprechend der Zuteilung in den Turnuskreisen 3, 4 und 5 ei</w:t>
      </w:r>
      <w:r w:rsidRPr="00EB5295">
        <w:rPr>
          <w:rFonts w:cs="Arial"/>
          <w:szCs w:val="24"/>
        </w:rPr>
        <w:t>n</w:t>
      </w:r>
      <w:r w:rsidRPr="00EB5295">
        <w:rPr>
          <w:rFonts w:cs="Arial"/>
          <w:szCs w:val="24"/>
        </w:rPr>
        <w:t>schließlich der Entscheidungen außerhalb der Hauptverhandlung;</w:t>
      </w:r>
    </w:p>
    <w:p w:rsidR="009F1B62" w:rsidRPr="00EB5295" w:rsidRDefault="009F1B62">
      <w:pPr>
        <w:pStyle w:val="Textkrper"/>
        <w:rPr>
          <w:rFonts w:cs="Arial"/>
          <w:szCs w:val="24"/>
        </w:rPr>
      </w:pPr>
    </w:p>
    <w:p w:rsidR="009F1B62" w:rsidRPr="00EB5295" w:rsidRDefault="009F1B62">
      <w:pPr>
        <w:pStyle w:val="Textkrper"/>
        <w:rPr>
          <w:rFonts w:cs="Arial"/>
          <w:szCs w:val="24"/>
        </w:rPr>
      </w:pPr>
      <w:r w:rsidRPr="00EB5295">
        <w:rPr>
          <w:rFonts w:cs="Arial"/>
          <w:szCs w:val="24"/>
        </w:rPr>
        <w:t>b)</w:t>
      </w:r>
    </w:p>
    <w:p w:rsidR="009F1B62" w:rsidRPr="00EB5295" w:rsidRDefault="00A21BB6">
      <w:pPr>
        <w:spacing w:line="360" w:lineRule="auto"/>
        <w:jc w:val="both"/>
        <w:rPr>
          <w:rFonts w:ascii="Arial" w:hAnsi="Arial" w:cs="Arial"/>
        </w:rPr>
      </w:pPr>
      <w:r w:rsidRPr="00EB5295">
        <w:rPr>
          <w:rFonts w:ascii="Arial" w:hAnsi="Arial" w:cs="Arial"/>
        </w:rPr>
        <w:t xml:space="preserve">Strafsachen der </w:t>
      </w:r>
      <w:r w:rsidR="00502FC0" w:rsidRPr="00EB5295">
        <w:rPr>
          <w:rFonts w:ascii="Arial" w:hAnsi="Arial" w:cs="Arial"/>
        </w:rPr>
        <w:t>14</w:t>
      </w:r>
      <w:r w:rsidR="009F1B62" w:rsidRPr="00EB5295">
        <w:rPr>
          <w:rFonts w:ascii="Arial" w:hAnsi="Arial" w:cs="Arial"/>
        </w:rPr>
        <w:t>. Strafkammer</w:t>
      </w:r>
      <w:r w:rsidR="00502FC0" w:rsidRPr="00EB5295">
        <w:rPr>
          <w:rFonts w:ascii="Arial" w:hAnsi="Arial" w:cs="Arial"/>
        </w:rPr>
        <w:t xml:space="preserve"> einschließlich der Wirtschaftsstrafsachen</w:t>
      </w:r>
      <w:r w:rsidR="009F1B62" w:rsidRPr="00EB5295">
        <w:rPr>
          <w:rFonts w:ascii="Arial" w:hAnsi="Arial" w:cs="Arial"/>
        </w:rPr>
        <w:t>, die g</w:t>
      </w:r>
      <w:r w:rsidR="009F1B62" w:rsidRPr="00EB5295">
        <w:rPr>
          <w:rFonts w:ascii="Arial" w:hAnsi="Arial" w:cs="Arial"/>
        </w:rPr>
        <w:t>e</w:t>
      </w:r>
      <w:r w:rsidR="009F1B62" w:rsidRPr="00EB5295">
        <w:rPr>
          <w:rFonts w:ascii="Arial" w:hAnsi="Arial" w:cs="Arial"/>
        </w:rPr>
        <w:t>mäß § 354 Abs. 2</w:t>
      </w:r>
      <w:r w:rsidR="009B1BF8" w:rsidRPr="00EB5295">
        <w:rPr>
          <w:rFonts w:ascii="Arial" w:hAnsi="Arial" w:cs="Arial"/>
        </w:rPr>
        <w:t xml:space="preserve"> </w:t>
      </w:r>
      <w:r w:rsidR="00CE2D80" w:rsidRPr="00EB5295">
        <w:rPr>
          <w:rFonts w:ascii="Arial" w:hAnsi="Arial" w:cs="Arial"/>
        </w:rPr>
        <w:t xml:space="preserve">S. 1, 1. </w:t>
      </w:r>
      <w:proofErr w:type="spellStart"/>
      <w:r w:rsidR="00CE2D80" w:rsidRPr="00EB5295">
        <w:rPr>
          <w:rFonts w:ascii="Arial" w:hAnsi="Arial" w:cs="Arial"/>
        </w:rPr>
        <w:t>Halbs</w:t>
      </w:r>
      <w:proofErr w:type="spellEnd"/>
      <w:r w:rsidR="00CE2D80" w:rsidRPr="00EB5295">
        <w:rPr>
          <w:rFonts w:ascii="Arial" w:hAnsi="Arial" w:cs="Arial"/>
        </w:rPr>
        <w:t xml:space="preserve">. </w:t>
      </w:r>
      <w:r w:rsidR="009F1B62" w:rsidRPr="00EB5295">
        <w:rPr>
          <w:rFonts w:ascii="Arial" w:hAnsi="Arial" w:cs="Arial"/>
        </w:rPr>
        <w:t>StPO an</w:t>
      </w:r>
      <w:r w:rsidR="009B1BF8" w:rsidRPr="00EB5295">
        <w:rPr>
          <w:rFonts w:ascii="Arial" w:hAnsi="Arial" w:cs="Arial"/>
        </w:rPr>
        <w:t xml:space="preserve"> </w:t>
      </w:r>
      <w:r w:rsidR="009F1B62" w:rsidRPr="00EB5295">
        <w:rPr>
          <w:rFonts w:ascii="Arial" w:hAnsi="Arial" w:cs="Arial"/>
        </w:rPr>
        <w:t xml:space="preserve">eine nicht benannte Strafkammer des </w:t>
      </w:r>
      <w:r w:rsidR="009F1B62" w:rsidRPr="00EB5295">
        <w:rPr>
          <w:rFonts w:ascii="Arial" w:hAnsi="Arial" w:cs="Arial"/>
        </w:rPr>
        <w:lastRenderedPageBreak/>
        <w:t>Landgerichts zurückverwiesen werden</w:t>
      </w:r>
      <w:r w:rsidR="003E288C" w:rsidRPr="00EB5295">
        <w:rPr>
          <w:rFonts w:ascii="Arial" w:hAnsi="Arial" w:cs="Arial"/>
        </w:rPr>
        <w:t>,</w:t>
      </w:r>
      <w:r w:rsidR="009F1B62" w:rsidRPr="00EB5295">
        <w:rPr>
          <w:rFonts w:ascii="Arial" w:hAnsi="Arial" w:cs="Arial"/>
        </w:rPr>
        <w:t xml:space="preserve"> einschließlich der Entscheidungen außerhalb der Hauptverhandlung;</w:t>
      </w:r>
    </w:p>
    <w:p w:rsidR="00D464F4" w:rsidRPr="00EB5295" w:rsidRDefault="00D464F4">
      <w:pPr>
        <w:spacing w:line="360" w:lineRule="auto"/>
        <w:jc w:val="both"/>
        <w:rPr>
          <w:rFonts w:ascii="Arial" w:hAnsi="Arial" w:cs="Arial"/>
        </w:rPr>
      </w:pPr>
    </w:p>
    <w:p w:rsidR="00D464F4" w:rsidRPr="00EB5295" w:rsidRDefault="00D464F4">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8. Strafkammer:</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a) </w:t>
      </w:r>
    </w:p>
    <w:p w:rsidR="009F1B62" w:rsidRPr="00EB5295" w:rsidRDefault="009F1B62">
      <w:pPr>
        <w:spacing w:line="360" w:lineRule="auto"/>
        <w:jc w:val="both"/>
        <w:rPr>
          <w:rFonts w:ascii="Arial" w:hAnsi="Arial" w:cs="Arial"/>
        </w:rPr>
      </w:pPr>
      <w:r w:rsidRPr="00EB5295">
        <w:rPr>
          <w:rFonts w:ascii="Arial" w:hAnsi="Arial" w:cs="Arial"/>
        </w:rPr>
        <w:t>Anträge und Beschwerden, die sich auf Verfahren und Entscheidungen der Amtsg</w:t>
      </w:r>
      <w:r w:rsidRPr="00EB5295">
        <w:rPr>
          <w:rFonts w:ascii="Arial" w:hAnsi="Arial" w:cs="Arial"/>
        </w:rPr>
        <w:t>e</w:t>
      </w:r>
      <w:r w:rsidRPr="00EB5295">
        <w:rPr>
          <w:rFonts w:ascii="Arial" w:hAnsi="Arial" w:cs="Arial"/>
        </w:rPr>
        <w:t>richte in Strafsachen (§§ 24, 27 GVG) beziehen, einschließlich der Entscheidungen in Gs-Sachen, die Verkehrsstrafsachen zum Gegenstand haben;</w:t>
      </w:r>
    </w:p>
    <w:p w:rsidR="007C7E45" w:rsidRPr="00EB5295" w:rsidRDefault="007C7E45">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pPr>
        <w:pStyle w:val="Rubrum"/>
        <w:tabs>
          <w:tab w:val="clear" w:pos="3969"/>
        </w:tabs>
        <w:spacing w:before="0" w:line="360" w:lineRule="auto"/>
        <w:jc w:val="both"/>
        <w:rPr>
          <w:rFonts w:ascii="Arial" w:hAnsi="Arial" w:cs="Arial"/>
          <w:szCs w:val="24"/>
        </w:rPr>
      </w:pPr>
      <w:r w:rsidRPr="00EB5295">
        <w:rPr>
          <w:rFonts w:ascii="Arial" w:hAnsi="Arial" w:cs="Arial"/>
          <w:szCs w:val="24"/>
        </w:rPr>
        <w:t>Anträge auf Festsetzung der Zeugen- oder Sachverständigenentschädigung nach</w:t>
      </w:r>
      <w:r w:rsidR="009B1BF8" w:rsidRPr="00EB5295">
        <w:rPr>
          <w:rFonts w:ascii="Arial" w:hAnsi="Arial" w:cs="Arial"/>
          <w:szCs w:val="24"/>
        </w:rPr>
        <w:t xml:space="preserve">  </w:t>
      </w:r>
      <w:r w:rsidRPr="00EB5295">
        <w:rPr>
          <w:rFonts w:ascii="Arial" w:hAnsi="Arial" w:cs="Arial"/>
          <w:szCs w:val="24"/>
        </w:rPr>
        <w:t>§ 4 Abs</w:t>
      </w:r>
      <w:r w:rsidR="00A22B04" w:rsidRPr="00EB5295">
        <w:rPr>
          <w:rFonts w:ascii="Arial" w:hAnsi="Arial" w:cs="Arial"/>
          <w:szCs w:val="24"/>
        </w:rPr>
        <w:t>. 1 Satz 2 Nr. 2 und 3 JVEG,</w:t>
      </w:r>
      <w:r w:rsidRPr="00EB5295">
        <w:rPr>
          <w:rFonts w:ascii="Arial" w:hAnsi="Arial" w:cs="Arial"/>
          <w:szCs w:val="24"/>
        </w:rPr>
        <w:t xml:space="preserve"> § 16 Abs. 1 Satz 3 ZSEG.</w:t>
      </w:r>
    </w:p>
    <w:p w:rsidR="009F1B62" w:rsidRPr="00EB5295" w:rsidRDefault="009F1B62">
      <w:pPr>
        <w:spacing w:line="360" w:lineRule="auto"/>
        <w:jc w:val="both"/>
        <w:rPr>
          <w:rFonts w:ascii="Arial" w:hAnsi="Arial" w:cs="Arial"/>
        </w:rPr>
      </w:pPr>
    </w:p>
    <w:p w:rsidR="007C7E45" w:rsidRPr="00EB5295" w:rsidRDefault="007C7E45">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 xml:space="preserve">die 9. Strafkammer (große Wirtschaftsstrafkammer) </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a) </w:t>
      </w:r>
    </w:p>
    <w:p w:rsidR="009F1B62" w:rsidRPr="00EB5295" w:rsidRDefault="009F1B62">
      <w:pPr>
        <w:spacing w:line="360" w:lineRule="auto"/>
        <w:jc w:val="both"/>
        <w:rPr>
          <w:rFonts w:ascii="Arial" w:hAnsi="Arial" w:cs="Arial"/>
        </w:rPr>
      </w:pPr>
      <w:r w:rsidRPr="00EB5295">
        <w:rPr>
          <w:rFonts w:ascii="Arial" w:hAnsi="Arial" w:cs="Arial"/>
        </w:rPr>
        <w:t>die in § 74 c GVG genannten Strafsachen gegen Erwachsene (Wirtschaftsstrafs</w:t>
      </w:r>
      <w:r w:rsidRPr="00EB5295">
        <w:rPr>
          <w:rFonts w:ascii="Arial" w:hAnsi="Arial" w:cs="Arial"/>
        </w:rPr>
        <w:t>a</w:t>
      </w:r>
      <w:r w:rsidRPr="00EB5295">
        <w:rPr>
          <w:rFonts w:ascii="Arial" w:hAnsi="Arial" w:cs="Arial"/>
        </w:rPr>
        <w:t>chen) einschließlich der sonstigen Anträge insbesondere nach § 141 III und IV StPO und Beschwerden</w:t>
      </w:r>
      <w:r w:rsidR="000D5DC4" w:rsidRPr="00EB5295">
        <w:rPr>
          <w:rFonts w:ascii="Arial" w:hAnsi="Arial" w:cs="Arial"/>
        </w:rPr>
        <w:t xml:space="preserve"> </w:t>
      </w:r>
      <w:r w:rsidRPr="00EB5295">
        <w:rPr>
          <w:rFonts w:ascii="Arial" w:hAnsi="Arial" w:cs="Arial"/>
        </w:rPr>
        <w:t xml:space="preserve">entsprechend der Regelung unter Ziff. </w:t>
      </w:r>
      <w:r w:rsidR="00AB3301" w:rsidRPr="00EB5295">
        <w:rPr>
          <w:rFonts w:ascii="Arial" w:hAnsi="Arial" w:cs="Arial"/>
        </w:rPr>
        <w:t>5.2 (Unter</w:t>
      </w:r>
      <w:r w:rsidR="00835207" w:rsidRPr="00EB5295">
        <w:rPr>
          <w:rFonts w:ascii="Arial" w:hAnsi="Arial" w:cs="Arial"/>
        </w:rPr>
        <w:t>abschnitt</w:t>
      </w:r>
      <w:r w:rsidR="00AB3301" w:rsidRPr="00EB5295">
        <w:rPr>
          <w:rFonts w:ascii="Arial" w:hAnsi="Arial" w:cs="Arial"/>
        </w:rPr>
        <w:t xml:space="preserve"> </w:t>
      </w:r>
      <w:r w:rsidR="001E4829" w:rsidRPr="00EB5295">
        <w:rPr>
          <w:rFonts w:ascii="Arial" w:hAnsi="Arial" w:cs="Arial"/>
        </w:rPr>
        <w:t>„</w:t>
      </w:r>
      <w:r w:rsidR="00AB3301" w:rsidRPr="00EB5295">
        <w:rPr>
          <w:rFonts w:ascii="Arial" w:hAnsi="Arial" w:cs="Arial"/>
        </w:rPr>
        <w:t>Wir</w:t>
      </w:r>
      <w:r w:rsidR="00AB3301" w:rsidRPr="00EB5295">
        <w:rPr>
          <w:rFonts w:ascii="Arial" w:hAnsi="Arial" w:cs="Arial"/>
        </w:rPr>
        <w:t>t</w:t>
      </w:r>
      <w:r w:rsidR="00AB3301" w:rsidRPr="00EB5295">
        <w:rPr>
          <w:rFonts w:ascii="Arial" w:hAnsi="Arial" w:cs="Arial"/>
        </w:rPr>
        <w:t>schaftsstrafsachen</w:t>
      </w:r>
      <w:r w:rsidR="001E4829" w:rsidRPr="00EB5295">
        <w:rPr>
          <w:rFonts w:ascii="Arial" w:hAnsi="Arial" w:cs="Arial"/>
        </w:rPr>
        <w:t>“</w:t>
      </w:r>
      <w:r w:rsidR="00AB3301" w:rsidRPr="00EB5295">
        <w:rPr>
          <w:rFonts w:ascii="Arial" w:hAnsi="Arial" w:cs="Arial"/>
        </w:rPr>
        <w:t>)</w:t>
      </w:r>
      <w:r w:rsidRPr="00EB5295">
        <w:rPr>
          <w:rFonts w:ascii="Arial" w:hAnsi="Arial" w:cs="Arial"/>
        </w:rPr>
        <w:t xml:space="preserve"> der allgemeinen Zuständigkeitsregelungen für die großen Stra</w:t>
      </w:r>
      <w:r w:rsidRPr="00EB5295">
        <w:rPr>
          <w:rFonts w:ascii="Arial" w:hAnsi="Arial" w:cs="Arial"/>
        </w:rPr>
        <w:t>f</w:t>
      </w:r>
      <w:r w:rsidRPr="00EB5295">
        <w:rPr>
          <w:rFonts w:ascii="Arial" w:hAnsi="Arial" w:cs="Arial"/>
        </w:rPr>
        <w:t>kammern;</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b) </w:t>
      </w:r>
    </w:p>
    <w:p w:rsidR="009F1B62" w:rsidRPr="00EB5295" w:rsidRDefault="009F1B62">
      <w:pPr>
        <w:spacing w:line="360" w:lineRule="auto"/>
        <w:jc w:val="both"/>
        <w:rPr>
          <w:rFonts w:ascii="Arial" w:hAnsi="Arial" w:cs="Arial"/>
        </w:rPr>
      </w:pPr>
      <w:r w:rsidRPr="00EB5295">
        <w:rPr>
          <w:rFonts w:ascii="Arial" w:hAnsi="Arial" w:cs="Arial"/>
        </w:rPr>
        <w:t>erstinstanzliche Strafsachen gegen Erwachsene entsprechend der Zuteilung in den aus der Anlage ersichtlichen Turnuskreisen 1 und 2;</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c) </w:t>
      </w:r>
    </w:p>
    <w:p w:rsidR="009F1B62" w:rsidRPr="00EB5295" w:rsidRDefault="009F1B62">
      <w:pPr>
        <w:spacing w:line="360" w:lineRule="auto"/>
        <w:jc w:val="both"/>
        <w:rPr>
          <w:rFonts w:ascii="Arial" w:hAnsi="Arial" w:cs="Arial"/>
        </w:rPr>
      </w:pPr>
      <w:r w:rsidRPr="00EB5295">
        <w:rPr>
          <w:rFonts w:ascii="Arial" w:hAnsi="Arial" w:cs="Arial"/>
        </w:rPr>
        <w:t xml:space="preserve">die gemäß § 354 Abs. 2 </w:t>
      </w:r>
      <w:r w:rsidR="00CE2D80" w:rsidRPr="00EB5295">
        <w:rPr>
          <w:rFonts w:ascii="Arial" w:hAnsi="Arial" w:cs="Arial"/>
        </w:rPr>
        <w:t xml:space="preserve">S. 1, 1. </w:t>
      </w:r>
      <w:proofErr w:type="spellStart"/>
      <w:r w:rsidR="00CE2D80" w:rsidRPr="00EB5295">
        <w:rPr>
          <w:rFonts w:ascii="Arial" w:hAnsi="Arial" w:cs="Arial"/>
        </w:rPr>
        <w:t>Halbs</w:t>
      </w:r>
      <w:proofErr w:type="spellEnd"/>
      <w:r w:rsidR="00CE2D80" w:rsidRPr="00EB5295">
        <w:rPr>
          <w:rFonts w:ascii="Arial" w:hAnsi="Arial" w:cs="Arial"/>
        </w:rPr>
        <w:t xml:space="preserve">. </w:t>
      </w:r>
      <w:r w:rsidRPr="00EB5295">
        <w:rPr>
          <w:rFonts w:ascii="Arial" w:hAnsi="Arial" w:cs="Arial"/>
        </w:rPr>
        <w:t xml:space="preserve">StPO </w:t>
      </w:r>
      <w:r w:rsidR="000C3078" w:rsidRPr="00EB5295">
        <w:rPr>
          <w:rFonts w:ascii="Arial" w:hAnsi="Arial" w:cs="Arial"/>
        </w:rPr>
        <w:t xml:space="preserve">oder § 210 Abs. 3 S. 1, 1. Alt StPO an </w:t>
      </w:r>
      <w:r w:rsidRPr="00EB5295">
        <w:rPr>
          <w:rFonts w:ascii="Arial" w:hAnsi="Arial" w:cs="Arial"/>
        </w:rPr>
        <w:t xml:space="preserve">eine nicht benannte Strafkammer </w:t>
      </w:r>
      <w:r w:rsidR="00DD43CC" w:rsidRPr="00EB5295">
        <w:rPr>
          <w:rFonts w:ascii="Arial" w:hAnsi="Arial" w:cs="Arial"/>
        </w:rPr>
        <w:t xml:space="preserve">des Landgerichts </w:t>
      </w:r>
      <w:r w:rsidRPr="00EB5295">
        <w:rPr>
          <w:rFonts w:ascii="Arial" w:hAnsi="Arial" w:cs="Arial"/>
        </w:rPr>
        <w:t>zurückverwiesenen Sachen der 1. Strafkam</w:t>
      </w:r>
      <w:r w:rsidR="00DD43CC" w:rsidRPr="00EB5295">
        <w:rPr>
          <w:rFonts w:ascii="Arial" w:hAnsi="Arial" w:cs="Arial"/>
        </w:rPr>
        <w:t>mer mit Ausnahme der Schwurgerichtssachen.</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lastRenderedPageBreak/>
        <w:t>die 10. Strafkammer (Schwurgerichtskammer):</w:t>
      </w:r>
    </w:p>
    <w:p w:rsidR="009F1B62" w:rsidRPr="00EB5295" w:rsidRDefault="009F1B62" w:rsidP="00845A93">
      <w:pPr>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a)</w:t>
      </w:r>
    </w:p>
    <w:p w:rsidR="00AB3301" w:rsidRPr="00EB5295" w:rsidRDefault="009F1B62">
      <w:pPr>
        <w:spacing w:line="360" w:lineRule="auto"/>
        <w:jc w:val="both"/>
        <w:rPr>
          <w:rFonts w:ascii="Arial" w:hAnsi="Arial" w:cs="Arial"/>
        </w:rPr>
      </w:pPr>
      <w:r w:rsidRPr="00EB5295">
        <w:rPr>
          <w:rFonts w:ascii="Arial" w:hAnsi="Arial" w:cs="Arial"/>
        </w:rPr>
        <w:t>die</w:t>
      </w:r>
      <w:r w:rsidR="009B1BF8" w:rsidRPr="00EB5295">
        <w:rPr>
          <w:rFonts w:ascii="Arial" w:hAnsi="Arial" w:cs="Arial"/>
        </w:rPr>
        <w:t xml:space="preserve"> </w:t>
      </w:r>
      <w:r w:rsidRPr="00EB5295">
        <w:rPr>
          <w:rFonts w:ascii="Arial" w:hAnsi="Arial" w:cs="Arial"/>
        </w:rPr>
        <w:t>Strafsachen, in denen gemäß § 74 Abs. 2 GVG eine Strafkammer als Schwurg</w:t>
      </w:r>
      <w:r w:rsidRPr="00EB5295">
        <w:rPr>
          <w:rFonts w:ascii="Arial" w:hAnsi="Arial" w:cs="Arial"/>
        </w:rPr>
        <w:t>e</w:t>
      </w:r>
      <w:r w:rsidRPr="00EB5295">
        <w:rPr>
          <w:rFonts w:ascii="Arial" w:hAnsi="Arial" w:cs="Arial"/>
        </w:rPr>
        <w:t>richt zuständig ist einschließlich der Beschwerden, die die Verhaftung oder die eins</w:t>
      </w:r>
      <w:r w:rsidRPr="00EB5295">
        <w:rPr>
          <w:rFonts w:ascii="Arial" w:hAnsi="Arial" w:cs="Arial"/>
        </w:rPr>
        <w:t>t</w:t>
      </w:r>
      <w:r w:rsidRPr="00EB5295">
        <w:rPr>
          <w:rFonts w:ascii="Arial" w:hAnsi="Arial" w:cs="Arial"/>
        </w:rPr>
        <w:t>weilige Unterbringung von Erwachsenen</w:t>
      </w:r>
      <w:r w:rsidR="000C3078" w:rsidRPr="00EB5295">
        <w:rPr>
          <w:rFonts w:ascii="Arial" w:hAnsi="Arial" w:cs="Arial"/>
        </w:rPr>
        <w:t xml:space="preserve"> oder Anordnungen nach § 119 StPO</w:t>
      </w:r>
      <w:r w:rsidRPr="00EB5295">
        <w:rPr>
          <w:rFonts w:ascii="Arial" w:hAnsi="Arial" w:cs="Arial"/>
        </w:rPr>
        <w:t xml:space="preserve"> in Schwurgerichtssachen betreffen, sowie sonstiger Anträge insbeson</w:t>
      </w:r>
      <w:r w:rsidR="00310E42" w:rsidRPr="00EB5295">
        <w:rPr>
          <w:rFonts w:ascii="Arial" w:hAnsi="Arial" w:cs="Arial"/>
        </w:rPr>
        <w:t xml:space="preserve">dere nach § 141 III und IV </w:t>
      </w:r>
      <w:r w:rsidR="00AB3301" w:rsidRPr="00EB5295">
        <w:rPr>
          <w:rFonts w:ascii="Arial" w:hAnsi="Arial" w:cs="Arial"/>
        </w:rPr>
        <w:t>StPO, entsprechend der Zuteilung unter Ziff. 5.2 (Unter</w:t>
      </w:r>
      <w:r w:rsidR="00835207" w:rsidRPr="00EB5295">
        <w:rPr>
          <w:rFonts w:ascii="Arial" w:hAnsi="Arial" w:cs="Arial"/>
        </w:rPr>
        <w:t>abschnitt</w:t>
      </w:r>
      <w:r w:rsidR="00AB3301" w:rsidRPr="00EB5295">
        <w:rPr>
          <w:rFonts w:ascii="Arial" w:hAnsi="Arial" w:cs="Arial"/>
        </w:rPr>
        <w:t xml:space="preserve"> </w:t>
      </w:r>
      <w:r w:rsidR="001E4829" w:rsidRPr="00EB5295">
        <w:rPr>
          <w:rFonts w:ascii="Arial" w:hAnsi="Arial" w:cs="Arial"/>
        </w:rPr>
        <w:t>„</w:t>
      </w:r>
      <w:r w:rsidR="00AB3301" w:rsidRPr="00EB5295">
        <w:rPr>
          <w:rFonts w:ascii="Arial" w:hAnsi="Arial" w:cs="Arial"/>
        </w:rPr>
        <w:t>Schwu</w:t>
      </w:r>
      <w:r w:rsidR="00AB3301" w:rsidRPr="00EB5295">
        <w:rPr>
          <w:rFonts w:ascii="Arial" w:hAnsi="Arial" w:cs="Arial"/>
        </w:rPr>
        <w:t>r</w:t>
      </w:r>
      <w:r w:rsidR="00AB3301" w:rsidRPr="00EB5295">
        <w:rPr>
          <w:rFonts w:ascii="Arial" w:hAnsi="Arial" w:cs="Arial"/>
        </w:rPr>
        <w:t>gerichtssachen</w:t>
      </w:r>
      <w:r w:rsidR="001E4829" w:rsidRPr="00EB5295">
        <w:rPr>
          <w:rFonts w:ascii="Arial" w:hAnsi="Arial" w:cs="Arial"/>
        </w:rPr>
        <w:t>“</w:t>
      </w:r>
      <w:r w:rsidR="00AB3301" w:rsidRPr="00EB5295">
        <w:rPr>
          <w:rFonts w:ascii="Arial" w:hAnsi="Arial" w:cs="Arial"/>
        </w:rPr>
        <w:t>) der allgemeinen Zuständigkeitsregelungen für die großen Stra</w:t>
      </w:r>
      <w:r w:rsidR="00AB3301" w:rsidRPr="00EB5295">
        <w:rPr>
          <w:rFonts w:ascii="Arial" w:hAnsi="Arial" w:cs="Arial"/>
        </w:rPr>
        <w:t>f</w:t>
      </w:r>
      <w:r w:rsidR="00AB3301" w:rsidRPr="00EB5295">
        <w:rPr>
          <w:rFonts w:ascii="Arial" w:hAnsi="Arial" w:cs="Arial"/>
        </w:rPr>
        <w:t>kammern;</w:t>
      </w:r>
    </w:p>
    <w:p w:rsidR="009F1B62" w:rsidRPr="00EB5295" w:rsidRDefault="009F1B62" w:rsidP="00845A93">
      <w:pPr>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pPr>
        <w:spacing w:line="360" w:lineRule="auto"/>
        <w:jc w:val="both"/>
        <w:rPr>
          <w:rFonts w:ascii="Arial" w:hAnsi="Arial" w:cs="Arial"/>
        </w:rPr>
      </w:pPr>
      <w:r w:rsidRPr="00EB5295">
        <w:rPr>
          <w:rFonts w:ascii="Arial" w:hAnsi="Arial" w:cs="Arial"/>
        </w:rPr>
        <w:t>erstinstanzliche Strafsachen gegen Erwachsene entsprechend der Zuteilung in den aus der Anlage ersichtlichen Turnuskreisen 1 und 2, sowie die bis zum 31.12.2003 in der 4. Strafkammer eingegangenen Strafsachen einschließlich Beschwerden;</w:t>
      </w:r>
    </w:p>
    <w:p w:rsidR="007C7E45" w:rsidRPr="00EB5295" w:rsidRDefault="007C7E45" w:rsidP="00845A93">
      <w:pPr>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c)</w:t>
      </w:r>
    </w:p>
    <w:p w:rsidR="009F1B62" w:rsidRPr="00EB5295" w:rsidRDefault="009F1B62">
      <w:pPr>
        <w:spacing w:line="360" w:lineRule="auto"/>
        <w:jc w:val="both"/>
        <w:rPr>
          <w:rFonts w:ascii="Arial" w:hAnsi="Arial" w:cs="Arial"/>
        </w:rPr>
      </w:pPr>
      <w:r w:rsidRPr="00EB5295">
        <w:rPr>
          <w:rFonts w:ascii="Arial" w:hAnsi="Arial" w:cs="Arial"/>
        </w:rPr>
        <w:t>Entscheidungen nach dem Gesetz über Ordnungswidrigkeiten als Kammer für Bu</w:t>
      </w:r>
      <w:r w:rsidRPr="00EB5295">
        <w:rPr>
          <w:rFonts w:ascii="Arial" w:hAnsi="Arial" w:cs="Arial"/>
        </w:rPr>
        <w:t>ß</w:t>
      </w:r>
      <w:r w:rsidRPr="00EB5295">
        <w:rPr>
          <w:rFonts w:ascii="Arial" w:hAnsi="Arial" w:cs="Arial"/>
        </w:rPr>
        <w:t>geldsachen</w:t>
      </w:r>
      <w:r w:rsidR="009A4CAA" w:rsidRPr="00EB5295">
        <w:rPr>
          <w:rFonts w:ascii="Arial" w:hAnsi="Arial" w:cs="Arial"/>
        </w:rPr>
        <w:t>, einschließlich der Beschwerden gegen Entscheidungen der Abteilungen für Bußgeldsachen der Amtsgerichte, soweit nicht die Zuständigkeit der 3. Strafka</w:t>
      </w:r>
      <w:r w:rsidR="009A4CAA" w:rsidRPr="00EB5295">
        <w:rPr>
          <w:rFonts w:ascii="Arial" w:hAnsi="Arial" w:cs="Arial"/>
        </w:rPr>
        <w:t>m</w:t>
      </w:r>
      <w:r w:rsidR="009A4CAA" w:rsidRPr="00EB5295">
        <w:rPr>
          <w:rFonts w:ascii="Arial" w:hAnsi="Arial" w:cs="Arial"/>
        </w:rPr>
        <w:t>mer gegeben ist</w:t>
      </w:r>
      <w:r w:rsidRPr="00EB5295">
        <w:rPr>
          <w:rFonts w:ascii="Arial" w:hAnsi="Arial" w:cs="Arial"/>
        </w:rPr>
        <w:t>;</w:t>
      </w:r>
    </w:p>
    <w:p w:rsidR="009F1B62" w:rsidRPr="00EB5295" w:rsidRDefault="009F1B62" w:rsidP="00845A93">
      <w:pPr>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d)</w:t>
      </w:r>
    </w:p>
    <w:p w:rsidR="009F1B62" w:rsidRPr="00EB5295" w:rsidRDefault="009F1B62">
      <w:pPr>
        <w:spacing w:line="360" w:lineRule="auto"/>
        <w:jc w:val="both"/>
        <w:rPr>
          <w:rFonts w:ascii="Arial" w:hAnsi="Arial" w:cs="Arial"/>
        </w:rPr>
      </w:pPr>
      <w:r w:rsidRPr="00EB5295">
        <w:rPr>
          <w:rFonts w:ascii="Arial" w:hAnsi="Arial" w:cs="Arial"/>
        </w:rPr>
        <w:t xml:space="preserve">die gemäß § 354 Abs. 2 </w:t>
      </w:r>
      <w:r w:rsidR="00CE2D80" w:rsidRPr="00EB5295">
        <w:rPr>
          <w:rFonts w:ascii="Arial" w:hAnsi="Arial" w:cs="Arial"/>
        </w:rPr>
        <w:t xml:space="preserve">S. 1, 1. </w:t>
      </w:r>
      <w:proofErr w:type="spellStart"/>
      <w:r w:rsidR="00CE2D80" w:rsidRPr="00EB5295">
        <w:rPr>
          <w:rFonts w:ascii="Arial" w:hAnsi="Arial" w:cs="Arial"/>
        </w:rPr>
        <w:t>Halbs</w:t>
      </w:r>
      <w:proofErr w:type="spellEnd"/>
      <w:r w:rsidR="00CE2D80" w:rsidRPr="00EB5295">
        <w:rPr>
          <w:rFonts w:ascii="Arial" w:hAnsi="Arial" w:cs="Arial"/>
        </w:rPr>
        <w:t xml:space="preserve">. </w:t>
      </w:r>
      <w:r w:rsidRPr="00EB5295">
        <w:rPr>
          <w:rFonts w:ascii="Arial" w:hAnsi="Arial" w:cs="Arial"/>
        </w:rPr>
        <w:t xml:space="preserve">StPO </w:t>
      </w:r>
      <w:r w:rsidR="00845A93" w:rsidRPr="00EB5295">
        <w:rPr>
          <w:rFonts w:ascii="Arial" w:hAnsi="Arial" w:cs="Arial"/>
        </w:rPr>
        <w:t xml:space="preserve">oder § 210 Abs. 3 S. 1, 1. Alt StPO </w:t>
      </w:r>
      <w:r w:rsidRPr="00EB5295">
        <w:rPr>
          <w:rFonts w:ascii="Arial" w:hAnsi="Arial" w:cs="Arial"/>
        </w:rPr>
        <w:t xml:space="preserve">an eine nicht benannte Strafkammer </w:t>
      </w:r>
      <w:r w:rsidR="00B3021C" w:rsidRPr="00EB5295">
        <w:rPr>
          <w:rFonts w:ascii="Arial" w:hAnsi="Arial" w:cs="Arial"/>
        </w:rPr>
        <w:t xml:space="preserve">des Landgerichts </w:t>
      </w:r>
      <w:r w:rsidRPr="00EB5295">
        <w:rPr>
          <w:rFonts w:ascii="Arial" w:hAnsi="Arial" w:cs="Arial"/>
        </w:rPr>
        <w:t>zurückverwie</w:t>
      </w:r>
      <w:r w:rsidR="00B3021C" w:rsidRPr="00EB5295">
        <w:rPr>
          <w:rFonts w:ascii="Arial" w:hAnsi="Arial" w:cs="Arial"/>
        </w:rPr>
        <w:t>senen Sachen der 2. Strafkammer sowie die entsprechend zurückverwiesenen Schwurgerichtssachen der 1. Strafkammer als Schwurgericht.</w:t>
      </w:r>
    </w:p>
    <w:p w:rsidR="00A22B04" w:rsidRPr="00EB5295" w:rsidRDefault="00A22B04">
      <w:pPr>
        <w:spacing w:line="360" w:lineRule="auto"/>
        <w:jc w:val="both"/>
        <w:rPr>
          <w:rFonts w:ascii="Arial" w:hAnsi="Arial" w:cs="Arial"/>
        </w:rPr>
      </w:pPr>
    </w:p>
    <w:p w:rsidR="00A22B04" w:rsidRPr="00EB5295" w:rsidRDefault="00A22B04">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11. Strafkammer (kleine Strafkammer):</w:t>
      </w:r>
    </w:p>
    <w:p w:rsidR="009F1B62" w:rsidRPr="00EB5295" w:rsidRDefault="009F1B62" w:rsidP="00845A93">
      <w:pPr>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Berufungen in Umweltstrafsachen gegen Urteile der Amtsgerichte des Landgericht</w:t>
      </w:r>
      <w:r w:rsidRPr="00EB5295">
        <w:rPr>
          <w:rFonts w:ascii="Arial" w:hAnsi="Arial" w:cs="Arial"/>
        </w:rPr>
        <w:t>s</w:t>
      </w:r>
      <w:r w:rsidRPr="00EB5295">
        <w:rPr>
          <w:rFonts w:ascii="Arial" w:hAnsi="Arial" w:cs="Arial"/>
        </w:rPr>
        <w:t>bezirks einschließlich der Entscheidungen außerhalb der Hauptverhandlung;</w:t>
      </w:r>
    </w:p>
    <w:p w:rsidR="009F1B62" w:rsidRPr="00EB5295" w:rsidRDefault="009F1B62" w:rsidP="00845A93">
      <w:pPr>
        <w:jc w:val="both"/>
        <w:rPr>
          <w:rFonts w:ascii="Arial" w:hAnsi="Arial" w:cs="Arial"/>
        </w:rPr>
      </w:pPr>
    </w:p>
    <w:p w:rsidR="00D464F4" w:rsidRPr="00EB5295" w:rsidRDefault="00D464F4" w:rsidP="00845A93">
      <w:pPr>
        <w:jc w:val="both"/>
        <w:rPr>
          <w:rFonts w:ascii="Arial" w:hAnsi="Arial" w:cs="Arial"/>
        </w:rPr>
      </w:pPr>
    </w:p>
    <w:p w:rsidR="00D464F4" w:rsidRPr="00EB5295" w:rsidRDefault="00D464F4" w:rsidP="00845A93">
      <w:pPr>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lastRenderedPageBreak/>
        <w:t>b)</w:t>
      </w:r>
    </w:p>
    <w:p w:rsidR="009F1B62" w:rsidRPr="00EB5295" w:rsidRDefault="009F1B62">
      <w:pPr>
        <w:spacing w:line="360" w:lineRule="auto"/>
        <w:jc w:val="both"/>
        <w:rPr>
          <w:rFonts w:ascii="Arial" w:hAnsi="Arial" w:cs="Arial"/>
        </w:rPr>
      </w:pPr>
      <w:r w:rsidRPr="00EB5295">
        <w:rPr>
          <w:rFonts w:ascii="Arial" w:hAnsi="Arial" w:cs="Arial"/>
        </w:rPr>
        <w:t>sonstige Berufungsstrafsachen gegen Erwachsene mit Ausnahme der der 14. Stra</w:t>
      </w:r>
      <w:r w:rsidRPr="00EB5295">
        <w:rPr>
          <w:rFonts w:ascii="Arial" w:hAnsi="Arial" w:cs="Arial"/>
        </w:rPr>
        <w:t>f</w:t>
      </w:r>
      <w:r w:rsidRPr="00EB5295">
        <w:rPr>
          <w:rFonts w:ascii="Arial" w:hAnsi="Arial" w:cs="Arial"/>
        </w:rPr>
        <w:t>kammer zugewiesenen Wirtschaftsstrafverfahren entsprechend der Zuteilung in den Turnuskreisen 3, 4 und 5 einschließlich der Entscheidungen außerhalb der Haup</w:t>
      </w:r>
      <w:r w:rsidRPr="00EB5295">
        <w:rPr>
          <w:rFonts w:ascii="Arial" w:hAnsi="Arial" w:cs="Arial"/>
        </w:rPr>
        <w:t>t</w:t>
      </w:r>
      <w:r w:rsidRPr="00EB5295">
        <w:rPr>
          <w:rFonts w:ascii="Arial" w:hAnsi="Arial" w:cs="Arial"/>
        </w:rPr>
        <w:t>verhandlung;</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c)</w:t>
      </w:r>
    </w:p>
    <w:p w:rsidR="009F1B62" w:rsidRPr="00EB5295" w:rsidRDefault="00A21BB6">
      <w:pPr>
        <w:spacing w:line="360" w:lineRule="auto"/>
        <w:jc w:val="both"/>
        <w:rPr>
          <w:rFonts w:ascii="Arial" w:hAnsi="Arial" w:cs="Arial"/>
        </w:rPr>
      </w:pPr>
      <w:r w:rsidRPr="00EB5295">
        <w:rPr>
          <w:rFonts w:ascii="Arial" w:hAnsi="Arial" w:cs="Arial"/>
        </w:rPr>
        <w:t>Strafsachen der 7</w:t>
      </w:r>
      <w:r w:rsidR="009F1B62" w:rsidRPr="00EB5295">
        <w:rPr>
          <w:rFonts w:ascii="Arial" w:hAnsi="Arial" w:cs="Arial"/>
        </w:rPr>
        <w:t xml:space="preserve">. Strafkammer, die gemäß § 354 Abs. 2 </w:t>
      </w:r>
      <w:r w:rsidR="00CE2D80" w:rsidRPr="00EB5295">
        <w:rPr>
          <w:rFonts w:ascii="Arial" w:hAnsi="Arial" w:cs="Arial"/>
        </w:rPr>
        <w:t xml:space="preserve">S. 1, 1. </w:t>
      </w:r>
      <w:proofErr w:type="spellStart"/>
      <w:r w:rsidR="00CE2D80" w:rsidRPr="00EB5295">
        <w:rPr>
          <w:rFonts w:ascii="Arial" w:hAnsi="Arial" w:cs="Arial"/>
        </w:rPr>
        <w:t>Halbs</w:t>
      </w:r>
      <w:proofErr w:type="spellEnd"/>
      <w:r w:rsidR="00CE2D80" w:rsidRPr="00EB5295">
        <w:rPr>
          <w:rFonts w:ascii="Arial" w:hAnsi="Arial" w:cs="Arial"/>
        </w:rPr>
        <w:t xml:space="preserve">. </w:t>
      </w:r>
      <w:r w:rsidR="009F1B62" w:rsidRPr="00EB5295">
        <w:rPr>
          <w:rFonts w:ascii="Arial" w:hAnsi="Arial" w:cs="Arial"/>
        </w:rPr>
        <w:t>StPO an eine nicht benannte Strafkammer des Landgerichts zurückverwiesen werden ei</w:t>
      </w:r>
      <w:r w:rsidR="009F1B62" w:rsidRPr="00EB5295">
        <w:rPr>
          <w:rFonts w:ascii="Arial" w:hAnsi="Arial" w:cs="Arial"/>
        </w:rPr>
        <w:t>n</w:t>
      </w:r>
      <w:r w:rsidR="009F1B62" w:rsidRPr="00EB5295">
        <w:rPr>
          <w:rFonts w:ascii="Arial" w:hAnsi="Arial" w:cs="Arial"/>
        </w:rPr>
        <w:t xml:space="preserve">schließlich der Entscheidungen außerhalb der Hauptverhandlung; </w:t>
      </w:r>
    </w:p>
    <w:p w:rsidR="009F1B62" w:rsidRPr="00EB5295" w:rsidRDefault="009F1B62">
      <w:pPr>
        <w:pStyle w:val="Textkrper"/>
        <w:rPr>
          <w:rFonts w:cs="Arial"/>
          <w:szCs w:val="24"/>
        </w:rPr>
      </w:pPr>
    </w:p>
    <w:p w:rsidR="009F1B62" w:rsidRPr="00EB5295" w:rsidRDefault="009F1B62">
      <w:pPr>
        <w:pStyle w:val="Textkrper"/>
        <w:rPr>
          <w:rFonts w:cs="Arial"/>
          <w:szCs w:val="24"/>
        </w:rPr>
      </w:pPr>
      <w:r w:rsidRPr="00EB5295">
        <w:rPr>
          <w:rFonts w:cs="Arial"/>
          <w:szCs w:val="24"/>
        </w:rPr>
        <w:t>d)</w:t>
      </w:r>
    </w:p>
    <w:p w:rsidR="009F1B62" w:rsidRPr="00EB5295" w:rsidRDefault="009F1B62">
      <w:pPr>
        <w:pStyle w:val="Textkrper"/>
        <w:rPr>
          <w:rFonts w:cs="Arial"/>
          <w:szCs w:val="24"/>
        </w:rPr>
      </w:pPr>
      <w:r w:rsidRPr="00EB5295">
        <w:rPr>
          <w:rFonts w:cs="Arial"/>
          <w:szCs w:val="24"/>
        </w:rPr>
        <w:t xml:space="preserve">Strafsachen aus der Zuständigkeit der 3a. Strafkammer, die gemäß § 354 Abs. 2 </w:t>
      </w:r>
      <w:r w:rsidR="00CE2D80" w:rsidRPr="00EB5295">
        <w:rPr>
          <w:rFonts w:cs="Arial"/>
        </w:rPr>
        <w:t xml:space="preserve">S. 1, 1. </w:t>
      </w:r>
      <w:proofErr w:type="spellStart"/>
      <w:r w:rsidR="00CE2D80" w:rsidRPr="00EB5295">
        <w:rPr>
          <w:rFonts w:cs="Arial"/>
        </w:rPr>
        <w:t>Halbs</w:t>
      </w:r>
      <w:proofErr w:type="spellEnd"/>
      <w:r w:rsidR="00CE2D80" w:rsidRPr="00EB5295">
        <w:rPr>
          <w:rFonts w:cs="Arial"/>
        </w:rPr>
        <w:t xml:space="preserve">. </w:t>
      </w:r>
      <w:r w:rsidRPr="00EB5295">
        <w:rPr>
          <w:rFonts w:cs="Arial"/>
          <w:szCs w:val="24"/>
        </w:rPr>
        <w:t>StPO an eine nicht benannte Strafkammer des Landgerichts zurückve</w:t>
      </w:r>
      <w:r w:rsidRPr="00EB5295">
        <w:rPr>
          <w:rFonts w:cs="Arial"/>
          <w:szCs w:val="24"/>
        </w:rPr>
        <w:t>r</w:t>
      </w:r>
      <w:r w:rsidRPr="00EB5295">
        <w:rPr>
          <w:rFonts w:cs="Arial"/>
          <w:szCs w:val="24"/>
        </w:rPr>
        <w:t>wiesen werden einschließlich der Entscheidungen außerhalb der Hauptverhandlung, als kleine Jugendkammer.</w:t>
      </w:r>
    </w:p>
    <w:p w:rsidR="000E71FF" w:rsidRPr="00EB5295" w:rsidRDefault="000E71FF">
      <w:pPr>
        <w:pStyle w:val="Textkrper"/>
        <w:rPr>
          <w:rFonts w:cs="Arial"/>
          <w:szCs w:val="24"/>
        </w:rPr>
      </w:pPr>
    </w:p>
    <w:p w:rsidR="00ED034D" w:rsidRPr="00EB5295" w:rsidRDefault="006045AE">
      <w:pPr>
        <w:pStyle w:val="Textkrper"/>
        <w:rPr>
          <w:rFonts w:cs="Arial"/>
          <w:szCs w:val="24"/>
        </w:rPr>
      </w:pPr>
      <w:r w:rsidRPr="00EB5295">
        <w:rPr>
          <w:rFonts w:cs="Arial"/>
          <w:szCs w:val="24"/>
        </w:rPr>
        <w:t xml:space="preserve">e) </w:t>
      </w:r>
    </w:p>
    <w:p w:rsidR="006045AE" w:rsidRPr="00EB5295" w:rsidRDefault="006045AE">
      <w:pPr>
        <w:pStyle w:val="Textkrper"/>
        <w:rPr>
          <w:rFonts w:cs="Arial"/>
          <w:szCs w:val="24"/>
        </w:rPr>
      </w:pPr>
      <w:r w:rsidRPr="00EB5295">
        <w:rPr>
          <w:rFonts w:cs="Arial"/>
        </w:rPr>
        <w:t>Alle Angelegenheiten, welche zur Zuständigkeit der kleinen Strafkammern gehören und keine andere Verteilung gefunden haben.</w:t>
      </w:r>
    </w:p>
    <w:p w:rsidR="000E71FF" w:rsidRPr="00EB5295" w:rsidRDefault="000E71FF">
      <w:pPr>
        <w:pStyle w:val="Textkrper"/>
        <w:rPr>
          <w:rFonts w:cs="Arial"/>
          <w:szCs w:val="24"/>
        </w:rPr>
      </w:pPr>
    </w:p>
    <w:p w:rsidR="00D4729C" w:rsidRPr="00EB5295" w:rsidRDefault="00D4729C">
      <w:pPr>
        <w:pStyle w:val="Textkrper"/>
        <w:rPr>
          <w:rFonts w:cs="Arial"/>
          <w:szCs w:val="24"/>
        </w:rPr>
      </w:pPr>
    </w:p>
    <w:p w:rsidR="000E71FF" w:rsidRPr="00EB5295" w:rsidRDefault="000E71FF">
      <w:pPr>
        <w:pStyle w:val="Textkrper"/>
        <w:rPr>
          <w:rFonts w:cs="Arial"/>
          <w:szCs w:val="24"/>
          <w:u w:val="single"/>
        </w:rPr>
      </w:pPr>
      <w:r w:rsidRPr="00EB5295">
        <w:rPr>
          <w:rFonts w:cs="Arial"/>
          <w:szCs w:val="24"/>
          <w:u w:val="single"/>
        </w:rPr>
        <w:t>die 12. Strafkammer (kleine Strafkammer):</w:t>
      </w:r>
    </w:p>
    <w:p w:rsidR="009F1B62" w:rsidRPr="00EB5295" w:rsidRDefault="009F1B62">
      <w:pPr>
        <w:spacing w:line="360" w:lineRule="auto"/>
        <w:jc w:val="both"/>
        <w:rPr>
          <w:rFonts w:ascii="Arial" w:hAnsi="Arial" w:cs="Arial"/>
        </w:rPr>
      </w:pPr>
    </w:p>
    <w:p w:rsidR="000E71FF" w:rsidRPr="00EB5295" w:rsidRDefault="000E71FF" w:rsidP="000E71FF">
      <w:pPr>
        <w:spacing w:line="360" w:lineRule="auto"/>
        <w:jc w:val="both"/>
        <w:rPr>
          <w:rFonts w:ascii="Arial" w:hAnsi="Arial" w:cs="Arial"/>
        </w:rPr>
      </w:pPr>
      <w:r w:rsidRPr="00EB5295">
        <w:rPr>
          <w:rFonts w:ascii="Arial" w:hAnsi="Arial" w:cs="Arial"/>
        </w:rPr>
        <w:t>a)</w:t>
      </w:r>
    </w:p>
    <w:p w:rsidR="000E71FF" w:rsidRPr="00EB5295" w:rsidRDefault="000E71FF" w:rsidP="000E71FF">
      <w:pPr>
        <w:spacing w:line="360" w:lineRule="auto"/>
        <w:jc w:val="both"/>
        <w:rPr>
          <w:rFonts w:ascii="Arial" w:hAnsi="Arial" w:cs="Arial"/>
        </w:rPr>
      </w:pPr>
      <w:r w:rsidRPr="00EB5295">
        <w:rPr>
          <w:rFonts w:ascii="Arial" w:hAnsi="Arial" w:cs="Arial"/>
        </w:rPr>
        <w:t>Berufungsstrafsachen gegen Erwachsene mit Ausnahme der der 14. Strafkammer zugewiesenen Wirtschaftsstrafverfahren und der der 11. Strafkammer zugewiesenen Umweltstrafsachen entsprechend der Zuteilung in den Turnuskreisen 3, 4 und 5 ei</w:t>
      </w:r>
      <w:r w:rsidRPr="00EB5295">
        <w:rPr>
          <w:rFonts w:ascii="Arial" w:hAnsi="Arial" w:cs="Arial"/>
        </w:rPr>
        <w:t>n</w:t>
      </w:r>
      <w:r w:rsidRPr="00EB5295">
        <w:rPr>
          <w:rFonts w:ascii="Arial" w:hAnsi="Arial" w:cs="Arial"/>
        </w:rPr>
        <w:t>schließlich der Entscheidungen außerhalb der Hauptverhandlung;</w:t>
      </w:r>
    </w:p>
    <w:p w:rsidR="00A22B04" w:rsidRPr="00EB5295" w:rsidRDefault="00A22B04" w:rsidP="000E71FF">
      <w:pPr>
        <w:spacing w:line="360" w:lineRule="auto"/>
        <w:jc w:val="both"/>
        <w:rPr>
          <w:rFonts w:ascii="Arial" w:hAnsi="Arial" w:cs="Arial"/>
        </w:rPr>
      </w:pPr>
    </w:p>
    <w:p w:rsidR="000E71FF" w:rsidRPr="00EB5295" w:rsidRDefault="000E71FF" w:rsidP="000E71FF">
      <w:pPr>
        <w:spacing w:line="360" w:lineRule="auto"/>
        <w:jc w:val="both"/>
        <w:rPr>
          <w:rFonts w:ascii="Arial" w:hAnsi="Arial" w:cs="Arial"/>
        </w:rPr>
      </w:pPr>
      <w:r w:rsidRPr="00EB5295">
        <w:rPr>
          <w:rFonts w:ascii="Arial" w:hAnsi="Arial" w:cs="Arial"/>
        </w:rPr>
        <w:t>b)</w:t>
      </w:r>
    </w:p>
    <w:p w:rsidR="000E71FF" w:rsidRPr="00EB5295" w:rsidRDefault="000E71FF" w:rsidP="000E71FF">
      <w:pPr>
        <w:spacing w:line="360" w:lineRule="auto"/>
        <w:jc w:val="both"/>
        <w:rPr>
          <w:rFonts w:ascii="Arial" w:hAnsi="Arial" w:cs="Arial"/>
        </w:rPr>
      </w:pPr>
      <w:r w:rsidRPr="00EB5295">
        <w:rPr>
          <w:rFonts w:ascii="Arial" w:hAnsi="Arial" w:cs="Arial"/>
        </w:rPr>
        <w:t xml:space="preserve">Strafsachen der 6. Strafkammer, die gemäß § 354 Abs. 2 </w:t>
      </w:r>
      <w:r w:rsidR="00CE2D80" w:rsidRPr="00EB5295">
        <w:rPr>
          <w:rFonts w:ascii="Arial" w:hAnsi="Arial" w:cs="Arial"/>
        </w:rPr>
        <w:t xml:space="preserve">S. 1, 1. </w:t>
      </w:r>
      <w:proofErr w:type="spellStart"/>
      <w:r w:rsidR="00CE2D80" w:rsidRPr="00EB5295">
        <w:rPr>
          <w:rFonts w:ascii="Arial" w:hAnsi="Arial" w:cs="Arial"/>
        </w:rPr>
        <w:t>Halbs</w:t>
      </w:r>
      <w:proofErr w:type="spellEnd"/>
      <w:r w:rsidR="00CE2D80" w:rsidRPr="00EB5295">
        <w:rPr>
          <w:rFonts w:ascii="Arial" w:hAnsi="Arial" w:cs="Arial"/>
        </w:rPr>
        <w:t xml:space="preserve">. </w:t>
      </w:r>
      <w:r w:rsidR="00E53971" w:rsidRPr="00EB5295">
        <w:rPr>
          <w:rFonts w:ascii="Arial" w:hAnsi="Arial" w:cs="Arial"/>
        </w:rPr>
        <w:t>StPO an eine nicht be</w:t>
      </w:r>
      <w:r w:rsidRPr="00EB5295">
        <w:rPr>
          <w:rFonts w:ascii="Arial" w:hAnsi="Arial" w:cs="Arial"/>
        </w:rPr>
        <w:t>nannte Strafkammer des Landgerichts zurückverwiesen werden ei</w:t>
      </w:r>
      <w:r w:rsidRPr="00EB5295">
        <w:rPr>
          <w:rFonts w:ascii="Arial" w:hAnsi="Arial" w:cs="Arial"/>
        </w:rPr>
        <w:t>n</w:t>
      </w:r>
      <w:r w:rsidRPr="00EB5295">
        <w:rPr>
          <w:rFonts w:ascii="Arial" w:hAnsi="Arial" w:cs="Arial"/>
        </w:rPr>
        <w:t>schließlich der Entscheidungen außerhalb der Hauptverhandlung.</w:t>
      </w:r>
    </w:p>
    <w:p w:rsidR="001D20C3" w:rsidRPr="00EB5295" w:rsidRDefault="001D20C3">
      <w:pPr>
        <w:rPr>
          <w:rFonts w:ascii="Arial" w:hAnsi="Arial" w:cs="Arial"/>
          <w:u w:val="single"/>
        </w:rPr>
      </w:pPr>
    </w:p>
    <w:p w:rsidR="00D464F4" w:rsidRPr="00EB5295" w:rsidRDefault="00D464F4">
      <w:pPr>
        <w:rPr>
          <w:rFonts w:ascii="Arial" w:hAnsi="Arial" w:cs="Arial"/>
          <w:u w:val="single"/>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14. Strafkammer (kleine Wirtschaftsstrafkammer):</w:t>
      </w:r>
    </w:p>
    <w:p w:rsidR="009F1B62" w:rsidRPr="00EB5295" w:rsidRDefault="009F1B62">
      <w:pPr>
        <w:spacing w:line="360" w:lineRule="auto"/>
        <w:jc w:val="both"/>
        <w:rPr>
          <w:rFonts w:ascii="Arial" w:hAnsi="Arial" w:cs="Arial"/>
          <w:u w:val="single"/>
        </w:rPr>
      </w:pPr>
    </w:p>
    <w:p w:rsidR="009F1B62" w:rsidRPr="00EB5295" w:rsidRDefault="009F1B62">
      <w:pPr>
        <w:spacing w:line="360" w:lineRule="auto"/>
        <w:jc w:val="both"/>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Berufungen in Wirtschaftsstrafsachen gegen Urteile der Amtsgerichte des Landg</w:t>
      </w:r>
      <w:r w:rsidRPr="00EB5295">
        <w:rPr>
          <w:rFonts w:ascii="Arial" w:hAnsi="Arial" w:cs="Arial"/>
        </w:rPr>
        <w:t>e</w:t>
      </w:r>
      <w:r w:rsidRPr="00EB5295">
        <w:rPr>
          <w:rFonts w:ascii="Arial" w:hAnsi="Arial" w:cs="Arial"/>
        </w:rPr>
        <w:t>richtsbezirks einschließlich der Entscheidungen außerhalb der Hauptverhandlung; die Zuständigkeit erstreckt sich auch auf Berufungen gegen Urteile des Strafrichters in Strafsachen nach dem Katalog des § 74 c I Nr. 1-6 GVG;</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pPr>
        <w:spacing w:line="360" w:lineRule="auto"/>
        <w:jc w:val="both"/>
        <w:rPr>
          <w:rFonts w:ascii="Arial" w:hAnsi="Arial" w:cs="Arial"/>
          <w:u w:val="single"/>
        </w:rPr>
      </w:pPr>
      <w:r w:rsidRPr="00EB5295">
        <w:rPr>
          <w:rFonts w:ascii="Arial" w:hAnsi="Arial" w:cs="Arial"/>
        </w:rPr>
        <w:t>Sonstige Berufungsstrafsachen gegen Erwachsene mit Ausnahme der der 11. Stra</w:t>
      </w:r>
      <w:r w:rsidRPr="00EB5295">
        <w:rPr>
          <w:rFonts w:ascii="Arial" w:hAnsi="Arial" w:cs="Arial"/>
        </w:rPr>
        <w:t>f</w:t>
      </w:r>
      <w:r w:rsidRPr="00EB5295">
        <w:rPr>
          <w:rFonts w:ascii="Arial" w:hAnsi="Arial" w:cs="Arial"/>
        </w:rPr>
        <w:t>kammer zugewiesenen Umweltstrafsachen entsprechend der Zuteilung in den Tu</w:t>
      </w:r>
      <w:r w:rsidRPr="00EB5295">
        <w:rPr>
          <w:rFonts w:ascii="Arial" w:hAnsi="Arial" w:cs="Arial"/>
        </w:rPr>
        <w:t>r</w:t>
      </w:r>
      <w:r w:rsidRPr="00EB5295">
        <w:rPr>
          <w:rFonts w:ascii="Arial" w:hAnsi="Arial" w:cs="Arial"/>
        </w:rPr>
        <w:t>nuskreisen 3, 4 und 5 einschließlich der Entscheidungen außerhalb der Hauptve</w:t>
      </w:r>
      <w:r w:rsidRPr="00EB5295">
        <w:rPr>
          <w:rFonts w:ascii="Arial" w:hAnsi="Arial" w:cs="Arial"/>
        </w:rPr>
        <w:t>r</w:t>
      </w:r>
      <w:r w:rsidRPr="00EB5295">
        <w:rPr>
          <w:rFonts w:ascii="Arial" w:hAnsi="Arial" w:cs="Arial"/>
        </w:rPr>
        <w:t>handlung;</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c)</w:t>
      </w:r>
    </w:p>
    <w:p w:rsidR="009F1B62" w:rsidRPr="00EB5295" w:rsidRDefault="00A21BB6">
      <w:pPr>
        <w:spacing w:line="360" w:lineRule="auto"/>
        <w:jc w:val="both"/>
        <w:rPr>
          <w:rFonts w:ascii="Arial" w:hAnsi="Arial" w:cs="Arial"/>
        </w:rPr>
      </w:pPr>
      <w:r w:rsidRPr="00EB5295">
        <w:rPr>
          <w:rFonts w:ascii="Arial" w:hAnsi="Arial" w:cs="Arial"/>
        </w:rPr>
        <w:t xml:space="preserve">Strafsachen der </w:t>
      </w:r>
      <w:r w:rsidR="00502FC0" w:rsidRPr="00EB5295">
        <w:rPr>
          <w:rFonts w:ascii="Arial" w:hAnsi="Arial" w:cs="Arial"/>
        </w:rPr>
        <w:t xml:space="preserve">11. </w:t>
      </w:r>
      <w:r w:rsidR="009F1B62" w:rsidRPr="00EB5295">
        <w:rPr>
          <w:rFonts w:ascii="Arial" w:hAnsi="Arial" w:cs="Arial"/>
        </w:rPr>
        <w:t xml:space="preserve">Strafkammer, </w:t>
      </w:r>
      <w:r w:rsidR="006D748F" w:rsidRPr="00EB5295">
        <w:rPr>
          <w:rFonts w:ascii="Arial" w:hAnsi="Arial" w:cs="Arial"/>
        </w:rPr>
        <w:t xml:space="preserve">einschließlich der Umweltstrafsachen, </w:t>
      </w:r>
      <w:r w:rsidR="009F1B62" w:rsidRPr="00EB5295">
        <w:rPr>
          <w:rFonts w:ascii="Arial" w:hAnsi="Arial" w:cs="Arial"/>
        </w:rPr>
        <w:t xml:space="preserve">die gemäß § 354 Abs. 2 </w:t>
      </w:r>
      <w:r w:rsidR="00CE2D80" w:rsidRPr="00EB5295">
        <w:rPr>
          <w:rFonts w:ascii="Arial" w:hAnsi="Arial" w:cs="Arial"/>
        </w:rPr>
        <w:t xml:space="preserve">S. 1, 1. </w:t>
      </w:r>
      <w:proofErr w:type="spellStart"/>
      <w:r w:rsidR="00CE2D80" w:rsidRPr="00EB5295">
        <w:rPr>
          <w:rFonts w:ascii="Arial" w:hAnsi="Arial" w:cs="Arial"/>
        </w:rPr>
        <w:t>Halbs</w:t>
      </w:r>
      <w:proofErr w:type="spellEnd"/>
      <w:r w:rsidR="00CE2D80" w:rsidRPr="00EB5295">
        <w:rPr>
          <w:rFonts w:ascii="Arial" w:hAnsi="Arial" w:cs="Arial"/>
        </w:rPr>
        <w:t xml:space="preserve">. </w:t>
      </w:r>
      <w:r w:rsidR="009F1B62" w:rsidRPr="00EB5295">
        <w:rPr>
          <w:rFonts w:ascii="Arial" w:hAnsi="Arial" w:cs="Arial"/>
        </w:rPr>
        <w:t>StPO an eine nicht benannte Strafkammer des Landg</w:t>
      </w:r>
      <w:r w:rsidR="009F1B62" w:rsidRPr="00EB5295">
        <w:rPr>
          <w:rFonts w:ascii="Arial" w:hAnsi="Arial" w:cs="Arial"/>
        </w:rPr>
        <w:t>e</w:t>
      </w:r>
      <w:r w:rsidR="009F1B62" w:rsidRPr="00EB5295">
        <w:rPr>
          <w:rFonts w:ascii="Arial" w:hAnsi="Arial" w:cs="Arial"/>
        </w:rPr>
        <w:t>richts zurückverwiesen werden</w:t>
      </w:r>
      <w:r w:rsidR="006D748F" w:rsidRPr="00EB5295">
        <w:rPr>
          <w:rFonts w:ascii="Arial" w:hAnsi="Arial" w:cs="Arial"/>
        </w:rPr>
        <w:t>,</w:t>
      </w:r>
      <w:r w:rsidR="009F1B62" w:rsidRPr="00EB5295">
        <w:rPr>
          <w:rFonts w:ascii="Arial" w:hAnsi="Arial" w:cs="Arial"/>
        </w:rPr>
        <w:t xml:space="preserve"> einschließlich der Entscheidungen außerhalb der Hauptverhandlung.</w:t>
      </w:r>
    </w:p>
    <w:p w:rsidR="009F1B62" w:rsidRPr="00EB5295" w:rsidRDefault="009F1B62">
      <w:pPr>
        <w:spacing w:line="360" w:lineRule="auto"/>
        <w:jc w:val="both"/>
        <w:rPr>
          <w:rFonts w:ascii="Arial" w:hAnsi="Arial" w:cs="Arial"/>
        </w:rPr>
      </w:pPr>
    </w:p>
    <w:p w:rsidR="001D20C3" w:rsidRPr="00EB5295" w:rsidRDefault="001D20C3">
      <w:pPr>
        <w:rPr>
          <w:rFonts w:ascii="Arial" w:hAnsi="Arial" w:cs="Arial"/>
          <w:u w:val="single"/>
        </w:rPr>
      </w:pPr>
    </w:p>
    <w:p w:rsidR="009F1B62" w:rsidRPr="00EB5295" w:rsidRDefault="00093B2A">
      <w:pPr>
        <w:spacing w:line="360" w:lineRule="auto"/>
        <w:rPr>
          <w:rFonts w:ascii="Arial" w:hAnsi="Arial" w:cs="Arial"/>
          <w:u w:val="single"/>
        </w:rPr>
      </w:pPr>
      <w:r w:rsidRPr="00EB5295">
        <w:rPr>
          <w:rFonts w:ascii="Arial" w:hAnsi="Arial" w:cs="Arial"/>
          <w:u w:val="single"/>
        </w:rPr>
        <w:t>die 15. Strafkammer (</w:t>
      </w:r>
      <w:r w:rsidR="009F1B62" w:rsidRPr="00EB5295">
        <w:rPr>
          <w:rFonts w:ascii="Arial" w:hAnsi="Arial" w:cs="Arial"/>
          <w:u w:val="single"/>
        </w:rPr>
        <w:t>Strafvollstreckungskammer):</w:t>
      </w:r>
    </w:p>
    <w:p w:rsidR="009F1B62" w:rsidRPr="00EB5295" w:rsidRDefault="009F1B62" w:rsidP="00C8543E">
      <w:pPr>
        <w:spacing w:line="360" w:lineRule="auto"/>
        <w:jc w:val="both"/>
        <w:rPr>
          <w:rFonts w:ascii="Arial" w:hAnsi="Arial" w:cs="Arial"/>
        </w:rPr>
      </w:pPr>
    </w:p>
    <w:p w:rsidR="00093B2A" w:rsidRPr="00EB5295" w:rsidRDefault="00093B2A" w:rsidP="00C8543E">
      <w:pPr>
        <w:spacing w:line="360" w:lineRule="auto"/>
        <w:jc w:val="both"/>
        <w:rPr>
          <w:rFonts w:ascii="Arial" w:hAnsi="Arial" w:cs="Arial"/>
        </w:rPr>
      </w:pPr>
      <w:r w:rsidRPr="00EB5295">
        <w:rPr>
          <w:rFonts w:ascii="Arial" w:hAnsi="Arial" w:cs="Arial"/>
        </w:rPr>
        <w:t>a)</w:t>
      </w:r>
    </w:p>
    <w:p w:rsidR="009F1B62" w:rsidRPr="00EB5295" w:rsidRDefault="009F1B62" w:rsidP="00C8543E">
      <w:pPr>
        <w:spacing w:line="360" w:lineRule="auto"/>
        <w:jc w:val="both"/>
        <w:rPr>
          <w:rFonts w:ascii="Arial" w:hAnsi="Arial" w:cs="Arial"/>
        </w:rPr>
      </w:pPr>
      <w:r w:rsidRPr="00EB5295">
        <w:rPr>
          <w:rFonts w:ascii="Arial" w:hAnsi="Arial" w:cs="Arial"/>
        </w:rPr>
        <w:t>die Verfahren, in denen gemäß § 78 a GVG</w:t>
      </w:r>
      <w:r w:rsidR="009B1BF8" w:rsidRPr="00EB5295">
        <w:rPr>
          <w:rFonts w:ascii="Arial" w:hAnsi="Arial" w:cs="Arial"/>
        </w:rPr>
        <w:t xml:space="preserve"> </w:t>
      </w:r>
      <w:proofErr w:type="spellStart"/>
      <w:r w:rsidRPr="00EB5295">
        <w:rPr>
          <w:rFonts w:ascii="Arial" w:hAnsi="Arial" w:cs="Arial"/>
        </w:rPr>
        <w:t>i.V.m</w:t>
      </w:r>
      <w:proofErr w:type="spellEnd"/>
      <w:r w:rsidRPr="00EB5295">
        <w:rPr>
          <w:rFonts w:ascii="Arial" w:hAnsi="Arial" w:cs="Arial"/>
        </w:rPr>
        <w:t>.</w:t>
      </w:r>
      <w:r w:rsidR="009B1BF8" w:rsidRPr="00EB5295">
        <w:rPr>
          <w:rFonts w:ascii="Arial" w:hAnsi="Arial" w:cs="Arial"/>
        </w:rPr>
        <w:t xml:space="preserve"> </w:t>
      </w:r>
      <w:r w:rsidRPr="00EB5295">
        <w:rPr>
          <w:rFonts w:ascii="Arial" w:hAnsi="Arial" w:cs="Arial"/>
        </w:rPr>
        <w:t>§</w:t>
      </w:r>
      <w:r w:rsidR="009B1BF8" w:rsidRPr="00EB5295">
        <w:rPr>
          <w:rFonts w:ascii="Arial" w:hAnsi="Arial" w:cs="Arial"/>
        </w:rPr>
        <w:t xml:space="preserve"> </w:t>
      </w:r>
      <w:r w:rsidRPr="00EB5295">
        <w:rPr>
          <w:rFonts w:ascii="Arial" w:hAnsi="Arial" w:cs="Arial"/>
        </w:rPr>
        <w:t>78</w:t>
      </w:r>
      <w:r w:rsidR="009B1BF8" w:rsidRPr="00EB5295">
        <w:rPr>
          <w:rFonts w:ascii="Arial" w:hAnsi="Arial" w:cs="Arial"/>
        </w:rPr>
        <w:t xml:space="preserve"> </w:t>
      </w:r>
      <w:r w:rsidRPr="00EB5295">
        <w:rPr>
          <w:rFonts w:ascii="Arial" w:hAnsi="Arial" w:cs="Arial"/>
        </w:rPr>
        <w:t>b Abs.</w:t>
      </w:r>
      <w:r w:rsidR="009B1BF8" w:rsidRPr="00EB5295">
        <w:rPr>
          <w:rFonts w:ascii="Arial" w:hAnsi="Arial" w:cs="Arial"/>
        </w:rPr>
        <w:t xml:space="preserve"> </w:t>
      </w:r>
      <w:r w:rsidRPr="00EB5295">
        <w:rPr>
          <w:rFonts w:ascii="Arial" w:hAnsi="Arial" w:cs="Arial"/>
        </w:rPr>
        <w:t>1</w:t>
      </w:r>
      <w:r w:rsidR="009B1BF8" w:rsidRPr="00EB5295">
        <w:rPr>
          <w:rFonts w:ascii="Arial" w:hAnsi="Arial" w:cs="Arial"/>
        </w:rPr>
        <w:t xml:space="preserve"> </w:t>
      </w:r>
      <w:r w:rsidRPr="00EB5295">
        <w:rPr>
          <w:rFonts w:ascii="Arial" w:hAnsi="Arial" w:cs="Arial"/>
        </w:rPr>
        <w:t>Ziff. 1 GVG die (große) Strafvollstreckungskammer zu</w:t>
      </w:r>
      <w:r w:rsidR="00093B2A" w:rsidRPr="00EB5295">
        <w:rPr>
          <w:rFonts w:ascii="Arial" w:hAnsi="Arial" w:cs="Arial"/>
        </w:rPr>
        <w:t>ständig ist;</w:t>
      </w:r>
    </w:p>
    <w:p w:rsidR="00A22B04" w:rsidRPr="00EB5295" w:rsidRDefault="00A22B04" w:rsidP="00C8543E">
      <w:pPr>
        <w:spacing w:line="360" w:lineRule="auto"/>
        <w:jc w:val="both"/>
        <w:rPr>
          <w:rFonts w:ascii="Arial" w:hAnsi="Arial" w:cs="Arial"/>
        </w:rPr>
      </w:pPr>
    </w:p>
    <w:p w:rsidR="00093B2A" w:rsidRPr="00EB5295" w:rsidRDefault="00093B2A" w:rsidP="00C8543E">
      <w:pPr>
        <w:spacing w:line="360" w:lineRule="auto"/>
        <w:jc w:val="both"/>
        <w:rPr>
          <w:rFonts w:ascii="Arial" w:hAnsi="Arial" w:cs="Arial"/>
        </w:rPr>
      </w:pPr>
      <w:r w:rsidRPr="00EB5295">
        <w:rPr>
          <w:rFonts w:ascii="Arial" w:hAnsi="Arial" w:cs="Arial"/>
        </w:rPr>
        <w:t>b)</w:t>
      </w:r>
    </w:p>
    <w:p w:rsidR="00093B2A" w:rsidRPr="00EB5295" w:rsidRDefault="00093B2A" w:rsidP="00C8543E">
      <w:pPr>
        <w:spacing w:line="360" w:lineRule="auto"/>
        <w:jc w:val="both"/>
        <w:rPr>
          <w:rFonts w:ascii="Arial" w:hAnsi="Arial" w:cs="Arial"/>
        </w:rPr>
      </w:pPr>
      <w:r w:rsidRPr="00EB5295">
        <w:rPr>
          <w:rFonts w:ascii="Arial" w:hAnsi="Arial" w:cs="Arial"/>
        </w:rPr>
        <w:t xml:space="preserve">die Verfahren aus dem Zuständigkeitsbereich des § 78 a </w:t>
      </w:r>
      <w:proofErr w:type="spellStart"/>
      <w:r w:rsidRPr="00EB5295">
        <w:rPr>
          <w:rFonts w:ascii="Arial" w:hAnsi="Arial" w:cs="Arial"/>
        </w:rPr>
        <w:t>i.V.m</w:t>
      </w:r>
      <w:proofErr w:type="spellEnd"/>
      <w:r w:rsidRPr="00EB5295">
        <w:rPr>
          <w:rFonts w:ascii="Arial" w:hAnsi="Arial" w:cs="Arial"/>
        </w:rPr>
        <w:t>. § 78 b Abs. 1 Ziff. 2 GVG, in denen gemäß § 64 StGB die Unterbringung des Verurteilten in einer Entzi</w:t>
      </w:r>
      <w:r w:rsidRPr="00EB5295">
        <w:rPr>
          <w:rFonts w:ascii="Arial" w:hAnsi="Arial" w:cs="Arial"/>
        </w:rPr>
        <w:t>e</w:t>
      </w:r>
      <w:r w:rsidRPr="00EB5295">
        <w:rPr>
          <w:rFonts w:ascii="Arial" w:hAnsi="Arial" w:cs="Arial"/>
        </w:rPr>
        <w:t>hungsanstalt angeordnet wurde.</w:t>
      </w:r>
    </w:p>
    <w:p w:rsidR="009F1B62" w:rsidRPr="00EB5295" w:rsidRDefault="009F1B62">
      <w:pPr>
        <w:spacing w:line="360" w:lineRule="auto"/>
        <w:rPr>
          <w:rFonts w:ascii="Arial" w:hAnsi="Arial" w:cs="Arial"/>
          <w:u w:val="single"/>
        </w:rPr>
      </w:pPr>
    </w:p>
    <w:p w:rsidR="006D748F" w:rsidRPr="00EB5295" w:rsidRDefault="006D748F">
      <w:pPr>
        <w:rPr>
          <w:rFonts w:ascii="Arial" w:hAnsi="Arial" w:cs="Arial"/>
          <w:u w:val="single"/>
        </w:rPr>
      </w:pPr>
    </w:p>
    <w:p w:rsidR="00D464F4" w:rsidRPr="00EB5295" w:rsidRDefault="00D464F4">
      <w:pPr>
        <w:rPr>
          <w:rFonts w:ascii="Arial" w:hAnsi="Arial" w:cs="Arial"/>
          <w:u w:val="single"/>
        </w:rPr>
      </w:pPr>
    </w:p>
    <w:p w:rsidR="00D464F4" w:rsidRPr="00EB5295" w:rsidRDefault="00D464F4">
      <w:pPr>
        <w:rPr>
          <w:rFonts w:ascii="Arial" w:hAnsi="Arial" w:cs="Arial"/>
          <w:u w:val="single"/>
        </w:rPr>
      </w:pPr>
    </w:p>
    <w:p w:rsidR="006E12D6" w:rsidRPr="00EB5295" w:rsidRDefault="006E12D6" w:rsidP="006E12D6">
      <w:pPr>
        <w:spacing w:line="360" w:lineRule="auto"/>
        <w:rPr>
          <w:rFonts w:ascii="Arial" w:hAnsi="Arial" w:cs="Arial"/>
          <w:u w:val="single"/>
        </w:rPr>
      </w:pPr>
      <w:r w:rsidRPr="00EB5295">
        <w:rPr>
          <w:rFonts w:ascii="Arial" w:hAnsi="Arial" w:cs="Arial"/>
          <w:u w:val="single"/>
        </w:rPr>
        <w:t>die 16. Strafkammer (Strafvollstreckungskammer):</w:t>
      </w:r>
    </w:p>
    <w:p w:rsidR="006E12D6" w:rsidRPr="00EB5295" w:rsidRDefault="006E12D6" w:rsidP="00F60CE7">
      <w:pPr>
        <w:rPr>
          <w:rFonts w:ascii="Arial" w:hAnsi="Arial" w:cs="Arial"/>
        </w:rPr>
      </w:pPr>
    </w:p>
    <w:p w:rsidR="00C67A46" w:rsidRPr="00EB5295" w:rsidRDefault="00C67A46" w:rsidP="00C8543E">
      <w:pPr>
        <w:spacing w:line="360" w:lineRule="auto"/>
        <w:jc w:val="both"/>
        <w:rPr>
          <w:rFonts w:ascii="Arial" w:hAnsi="Arial" w:cs="Arial"/>
        </w:rPr>
      </w:pPr>
      <w:r w:rsidRPr="00EB5295">
        <w:rPr>
          <w:rFonts w:ascii="Arial" w:hAnsi="Arial" w:cs="Arial"/>
        </w:rPr>
        <w:t>a)</w:t>
      </w:r>
    </w:p>
    <w:p w:rsidR="00C67A46" w:rsidRPr="00EB5295" w:rsidRDefault="00C67A46" w:rsidP="00C8543E">
      <w:pPr>
        <w:spacing w:line="360" w:lineRule="auto"/>
        <w:jc w:val="both"/>
        <w:rPr>
          <w:rFonts w:ascii="Arial" w:hAnsi="Arial" w:cs="Arial"/>
        </w:rPr>
      </w:pPr>
      <w:r w:rsidRPr="00EB5295">
        <w:rPr>
          <w:rFonts w:ascii="Arial" w:hAnsi="Arial" w:cs="Arial"/>
        </w:rPr>
        <w:t xml:space="preserve">die Verfahren aus dem Zuständigkeitsbereich des § 78a Abs. 1 Ziff. 2 </w:t>
      </w:r>
      <w:proofErr w:type="spellStart"/>
      <w:r w:rsidRPr="00EB5295">
        <w:rPr>
          <w:rFonts w:ascii="Arial" w:hAnsi="Arial" w:cs="Arial"/>
        </w:rPr>
        <w:t>i.V.m</w:t>
      </w:r>
      <w:proofErr w:type="spellEnd"/>
      <w:r w:rsidRPr="00EB5295">
        <w:rPr>
          <w:rFonts w:ascii="Arial" w:hAnsi="Arial" w:cs="Arial"/>
        </w:rPr>
        <w:t>. § 78b Abs. 1 Ziff. 2 GVG (Strafvollzugssachen);</w:t>
      </w:r>
    </w:p>
    <w:p w:rsidR="00C67A46" w:rsidRPr="00EB5295" w:rsidRDefault="00C67A46" w:rsidP="00C8543E">
      <w:pPr>
        <w:jc w:val="both"/>
        <w:rPr>
          <w:rFonts w:ascii="Arial" w:hAnsi="Arial" w:cs="Arial"/>
        </w:rPr>
      </w:pPr>
    </w:p>
    <w:p w:rsidR="00C67A46" w:rsidRPr="00EB5295" w:rsidRDefault="00C67A46" w:rsidP="00C8543E">
      <w:pPr>
        <w:jc w:val="both"/>
        <w:rPr>
          <w:rFonts w:ascii="Arial" w:hAnsi="Arial" w:cs="Arial"/>
        </w:rPr>
      </w:pPr>
      <w:r w:rsidRPr="00EB5295">
        <w:rPr>
          <w:rFonts w:ascii="Arial" w:hAnsi="Arial" w:cs="Arial"/>
        </w:rPr>
        <w:t>b)</w:t>
      </w:r>
    </w:p>
    <w:p w:rsidR="006E12D6" w:rsidRPr="00EB5295" w:rsidRDefault="006E12D6" w:rsidP="00C8543E">
      <w:pPr>
        <w:spacing w:line="360" w:lineRule="auto"/>
        <w:jc w:val="both"/>
        <w:rPr>
          <w:rFonts w:ascii="Arial" w:hAnsi="Arial" w:cs="Arial"/>
        </w:rPr>
      </w:pPr>
      <w:r w:rsidRPr="00EB5295">
        <w:rPr>
          <w:rFonts w:ascii="Arial" w:hAnsi="Arial" w:cs="Arial"/>
        </w:rPr>
        <w:t xml:space="preserve">die Verfahren aus dem Zuständigkeitsbereich des § 78 a </w:t>
      </w:r>
      <w:proofErr w:type="spellStart"/>
      <w:r w:rsidRPr="00EB5295">
        <w:rPr>
          <w:rFonts w:ascii="Arial" w:hAnsi="Arial" w:cs="Arial"/>
        </w:rPr>
        <w:t>i.V.m</w:t>
      </w:r>
      <w:proofErr w:type="spellEnd"/>
      <w:r w:rsidRPr="00EB5295">
        <w:rPr>
          <w:rFonts w:ascii="Arial" w:hAnsi="Arial" w:cs="Arial"/>
        </w:rPr>
        <w:t xml:space="preserve">. § 78 b Abs. 1 Ziff. 2 GVG mit den Anfangsbuchstaben </w:t>
      </w:r>
      <w:r w:rsidR="00C67A46" w:rsidRPr="00EB5295">
        <w:rPr>
          <w:rFonts w:ascii="Arial" w:hAnsi="Arial" w:cs="Arial"/>
          <w:b/>
        </w:rPr>
        <w:t xml:space="preserve">C, E, I, O, P </w:t>
      </w:r>
      <w:r w:rsidRPr="00EB5295">
        <w:rPr>
          <w:rFonts w:ascii="Arial" w:hAnsi="Arial" w:cs="Arial"/>
          <w:b/>
        </w:rPr>
        <w:t>und T</w:t>
      </w:r>
      <w:r w:rsidRPr="00EB5295">
        <w:rPr>
          <w:rFonts w:ascii="Arial" w:hAnsi="Arial" w:cs="Arial"/>
        </w:rPr>
        <w:t>, soweit nicht eine Spezialz</w:t>
      </w:r>
      <w:r w:rsidRPr="00EB5295">
        <w:rPr>
          <w:rFonts w:ascii="Arial" w:hAnsi="Arial" w:cs="Arial"/>
        </w:rPr>
        <w:t>u</w:t>
      </w:r>
      <w:r w:rsidRPr="00EB5295">
        <w:rPr>
          <w:rFonts w:ascii="Arial" w:hAnsi="Arial" w:cs="Arial"/>
        </w:rPr>
        <w:t>ständigkeit nach Sachgebieten gegeben ist.</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u w:val="single"/>
        </w:rPr>
      </w:pPr>
    </w:p>
    <w:p w:rsidR="009F1B62" w:rsidRPr="00EB5295" w:rsidRDefault="00D4729C">
      <w:pPr>
        <w:spacing w:line="360" w:lineRule="auto"/>
        <w:rPr>
          <w:rFonts w:ascii="Arial" w:hAnsi="Arial" w:cs="Arial"/>
          <w:u w:val="single"/>
        </w:rPr>
      </w:pPr>
      <w:r w:rsidRPr="00EB5295">
        <w:rPr>
          <w:rFonts w:ascii="Arial" w:hAnsi="Arial" w:cs="Arial"/>
          <w:u w:val="single"/>
        </w:rPr>
        <w:t xml:space="preserve">die 17. </w:t>
      </w:r>
      <w:r w:rsidR="00151628" w:rsidRPr="00EB5295">
        <w:rPr>
          <w:rFonts w:ascii="Arial" w:hAnsi="Arial" w:cs="Arial"/>
          <w:u w:val="single"/>
        </w:rPr>
        <w:t>Strafkammer (</w:t>
      </w:r>
      <w:r w:rsidR="009F1B62" w:rsidRPr="00EB5295">
        <w:rPr>
          <w:rFonts w:ascii="Arial" w:hAnsi="Arial" w:cs="Arial"/>
          <w:u w:val="single"/>
        </w:rPr>
        <w:t>Strafvollstreckungskammer):</w:t>
      </w:r>
    </w:p>
    <w:p w:rsidR="009F1B62" w:rsidRPr="00EB5295" w:rsidRDefault="009F1B62" w:rsidP="00F60CE7">
      <w:pPr>
        <w:rPr>
          <w:rFonts w:ascii="Arial" w:hAnsi="Arial" w:cs="Arial"/>
        </w:rPr>
      </w:pPr>
    </w:p>
    <w:p w:rsidR="00E83CB8" w:rsidRPr="00EB5295" w:rsidRDefault="00E83CB8" w:rsidP="00C8543E">
      <w:pPr>
        <w:jc w:val="both"/>
        <w:rPr>
          <w:rFonts w:ascii="Arial" w:hAnsi="Arial" w:cs="Arial"/>
        </w:rPr>
      </w:pPr>
      <w:r w:rsidRPr="00EB5295">
        <w:rPr>
          <w:rFonts w:ascii="Arial" w:hAnsi="Arial" w:cs="Arial"/>
        </w:rPr>
        <w:t>a)</w:t>
      </w:r>
    </w:p>
    <w:p w:rsidR="009F1B62" w:rsidRPr="00EB5295" w:rsidRDefault="009F1B62" w:rsidP="00C8543E">
      <w:pPr>
        <w:spacing w:line="360" w:lineRule="auto"/>
        <w:jc w:val="both"/>
        <w:rPr>
          <w:rFonts w:ascii="Arial" w:hAnsi="Arial" w:cs="Arial"/>
        </w:rPr>
      </w:pPr>
      <w:r w:rsidRPr="00EB5295">
        <w:rPr>
          <w:rFonts w:ascii="Arial" w:hAnsi="Arial" w:cs="Arial"/>
        </w:rPr>
        <w:t xml:space="preserve">die Verfahren aus dem Zuständigkeitsbereich des § 78 a </w:t>
      </w:r>
      <w:proofErr w:type="spellStart"/>
      <w:r w:rsidRPr="00EB5295">
        <w:rPr>
          <w:rFonts w:ascii="Arial" w:hAnsi="Arial" w:cs="Arial"/>
        </w:rPr>
        <w:t>i.V.m</w:t>
      </w:r>
      <w:proofErr w:type="spellEnd"/>
      <w:r w:rsidRPr="00EB5295">
        <w:rPr>
          <w:rFonts w:ascii="Arial" w:hAnsi="Arial" w:cs="Arial"/>
        </w:rPr>
        <w:t>. § 78 b Abs. 1 Ziff. 2 GVG mit</w:t>
      </w:r>
      <w:r w:rsidR="009B1BF8" w:rsidRPr="00EB5295">
        <w:rPr>
          <w:rFonts w:ascii="Arial" w:hAnsi="Arial" w:cs="Arial"/>
        </w:rPr>
        <w:t xml:space="preserve"> </w:t>
      </w:r>
      <w:r w:rsidR="00A2559F" w:rsidRPr="00EB5295">
        <w:rPr>
          <w:rFonts w:ascii="Arial" w:hAnsi="Arial" w:cs="Arial"/>
        </w:rPr>
        <w:t xml:space="preserve">den Anfangsbuchstaben </w:t>
      </w:r>
      <w:r w:rsidR="00A2559F" w:rsidRPr="00EB5295">
        <w:rPr>
          <w:rFonts w:ascii="Arial" w:hAnsi="Arial" w:cs="Arial"/>
          <w:b/>
        </w:rPr>
        <w:t xml:space="preserve">B, Q, R, S (außer </w:t>
      </w:r>
      <w:proofErr w:type="spellStart"/>
      <w:r w:rsidR="00A2559F" w:rsidRPr="00EB5295">
        <w:rPr>
          <w:rFonts w:ascii="Arial" w:hAnsi="Arial" w:cs="Arial"/>
          <w:b/>
        </w:rPr>
        <w:t>Sc</w:t>
      </w:r>
      <w:proofErr w:type="spellEnd"/>
      <w:r w:rsidR="00A2559F" w:rsidRPr="00EB5295">
        <w:rPr>
          <w:rFonts w:ascii="Arial" w:hAnsi="Arial" w:cs="Arial"/>
          <w:b/>
        </w:rPr>
        <w:t>), V, X, Y</w:t>
      </w:r>
      <w:r w:rsidR="00A2559F" w:rsidRPr="00EB5295">
        <w:rPr>
          <w:rFonts w:ascii="Arial" w:hAnsi="Arial" w:cs="Arial"/>
        </w:rPr>
        <w:t xml:space="preserve"> </w:t>
      </w:r>
      <w:r w:rsidR="00A2559F" w:rsidRPr="00EB5295">
        <w:rPr>
          <w:rFonts w:ascii="Arial" w:hAnsi="Arial" w:cs="Arial"/>
          <w:b/>
        </w:rPr>
        <w:t>und</w:t>
      </w:r>
      <w:r w:rsidR="00A2559F" w:rsidRPr="00EB5295">
        <w:rPr>
          <w:rFonts w:ascii="Arial" w:hAnsi="Arial" w:cs="Arial"/>
        </w:rPr>
        <w:t xml:space="preserve"> </w:t>
      </w:r>
      <w:r w:rsidR="00A2559F" w:rsidRPr="00EB5295">
        <w:rPr>
          <w:rFonts w:ascii="Arial" w:hAnsi="Arial" w:cs="Arial"/>
          <w:b/>
        </w:rPr>
        <w:t>Z</w:t>
      </w:r>
      <w:r w:rsidRPr="00EB5295">
        <w:rPr>
          <w:rFonts w:ascii="Arial" w:hAnsi="Arial" w:cs="Arial"/>
        </w:rPr>
        <w:t>, soweit nicht eine Spezialzuständigkei</w:t>
      </w:r>
      <w:r w:rsidR="00E83CB8" w:rsidRPr="00EB5295">
        <w:rPr>
          <w:rFonts w:ascii="Arial" w:hAnsi="Arial" w:cs="Arial"/>
        </w:rPr>
        <w:t>t nach Sachgebieten gegeben ist,</w:t>
      </w:r>
    </w:p>
    <w:p w:rsidR="009F1B62" w:rsidRPr="00EB5295" w:rsidRDefault="009F1B62" w:rsidP="00C8543E">
      <w:pPr>
        <w:spacing w:line="360" w:lineRule="auto"/>
        <w:jc w:val="both"/>
        <w:rPr>
          <w:rFonts w:ascii="Arial" w:hAnsi="Arial" w:cs="Arial"/>
        </w:rPr>
      </w:pPr>
    </w:p>
    <w:p w:rsidR="00E83CB8" w:rsidRPr="00EB5295" w:rsidRDefault="00E83CB8" w:rsidP="00C8543E">
      <w:pPr>
        <w:spacing w:line="360" w:lineRule="auto"/>
        <w:jc w:val="both"/>
        <w:rPr>
          <w:rFonts w:ascii="Arial" w:hAnsi="Arial" w:cs="Arial"/>
        </w:rPr>
      </w:pPr>
      <w:r w:rsidRPr="00EB5295">
        <w:rPr>
          <w:rFonts w:ascii="Arial" w:hAnsi="Arial" w:cs="Arial"/>
        </w:rPr>
        <w:t>b)</w:t>
      </w:r>
    </w:p>
    <w:p w:rsidR="00E83CB8" w:rsidRPr="00EB5295" w:rsidRDefault="00E83CB8" w:rsidP="00C8543E">
      <w:pPr>
        <w:spacing w:line="360" w:lineRule="auto"/>
        <w:jc w:val="both"/>
        <w:rPr>
          <w:rFonts w:ascii="Arial" w:hAnsi="Arial" w:cs="Arial"/>
        </w:rPr>
      </w:pPr>
      <w:r w:rsidRPr="00EB5295">
        <w:rPr>
          <w:rFonts w:ascii="Arial" w:hAnsi="Arial" w:cs="Arial"/>
        </w:rPr>
        <w:t>alle Angelegenheiten, welche zur Zuständigkeit der Strafvollstreckungskammern g</w:t>
      </w:r>
      <w:r w:rsidRPr="00EB5295">
        <w:rPr>
          <w:rFonts w:ascii="Arial" w:hAnsi="Arial" w:cs="Arial"/>
        </w:rPr>
        <w:t>e</w:t>
      </w:r>
      <w:r w:rsidRPr="00EB5295">
        <w:rPr>
          <w:rFonts w:ascii="Arial" w:hAnsi="Arial" w:cs="Arial"/>
        </w:rPr>
        <w:t>hören und keine andere Verteilung gefunden haben.</w:t>
      </w:r>
    </w:p>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p>
    <w:p w:rsidR="00875E07" w:rsidRPr="00EB5295" w:rsidRDefault="00875E07">
      <w:pPr>
        <w:pStyle w:val="Kopfzeile"/>
        <w:tabs>
          <w:tab w:val="clear" w:pos="4536"/>
          <w:tab w:val="clear" w:pos="9072"/>
        </w:tabs>
        <w:overflowPunct/>
        <w:autoSpaceDE/>
        <w:autoSpaceDN/>
        <w:adjustRightInd/>
        <w:spacing w:line="360" w:lineRule="auto"/>
        <w:textAlignment w:val="auto"/>
        <w:rPr>
          <w:rFonts w:cs="Arial"/>
          <w:szCs w:val="24"/>
        </w:rPr>
      </w:pPr>
    </w:p>
    <w:p w:rsidR="00242C69" w:rsidRPr="00EB5295" w:rsidRDefault="00242C69" w:rsidP="00242C69">
      <w:pPr>
        <w:spacing w:line="360" w:lineRule="auto"/>
        <w:rPr>
          <w:rFonts w:ascii="Arial" w:hAnsi="Arial" w:cs="Arial"/>
          <w:u w:val="single"/>
        </w:rPr>
      </w:pPr>
      <w:r w:rsidRPr="00EB5295">
        <w:rPr>
          <w:rFonts w:ascii="Arial" w:hAnsi="Arial" w:cs="Arial"/>
          <w:u w:val="single"/>
        </w:rPr>
        <w:t>die 18. Strafkammer (Strafvollstreckungskammer):</w:t>
      </w:r>
    </w:p>
    <w:p w:rsidR="00242C69" w:rsidRPr="00EB5295" w:rsidRDefault="00242C69" w:rsidP="00F60CE7">
      <w:pPr>
        <w:rPr>
          <w:rFonts w:ascii="Arial" w:hAnsi="Arial" w:cs="Arial"/>
        </w:rPr>
      </w:pPr>
    </w:p>
    <w:p w:rsidR="00242C69" w:rsidRPr="00EB5295" w:rsidRDefault="00242C69" w:rsidP="00242C69">
      <w:pPr>
        <w:spacing w:line="360" w:lineRule="auto"/>
        <w:rPr>
          <w:rFonts w:ascii="Arial" w:hAnsi="Arial" w:cs="Arial"/>
        </w:rPr>
      </w:pPr>
      <w:r w:rsidRPr="00EB5295">
        <w:rPr>
          <w:rFonts w:ascii="Arial" w:hAnsi="Arial" w:cs="Arial"/>
        </w:rPr>
        <w:t xml:space="preserve">die Verfahren aus dem Zuständigkeitsbereich des § 78 a </w:t>
      </w:r>
      <w:proofErr w:type="spellStart"/>
      <w:r w:rsidRPr="00EB5295">
        <w:rPr>
          <w:rFonts w:ascii="Arial" w:hAnsi="Arial" w:cs="Arial"/>
        </w:rPr>
        <w:t>i.V.m</w:t>
      </w:r>
      <w:proofErr w:type="spellEnd"/>
      <w:r w:rsidRPr="00EB5295">
        <w:rPr>
          <w:rFonts w:ascii="Arial" w:hAnsi="Arial" w:cs="Arial"/>
        </w:rPr>
        <w:t xml:space="preserve">. § 78 b Abs. 1 Ziff. 2 GVG mit den Anfangsbuchstaben </w:t>
      </w:r>
      <w:r w:rsidRPr="00EB5295">
        <w:rPr>
          <w:rFonts w:ascii="Arial" w:hAnsi="Arial" w:cs="Arial"/>
          <w:b/>
        </w:rPr>
        <w:t xml:space="preserve">G, J, K, M, </w:t>
      </w:r>
      <w:proofErr w:type="spellStart"/>
      <w:r w:rsidRPr="00EB5295">
        <w:rPr>
          <w:rFonts w:ascii="Arial" w:hAnsi="Arial" w:cs="Arial"/>
          <w:b/>
        </w:rPr>
        <w:t>Sc</w:t>
      </w:r>
      <w:proofErr w:type="spellEnd"/>
      <w:r w:rsidRPr="00EB5295">
        <w:rPr>
          <w:rFonts w:ascii="Arial" w:hAnsi="Arial" w:cs="Arial"/>
          <w:b/>
        </w:rPr>
        <w:t>, U und W</w:t>
      </w:r>
      <w:r w:rsidRPr="00EB5295">
        <w:rPr>
          <w:rFonts w:ascii="Arial" w:hAnsi="Arial" w:cs="Arial"/>
        </w:rPr>
        <w:t>, soweit nicht eine Spez</w:t>
      </w:r>
      <w:r w:rsidRPr="00EB5295">
        <w:rPr>
          <w:rFonts w:ascii="Arial" w:hAnsi="Arial" w:cs="Arial"/>
        </w:rPr>
        <w:t>i</w:t>
      </w:r>
      <w:r w:rsidRPr="00EB5295">
        <w:rPr>
          <w:rFonts w:ascii="Arial" w:hAnsi="Arial" w:cs="Arial"/>
        </w:rPr>
        <w:t>alzuständigkei</w:t>
      </w:r>
      <w:r w:rsidR="00D464F4" w:rsidRPr="00EB5295">
        <w:rPr>
          <w:rFonts w:ascii="Arial" w:hAnsi="Arial" w:cs="Arial"/>
        </w:rPr>
        <w:t>t nach Sachgebieten gegeben ist.</w:t>
      </w:r>
    </w:p>
    <w:p w:rsidR="009F1B62" w:rsidRPr="00EB5295" w:rsidRDefault="009F1B62">
      <w:pPr>
        <w:spacing w:line="360" w:lineRule="auto"/>
        <w:rPr>
          <w:rFonts w:ascii="Arial" w:hAnsi="Arial" w:cs="Arial"/>
        </w:rPr>
      </w:pPr>
    </w:p>
    <w:p w:rsidR="00242C69" w:rsidRPr="00EB5295" w:rsidRDefault="00242C69">
      <w:pPr>
        <w:spacing w:line="360" w:lineRule="auto"/>
        <w:rPr>
          <w:rFonts w:ascii="Arial" w:hAnsi="Arial" w:cs="Arial"/>
        </w:rPr>
      </w:pPr>
    </w:p>
    <w:p w:rsidR="006E12D6" w:rsidRPr="00EB5295" w:rsidRDefault="006E12D6" w:rsidP="006E12D6">
      <w:pPr>
        <w:spacing w:line="360" w:lineRule="auto"/>
        <w:rPr>
          <w:rFonts w:ascii="Arial" w:hAnsi="Arial" w:cs="Arial"/>
          <w:u w:val="single"/>
        </w:rPr>
      </w:pPr>
      <w:r w:rsidRPr="00EB5295">
        <w:rPr>
          <w:rFonts w:ascii="Arial" w:hAnsi="Arial" w:cs="Arial"/>
          <w:u w:val="single"/>
        </w:rPr>
        <w:t>die 19. Strafkammer (Strafvollstreckungskammer):</w:t>
      </w:r>
    </w:p>
    <w:p w:rsidR="006E12D6" w:rsidRPr="00EB5295" w:rsidRDefault="006E12D6" w:rsidP="00F60CE7">
      <w:pPr>
        <w:rPr>
          <w:rFonts w:ascii="Arial" w:hAnsi="Arial" w:cs="Arial"/>
        </w:rPr>
      </w:pPr>
    </w:p>
    <w:p w:rsidR="006E12D6" w:rsidRPr="00EB5295" w:rsidRDefault="006E12D6" w:rsidP="006E12D6">
      <w:pPr>
        <w:spacing w:line="360" w:lineRule="auto"/>
        <w:rPr>
          <w:rFonts w:ascii="Arial" w:hAnsi="Arial" w:cs="Arial"/>
        </w:rPr>
      </w:pPr>
      <w:r w:rsidRPr="00EB5295">
        <w:rPr>
          <w:rFonts w:ascii="Arial" w:hAnsi="Arial" w:cs="Arial"/>
        </w:rPr>
        <w:t xml:space="preserve">die Verfahren aus dem Zuständigkeitsbereich des § 78 a </w:t>
      </w:r>
      <w:proofErr w:type="spellStart"/>
      <w:r w:rsidRPr="00EB5295">
        <w:rPr>
          <w:rFonts w:ascii="Arial" w:hAnsi="Arial" w:cs="Arial"/>
        </w:rPr>
        <w:t>i.V.m</w:t>
      </w:r>
      <w:proofErr w:type="spellEnd"/>
      <w:r w:rsidRPr="00EB5295">
        <w:rPr>
          <w:rFonts w:ascii="Arial" w:hAnsi="Arial" w:cs="Arial"/>
        </w:rPr>
        <w:t xml:space="preserve">. § 78 b Abs. 1 Ziff. 2 GVG mit den Anfangsbuchstaben </w:t>
      </w:r>
      <w:r w:rsidR="00A609C5" w:rsidRPr="00EB5295">
        <w:rPr>
          <w:rFonts w:ascii="Arial" w:hAnsi="Arial" w:cs="Arial"/>
          <w:b/>
        </w:rPr>
        <w:t>A, D, F, H, L und N</w:t>
      </w:r>
      <w:r w:rsidR="00A609C5" w:rsidRPr="00EB5295">
        <w:rPr>
          <w:rFonts w:ascii="Arial" w:hAnsi="Arial" w:cs="Arial"/>
        </w:rPr>
        <w:t xml:space="preserve"> </w:t>
      </w:r>
      <w:r w:rsidRPr="00EB5295">
        <w:rPr>
          <w:rFonts w:ascii="Arial" w:hAnsi="Arial" w:cs="Arial"/>
        </w:rPr>
        <w:t>soweit nicht eine Spezialz</w:t>
      </w:r>
      <w:r w:rsidRPr="00EB5295">
        <w:rPr>
          <w:rFonts w:ascii="Arial" w:hAnsi="Arial" w:cs="Arial"/>
        </w:rPr>
        <w:t>u</w:t>
      </w:r>
      <w:r w:rsidRPr="00EB5295">
        <w:rPr>
          <w:rFonts w:ascii="Arial" w:hAnsi="Arial" w:cs="Arial"/>
        </w:rPr>
        <w:t>ständigkei</w:t>
      </w:r>
      <w:r w:rsidR="00D464F4" w:rsidRPr="00EB5295">
        <w:rPr>
          <w:rFonts w:ascii="Arial" w:hAnsi="Arial" w:cs="Arial"/>
        </w:rPr>
        <w:t>t nach Sachgebieten gegeben ist.</w:t>
      </w:r>
    </w:p>
    <w:p w:rsidR="009F1B62" w:rsidRPr="00EB5295" w:rsidRDefault="00A2559F">
      <w:pPr>
        <w:spacing w:line="360" w:lineRule="auto"/>
        <w:rPr>
          <w:rFonts w:ascii="Arial" w:hAnsi="Arial" w:cs="Arial"/>
          <w:b/>
          <w:bCs/>
          <w:u w:val="single"/>
        </w:rPr>
      </w:pPr>
      <w:r w:rsidRPr="00EB5295">
        <w:rPr>
          <w:rFonts w:ascii="Arial" w:hAnsi="Arial" w:cs="Arial"/>
          <w:b/>
          <w:bCs/>
          <w:u w:val="single"/>
        </w:rPr>
        <w:br w:type="page"/>
      </w:r>
      <w:r w:rsidR="009F1B62" w:rsidRPr="00EB5295">
        <w:rPr>
          <w:rFonts w:ascii="Arial" w:hAnsi="Arial" w:cs="Arial"/>
          <w:b/>
          <w:bCs/>
          <w:u w:val="single"/>
        </w:rPr>
        <w:lastRenderedPageBreak/>
        <w:t>C. Kammerbesetzungsplan</w:t>
      </w:r>
    </w:p>
    <w:p w:rsidR="009F1B62" w:rsidRPr="00EB5295" w:rsidRDefault="00A21BB6">
      <w:pPr>
        <w:spacing w:line="360" w:lineRule="auto"/>
        <w:rPr>
          <w:rFonts w:ascii="Arial" w:hAnsi="Arial" w:cs="Arial"/>
          <w:b/>
          <w:bCs/>
        </w:rPr>
      </w:pPr>
      <w:r w:rsidRPr="00EB5295">
        <w:rPr>
          <w:rFonts w:ascii="Arial" w:hAnsi="Arial" w:cs="Arial"/>
          <w:b/>
          <w:bCs/>
        </w:rPr>
        <w:t>(Stand: 01.01.</w:t>
      </w:r>
      <w:r w:rsidR="00FC10B4" w:rsidRPr="00EB5295">
        <w:rPr>
          <w:rFonts w:ascii="Arial" w:hAnsi="Arial" w:cs="Arial"/>
          <w:b/>
          <w:bCs/>
        </w:rPr>
        <w:t>201</w:t>
      </w:r>
      <w:r w:rsidR="00EF17B8" w:rsidRPr="00EB5295">
        <w:rPr>
          <w:rFonts w:ascii="Arial" w:hAnsi="Arial" w:cs="Arial"/>
          <w:b/>
          <w:bCs/>
        </w:rPr>
        <w:t>5</w:t>
      </w:r>
      <w:r w:rsidR="009F1B62" w:rsidRPr="00EB5295">
        <w:rPr>
          <w:rFonts w:ascii="Arial" w:hAnsi="Arial" w:cs="Arial"/>
          <w:b/>
          <w:bCs/>
        </w:rPr>
        <w:t>)</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1. Zivilkammer: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Richterin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Kirchhoff</w:t>
            </w:r>
          </w:p>
        </w:tc>
      </w:tr>
      <w:tr w:rsidR="00A74CD9" w:rsidRPr="00EB5295">
        <w:tc>
          <w:tcPr>
            <w:tcW w:w="4606" w:type="dxa"/>
          </w:tcPr>
          <w:p w:rsidR="00A74CD9" w:rsidRPr="00EB5295" w:rsidRDefault="00A74CD9" w:rsidP="00A74CD9">
            <w:pPr>
              <w:spacing w:line="360" w:lineRule="auto"/>
              <w:rPr>
                <w:rFonts w:ascii="Arial" w:hAnsi="Arial" w:cs="Arial"/>
              </w:rPr>
            </w:pPr>
            <w:r w:rsidRPr="00EB5295">
              <w:rPr>
                <w:rFonts w:ascii="Arial" w:hAnsi="Arial" w:cs="Arial"/>
              </w:rPr>
              <w:t>Richterin am Landgericht</w:t>
            </w:r>
          </w:p>
        </w:tc>
        <w:tc>
          <w:tcPr>
            <w:tcW w:w="4606" w:type="dxa"/>
          </w:tcPr>
          <w:p w:rsidR="00A74CD9" w:rsidRPr="00EB5295" w:rsidRDefault="00B75805" w:rsidP="00B75805">
            <w:pPr>
              <w:spacing w:line="360" w:lineRule="auto"/>
              <w:rPr>
                <w:rFonts w:ascii="Arial" w:hAnsi="Arial" w:cs="Arial"/>
              </w:rPr>
            </w:pPr>
            <w:r w:rsidRPr="00EB5295">
              <w:rPr>
                <w:rFonts w:ascii="Arial" w:hAnsi="Arial" w:cs="Arial"/>
              </w:rPr>
              <w:t>Schlingmann</w:t>
            </w:r>
            <w:r w:rsidR="00A74CD9" w:rsidRPr="00EB5295">
              <w:rPr>
                <w:rFonts w:ascii="Arial" w:hAnsi="Arial" w:cs="Arial"/>
              </w:rPr>
              <w:t xml:space="preserve"> (0,5; stellv. Vorsitzende) </w:t>
            </w:r>
          </w:p>
        </w:tc>
      </w:tr>
      <w:tr w:rsidR="00A74CD9" w:rsidRPr="00EB5295">
        <w:tc>
          <w:tcPr>
            <w:tcW w:w="4606" w:type="dxa"/>
          </w:tcPr>
          <w:p w:rsidR="00A74CD9" w:rsidRPr="00EB5295" w:rsidRDefault="00A74CD9" w:rsidP="00D763EF">
            <w:pPr>
              <w:spacing w:line="360" w:lineRule="auto"/>
              <w:rPr>
                <w:rFonts w:ascii="Arial" w:hAnsi="Arial" w:cs="Arial"/>
              </w:rPr>
            </w:pPr>
            <w:r w:rsidRPr="00EB5295">
              <w:rPr>
                <w:rFonts w:ascii="Arial" w:hAnsi="Arial" w:cs="Arial"/>
              </w:rPr>
              <w:t>Richter</w:t>
            </w:r>
            <w:r w:rsidR="00EF17B8" w:rsidRPr="00EB5295">
              <w:rPr>
                <w:rFonts w:ascii="Arial" w:hAnsi="Arial" w:cs="Arial"/>
              </w:rPr>
              <w:t xml:space="preserve">in </w:t>
            </w:r>
          </w:p>
          <w:p w:rsidR="00D763EF" w:rsidRPr="00EB5295" w:rsidRDefault="00D763EF" w:rsidP="00D763EF">
            <w:pPr>
              <w:spacing w:line="360" w:lineRule="auto"/>
              <w:rPr>
                <w:rFonts w:ascii="Arial" w:hAnsi="Arial" w:cs="Arial"/>
              </w:rPr>
            </w:pPr>
          </w:p>
        </w:tc>
        <w:tc>
          <w:tcPr>
            <w:tcW w:w="4606" w:type="dxa"/>
          </w:tcPr>
          <w:p w:rsidR="00A74CD9" w:rsidRPr="00EB5295" w:rsidRDefault="00EF17B8" w:rsidP="00D763EF">
            <w:pPr>
              <w:spacing w:line="360" w:lineRule="auto"/>
              <w:rPr>
                <w:rFonts w:ascii="Arial" w:hAnsi="Arial" w:cs="Arial"/>
              </w:rPr>
            </w:pPr>
            <w:r w:rsidRPr="00EB5295">
              <w:rPr>
                <w:rFonts w:ascii="Arial" w:hAnsi="Arial" w:cs="Arial"/>
              </w:rPr>
              <w:t>Huthmacher</w:t>
            </w:r>
          </w:p>
        </w:tc>
      </w:tr>
    </w:tbl>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18. Zivilkammer</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w:t>
      </w:r>
    </w:p>
    <w:p w:rsidR="009F1B62" w:rsidRPr="00EB5295" w:rsidRDefault="009F1B62">
      <w:pPr>
        <w:spacing w:line="360" w:lineRule="auto"/>
        <w:rPr>
          <w:rFonts w:ascii="Arial" w:hAnsi="Arial" w:cs="Arial"/>
          <w:u w:val="single"/>
        </w:rPr>
      </w:pPr>
      <w:r w:rsidRPr="00EB5295">
        <w:rPr>
          <w:rFonts w:ascii="Arial" w:hAnsi="Arial" w:cs="Arial"/>
        </w:rPr>
        <w:t>Mitglieder der 2.</w:t>
      </w:r>
      <w:r w:rsidR="00A74CD9" w:rsidRPr="00EB5295">
        <w:rPr>
          <w:rFonts w:ascii="Arial" w:hAnsi="Arial" w:cs="Arial"/>
        </w:rPr>
        <w:t xml:space="preserve">, 4., 6. und 8. </w:t>
      </w:r>
      <w:r w:rsidRPr="00EB5295">
        <w:rPr>
          <w:rFonts w:ascii="Arial" w:hAnsi="Arial" w:cs="Arial"/>
        </w:rPr>
        <w:t>Zivilkammer</w:t>
      </w: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2. Zivilkammer:</w:t>
      </w:r>
    </w:p>
    <w:p w:rsidR="009F1B62" w:rsidRPr="00EB5295" w:rsidRDefault="009F1B62">
      <w:pPr>
        <w:tabs>
          <w:tab w:val="left" w:pos="4860"/>
        </w:tabs>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r w:rsidRPr="00EB5295">
              <w:rPr>
                <w:rFonts w:cs="Arial"/>
                <w:szCs w:val="24"/>
              </w:rPr>
              <w:t>Jander</w:t>
            </w:r>
          </w:p>
        </w:tc>
      </w:tr>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Richter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Reichmann (stellv. Vorsitzender)</w:t>
            </w:r>
          </w:p>
        </w:tc>
      </w:tr>
      <w:tr w:rsidR="009F1B62" w:rsidRPr="00EB5295">
        <w:tc>
          <w:tcPr>
            <w:tcW w:w="4606" w:type="dxa"/>
          </w:tcPr>
          <w:p w:rsidR="009F1B62" w:rsidRPr="00EB5295" w:rsidRDefault="00C55E66">
            <w:pPr>
              <w:spacing w:line="360" w:lineRule="auto"/>
              <w:rPr>
                <w:rFonts w:ascii="Arial" w:hAnsi="Arial" w:cs="Arial"/>
              </w:rPr>
            </w:pPr>
            <w:r w:rsidRPr="00EB5295">
              <w:rPr>
                <w:rFonts w:ascii="Arial" w:hAnsi="Arial" w:cs="Arial"/>
              </w:rPr>
              <w:t>Richter</w:t>
            </w:r>
            <w:r w:rsidR="00A3095F" w:rsidRPr="00EB5295">
              <w:rPr>
                <w:rFonts w:ascii="Arial" w:hAnsi="Arial" w:cs="Arial"/>
              </w:rPr>
              <w:t>in</w:t>
            </w:r>
            <w:r w:rsidR="00274791" w:rsidRPr="00EB5295">
              <w:rPr>
                <w:rFonts w:ascii="Arial" w:hAnsi="Arial" w:cs="Arial"/>
              </w:rPr>
              <w:t xml:space="preserve"> am Landgericht</w:t>
            </w:r>
          </w:p>
        </w:tc>
        <w:tc>
          <w:tcPr>
            <w:tcW w:w="4606" w:type="dxa"/>
          </w:tcPr>
          <w:p w:rsidR="009F1B62" w:rsidRPr="00EB5295" w:rsidRDefault="00A3095F" w:rsidP="00D763EF">
            <w:pPr>
              <w:spacing w:line="360" w:lineRule="auto"/>
              <w:rPr>
                <w:rFonts w:ascii="Arial" w:hAnsi="Arial" w:cs="Arial"/>
              </w:rPr>
            </w:pPr>
            <w:r w:rsidRPr="00EB5295">
              <w:rPr>
                <w:rFonts w:ascii="Arial" w:hAnsi="Arial" w:cs="Arial"/>
              </w:rPr>
              <w:t xml:space="preserve">Dr. </w:t>
            </w:r>
            <w:r w:rsidR="00B75805" w:rsidRPr="00EB5295">
              <w:rPr>
                <w:rFonts w:ascii="Arial" w:hAnsi="Arial" w:cs="Arial"/>
              </w:rPr>
              <w:t>Eisfeld</w:t>
            </w:r>
            <w:r w:rsidR="00EF17B8" w:rsidRPr="00EB5295">
              <w:rPr>
                <w:rFonts w:ascii="Arial" w:hAnsi="Arial" w:cs="Arial"/>
              </w:rPr>
              <w:t xml:space="preserve"> (0,8)</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4.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w:t>
      </w:r>
    </w:p>
    <w:p w:rsidR="009F1B62" w:rsidRPr="00EB5295" w:rsidRDefault="009F1B62">
      <w:pPr>
        <w:spacing w:line="360" w:lineRule="auto"/>
        <w:rPr>
          <w:rFonts w:ascii="Arial" w:hAnsi="Arial" w:cs="Arial"/>
        </w:rPr>
      </w:pPr>
      <w:r w:rsidRPr="00EB5295">
        <w:rPr>
          <w:rFonts w:ascii="Arial" w:hAnsi="Arial" w:cs="Arial"/>
        </w:rPr>
        <w:t>Mitgli</w:t>
      </w:r>
      <w:r w:rsidR="00C55E66" w:rsidRPr="00EB5295">
        <w:rPr>
          <w:rFonts w:ascii="Arial" w:hAnsi="Arial" w:cs="Arial"/>
        </w:rPr>
        <w:t xml:space="preserve">eder der 6., 8., 1., </w:t>
      </w:r>
      <w:r w:rsidR="00A74CD9" w:rsidRPr="00EB5295">
        <w:rPr>
          <w:rFonts w:ascii="Arial" w:hAnsi="Arial" w:cs="Arial"/>
        </w:rPr>
        <w:t xml:space="preserve">und </w:t>
      </w:r>
      <w:r w:rsidRPr="00EB5295">
        <w:rPr>
          <w:rFonts w:ascii="Arial" w:hAnsi="Arial" w:cs="Arial"/>
        </w:rPr>
        <w:t>18.</w:t>
      </w:r>
      <w:r w:rsidR="00C55E66" w:rsidRPr="00EB5295">
        <w:rPr>
          <w:rFonts w:ascii="Arial" w:hAnsi="Arial" w:cs="Arial"/>
        </w:rPr>
        <w:t xml:space="preserve"> </w:t>
      </w:r>
      <w:r w:rsidRPr="00EB5295">
        <w:rPr>
          <w:rFonts w:ascii="Arial" w:hAnsi="Arial" w:cs="Arial"/>
        </w:rPr>
        <w:t>Zivilkammer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3. Zivilkammer: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Richterin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Beckhaus-Schmidt</w:t>
            </w:r>
            <w:r w:rsidR="00E74671" w:rsidRPr="00EB5295">
              <w:rPr>
                <w:rFonts w:ascii="Arial" w:hAnsi="Arial" w:cs="Arial"/>
              </w:rPr>
              <w:t xml:space="preserve"> (0,95)</w:t>
            </w:r>
          </w:p>
        </w:tc>
      </w:tr>
      <w:tr w:rsidR="009F1B62" w:rsidRPr="00EB5295">
        <w:tc>
          <w:tcPr>
            <w:tcW w:w="4606" w:type="dxa"/>
          </w:tcPr>
          <w:p w:rsidR="009F1B62" w:rsidRPr="00EB5295" w:rsidRDefault="00881004">
            <w:pPr>
              <w:spacing w:line="360" w:lineRule="auto"/>
              <w:rPr>
                <w:rFonts w:ascii="Arial" w:hAnsi="Arial" w:cs="Arial"/>
              </w:rPr>
            </w:pPr>
            <w:r w:rsidRPr="00EB5295">
              <w:rPr>
                <w:rFonts w:ascii="Arial" w:hAnsi="Arial" w:cs="Arial"/>
              </w:rPr>
              <w:t xml:space="preserve">Richter </w:t>
            </w:r>
            <w:r w:rsidR="00C55E66" w:rsidRPr="00EB5295">
              <w:rPr>
                <w:rFonts w:ascii="Arial" w:hAnsi="Arial" w:cs="Arial"/>
              </w:rPr>
              <w:t>am Landgericht</w:t>
            </w:r>
          </w:p>
        </w:tc>
        <w:tc>
          <w:tcPr>
            <w:tcW w:w="4606" w:type="dxa"/>
          </w:tcPr>
          <w:p w:rsidR="009F1B62" w:rsidRPr="00EB5295" w:rsidRDefault="00EF17B8" w:rsidP="00EF17B8">
            <w:pPr>
              <w:spacing w:line="360" w:lineRule="auto"/>
              <w:rPr>
                <w:rFonts w:ascii="Arial" w:hAnsi="Arial" w:cs="Arial"/>
              </w:rPr>
            </w:pPr>
            <w:r w:rsidRPr="00EB5295">
              <w:rPr>
                <w:rFonts w:ascii="Arial" w:hAnsi="Arial" w:cs="Arial"/>
              </w:rPr>
              <w:t xml:space="preserve">Dr. Pahnke </w:t>
            </w:r>
            <w:r w:rsidR="009F1B62" w:rsidRPr="00EB5295">
              <w:rPr>
                <w:rFonts w:ascii="Arial" w:hAnsi="Arial" w:cs="Arial"/>
              </w:rPr>
              <w:t>(</w:t>
            </w:r>
            <w:r w:rsidR="002D5102" w:rsidRPr="00EB5295">
              <w:rPr>
                <w:rFonts w:ascii="Arial" w:hAnsi="Arial" w:cs="Arial"/>
              </w:rPr>
              <w:t>stellv. Vorsitzender)</w:t>
            </w:r>
          </w:p>
        </w:tc>
      </w:tr>
      <w:tr w:rsidR="00C55E66" w:rsidRPr="00EB5295">
        <w:tc>
          <w:tcPr>
            <w:tcW w:w="4606" w:type="dxa"/>
          </w:tcPr>
          <w:p w:rsidR="00C55E66" w:rsidRPr="00EB5295" w:rsidRDefault="00C55E66" w:rsidP="00EF17B8">
            <w:pPr>
              <w:spacing w:line="360" w:lineRule="auto"/>
              <w:rPr>
                <w:rFonts w:ascii="Arial" w:hAnsi="Arial" w:cs="Arial"/>
              </w:rPr>
            </w:pPr>
            <w:r w:rsidRPr="00EB5295">
              <w:rPr>
                <w:rFonts w:ascii="Arial" w:hAnsi="Arial" w:cs="Arial"/>
              </w:rPr>
              <w:t>Richter</w:t>
            </w:r>
            <w:r w:rsidR="00EF17B8" w:rsidRPr="00EB5295">
              <w:rPr>
                <w:rFonts w:ascii="Arial" w:hAnsi="Arial" w:cs="Arial"/>
              </w:rPr>
              <w:t xml:space="preserve">in </w:t>
            </w:r>
          </w:p>
        </w:tc>
        <w:tc>
          <w:tcPr>
            <w:tcW w:w="4606" w:type="dxa"/>
          </w:tcPr>
          <w:p w:rsidR="00C55E66" w:rsidRPr="00EB5295" w:rsidRDefault="00EF17B8">
            <w:pPr>
              <w:spacing w:line="360" w:lineRule="auto"/>
              <w:rPr>
                <w:rFonts w:ascii="Arial" w:hAnsi="Arial" w:cs="Arial"/>
              </w:rPr>
            </w:pPr>
            <w:r w:rsidRPr="00EB5295">
              <w:rPr>
                <w:rFonts w:ascii="Arial" w:hAnsi="Arial" w:cs="Arial"/>
              </w:rPr>
              <w:t>Pantscheff</w:t>
            </w:r>
          </w:p>
        </w:tc>
      </w:tr>
      <w:tr w:rsidR="009F1B62" w:rsidRPr="00EB5295">
        <w:tc>
          <w:tcPr>
            <w:tcW w:w="4606" w:type="dxa"/>
          </w:tcPr>
          <w:p w:rsidR="009F1B62" w:rsidRPr="00EB5295" w:rsidRDefault="009F1B62">
            <w:pPr>
              <w:spacing w:line="360" w:lineRule="auto"/>
              <w:rPr>
                <w:rFonts w:ascii="Arial" w:hAnsi="Arial" w:cs="Arial"/>
              </w:rPr>
            </w:pPr>
          </w:p>
        </w:tc>
        <w:tc>
          <w:tcPr>
            <w:tcW w:w="4606" w:type="dxa"/>
          </w:tcPr>
          <w:p w:rsidR="009F1B62" w:rsidRPr="00EB5295" w:rsidRDefault="009F1B62">
            <w:pPr>
              <w:spacing w:line="360" w:lineRule="auto"/>
              <w:rPr>
                <w:rFonts w:ascii="Arial" w:hAnsi="Arial" w:cs="Arial"/>
              </w:rPr>
            </w:pPr>
          </w:p>
        </w:tc>
      </w:tr>
    </w:tbl>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Mitglieder der 9. Zivilkammer</w:t>
      </w:r>
    </w:p>
    <w:p w:rsidR="009F1B62" w:rsidRPr="00EB5295" w:rsidRDefault="009F1B62">
      <w:pPr>
        <w:spacing w:line="360" w:lineRule="auto"/>
        <w:rPr>
          <w:rFonts w:ascii="Arial" w:hAnsi="Arial" w:cs="Arial"/>
          <w:u w:val="single"/>
        </w:rPr>
      </w:pPr>
      <w:r w:rsidRPr="00EB5295">
        <w:rPr>
          <w:rFonts w:ascii="Arial" w:hAnsi="Arial" w:cs="Arial"/>
          <w:u w:val="single"/>
        </w:rPr>
        <w:t>Ersatzvertreter</w:t>
      </w:r>
      <w:r w:rsidRPr="00EB5295">
        <w:rPr>
          <w:rFonts w:ascii="Arial" w:hAnsi="Arial" w:cs="Arial"/>
        </w:rPr>
        <w:t xml:space="preserve"> in der Reihenfolge: Mitglieder der 5. und 7. Zivilkammer</w:t>
      </w:r>
    </w:p>
    <w:p w:rsidR="00D763EF" w:rsidRPr="00EB5295" w:rsidRDefault="00D763EF">
      <w:pPr>
        <w:rPr>
          <w:rFonts w:ascii="Arial" w:hAnsi="Arial" w:cs="Arial"/>
          <w:u w:val="single"/>
        </w:rPr>
      </w:pPr>
      <w:r w:rsidRPr="00EB5295">
        <w:rPr>
          <w:rFonts w:ascii="Arial" w:hAnsi="Arial" w:cs="Arial"/>
          <w:u w:val="single"/>
        </w:rPr>
        <w:br w:type="page"/>
      </w:r>
    </w:p>
    <w:p w:rsidR="009F1B62" w:rsidRPr="00EB5295" w:rsidRDefault="009F1B62">
      <w:pPr>
        <w:spacing w:line="360" w:lineRule="auto"/>
        <w:rPr>
          <w:rFonts w:ascii="Arial" w:hAnsi="Arial" w:cs="Arial"/>
          <w:u w:val="single"/>
        </w:rPr>
      </w:pPr>
      <w:r w:rsidRPr="00EB5295">
        <w:rPr>
          <w:rFonts w:ascii="Arial" w:hAnsi="Arial" w:cs="Arial"/>
          <w:u w:val="single"/>
        </w:rPr>
        <w:lastRenderedPageBreak/>
        <w:t>die 4. Zivilkammer:</w:t>
      </w:r>
    </w:p>
    <w:p w:rsidR="009F1B62" w:rsidRPr="00EB5295" w:rsidRDefault="009F1B62">
      <w:pPr>
        <w:spacing w:line="360" w:lineRule="auto"/>
        <w:rPr>
          <w:rFonts w:ascii="Arial" w:hAnsi="Arial" w:cs="Arial"/>
        </w:rPr>
      </w:pPr>
    </w:p>
    <w:tbl>
      <w:tblPr>
        <w:tblW w:w="0" w:type="auto"/>
        <w:tblLook w:val="01E0"/>
      </w:tblPr>
      <w:tblGrid>
        <w:gridCol w:w="4606"/>
        <w:gridCol w:w="4606"/>
      </w:tblGrid>
      <w:tr w:rsidR="009F1B62" w:rsidRPr="00EB5295">
        <w:trPr>
          <w:trHeight w:val="446"/>
        </w:trPr>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Drees</w:t>
            </w:r>
          </w:p>
        </w:tc>
      </w:tr>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Richter am Landgericht</w:t>
            </w:r>
          </w:p>
        </w:tc>
        <w:tc>
          <w:tcPr>
            <w:tcW w:w="4606" w:type="dxa"/>
          </w:tcPr>
          <w:p w:rsidR="009F1B62" w:rsidRPr="00EB5295" w:rsidRDefault="00881004" w:rsidP="00881004">
            <w:pPr>
              <w:spacing w:line="360" w:lineRule="auto"/>
              <w:rPr>
                <w:rFonts w:ascii="Arial" w:hAnsi="Arial" w:cs="Arial"/>
              </w:rPr>
            </w:pPr>
            <w:r w:rsidRPr="00EB5295">
              <w:rPr>
                <w:rFonts w:ascii="Arial" w:hAnsi="Arial" w:cs="Arial"/>
              </w:rPr>
              <w:t>Dr. Windmann</w:t>
            </w:r>
            <w:r w:rsidR="009F1B62" w:rsidRPr="00EB5295">
              <w:rPr>
                <w:rFonts w:ascii="Arial" w:hAnsi="Arial" w:cs="Arial"/>
              </w:rPr>
              <w:t xml:space="preserve"> (stellv. Vorsitzender)</w:t>
            </w:r>
          </w:p>
        </w:tc>
      </w:tr>
      <w:tr w:rsidR="002D5102" w:rsidRPr="00EB5295">
        <w:tc>
          <w:tcPr>
            <w:tcW w:w="4606" w:type="dxa"/>
          </w:tcPr>
          <w:p w:rsidR="002D5102" w:rsidRPr="00EB5295" w:rsidRDefault="00637FE0" w:rsidP="00D763EF">
            <w:pPr>
              <w:spacing w:line="360" w:lineRule="auto"/>
              <w:rPr>
                <w:rFonts w:ascii="Arial" w:hAnsi="Arial" w:cs="Arial"/>
              </w:rPr>
            </w:pPr>
            <w:r w:rsidRPr="00EB5295">
              <w:rPr>
                <w:rFonts w:ascii="Arial" w:hAnsi="Arial" w:cs="Arial"/>
              </w:rPr>
              <w:t>Richter</w:t>
            </w:r>
            <w:r w:rsidR="00D763EF" w:rsidRPr="00EB5295">
              <w:rPr>
                <w:rFonts w:ascii="Arial" w:hAnsi="Arial" w:cs="Arial"/>
              </w:rPr>
              <w:t xml:space="preserve">in am Landgericht </w:t>
            </w:r>
          </w:p>
        </w:tc>
        <w:tc>
          <w:tcPr>
            <w:tcW w:w="4606" w:type="dxa"/>
          </w:tcPr>
          <w:p w:rsidR="002D5102" w:rsidRPr="00EB5295" w:rsidRDefault="00D763EF" w:rsidP="00D763EF">
            <w:pPr>
              <w:spacing w:line="360" w:lineRule="auto"/>
              <w:rPr>
                <w:rFonts w:ascii="Arial" w:hAnsi="Arial" w:cs="Arial"/>
              </w:rPr>
            </w:pPr>
            <w:r w:rsidRPr="00EB5295">
              <w:rPr>
                <w:rFonts w:ascii="Arial" w:hAnsi="Arial" w:cs="Arial"/>
              </w:rPr>
              <w:t>Willeke</w:t>
            </w:r>
            <w:r w:rsidR="00274791" w:rsidRPr="00EB5295">
              <w:rPr>
                <w:rFonts w:ascii="Arial" w:hAnsi="Arial" w:cs="Arial"/>
              </w:rPr>
              <w:t xml:space="preserve"> (</w:t>
            </w:r>
            <w:r w:rsidRPr="00EB5295">
              <w:rPr>
                <w:rFonts w:ascii="Arial" w:hAnsi="Arial" w:cs="Arial"/>
              </w:rPr>
              <w:t>0,7</w:t>
            </w:r>
            <w:r w:rsidR="00274791" w:rsidRPr="00EB5295">
              <w:rPr>
                <w:rFonts w:ascii="Arial" w:hAnsi="Arial" w:cs="Arial"/>
              </w:rPr>
              <w:t>)</w:t>
            </w:r>
          </w:p>
        </w:tc>
      </w:tr>
      <w:tr w:rsidR="00A42F49" w:rsidRPr="00EB5295">
        <w:tc>
          <w:tcPr>
            <w:tcW w:w="4606" w:type="dxa"/>
          </w:tcPr>
          <w:p w:rsidR="00A42F49" w:rsidRPr="00EB5295" w:rsidRDefault="00A42F49">
            <w:pPr>
              <w:spacing w:line="360" w:lineRule="auto"/>
              <w:rPr>
                <w:rFonts w:ascii="Arial" w:hAnsi="Arial" w:cs="Arial"/>
              </w:rPr>
            </w:pPr>
            <w:r w:rsidRPr="00EB5295">
              <w:rPr>
                <w:rFonts w:ascii="Arial" w:hAnsi="Arial" w:cs="Arial"/>
              </w:rPr>
              <w:t>Richter</w:t>
            </w:r>
            <w:r w:rsidR="00EF17B8" w:rsidRPr="00EB5295">
              <w:rPr>
                <w:rFonts w:ascii="Arial" w:hAnsi="Arial" w:cs="Arial"/>
              </w:rPr>
              <w:t>in</w:t>
            </w:r>
          </w:p>
        </w:tc>
        <w:tc>
          <w:tcPr>
            <w:tcW w:w="4606" w:type="dxa"/>
          </w:tcPr>
          <w:p w:rsidR="00A42F49" w:rsidRPr="00EB5295" w:rsidRDefault="00EF17B8">
            <w:pPr>
              <w:spacing w:line="360" w:lineRule="auto"/>
              <w:rPr>
                <w:rFonts w:ascii="Arial" w:hAnsi="Arial" w:cs="Arial"/>
              </w:rPr>
            </w:pPr>
            <w:r w:rsidRPr="00EB5295">
              <w:rPr>
                <w:rFonts w:ascii="Arial" w:hAnsi="Arial" w:cs="Arial"/>
              </w:rPr>
              <w:t>Schulte-Ostermann</w:t>
            </w:r>
          </w:p>
        </w:tc>
      </w:tr>
      <w:tr w:rsidR="00274791" w:rsidRPr="00EB5295">
        <w:tc>
          <w:tcPr>
            <w:tcW w:w="4606" w:type="dxa"/>
          </w:tcPr>
          <w:p w:rsidR="00274791" w:rsidRPr="00EB5295" w:rsidRDefault="00274791">
            <w:pPr>
              <w:spacing w:line="360" w:lineRule="auto"/>
              <w:rPr>
                <w:rFonts w:ascii="Arial" w:hAnsi="Arial" w:cs="Arial"/>
              </w:rPr>
            </w:pPr>
            <w:r w:rsidRPr="00EB5295">
              <w:rPr>
                <w:rFonts w:ascii="Arial" w:hAnsi="Arial" w:cs="Arial"/>
              </w:rPr>
              <w:t>Richter</w:t>
            </w:r>
          </w:p>
        </w:tc>
        <w:tc>
          <w:tcPr>
            <w:tcW w:w="4606" w:type="dxa"/>
          </w:tcPr>
          <w:p w:rsidR="00274791" w:rsidRPr="00EB5295" w:rsidRDefault="00EF17B8" w:rsidP="00EF17B8">
            <w:pPr>
              <w:spacing w:line="360" w:lineRule="auto"/>
              <w:rPr>
                <w:rFonts w:ascii="Arial" w:hAnsi="Arial" w:cs="Arial"/>
              </w:rPr>
            </w:pPr>
            <w:r w:rsidRPr="00EB5295">
              <w:rPr>
                <w:rFonts w:ascii="Arial" w:hAnsi="Arial" w:cs="Arial"/>
              </w:rPr>
              <w:t>Müller</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6.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w:t>
      </w:r>
    </w:p>
    <w:p w:rsidR="009F1B62" w:rsidRPr="00EB5295" w:rsidRDefault="008C6090">
      <w:pPr>
        <w:spacing w:line="360" w:lineRule="auto"/>
        <w:rPr>
          <w:rFonts w:ascii="Arial" w:hAnsi="Arial" w:cs="Arial"/>
        </w:rPr>
      </w:pPr>
      <w:r w:rsidRPr="00EB5295">
        <w:rPr>
          <w:rFonts w:ascii="Arial" w:hAnsi="Arial" w:cs="Arial"/>
        </w:rPr>
        <w:t xml:space="preserve">Mitglieder der 1., 2., </w:t>
      </w:r>
      <w:r w:rsidR="009F1B62" w:rsidRPr="00EB5295">
        <w:rPr>
          <w:rFonts w:ascii="Arial" w:hAnsi="Arial" w:cs="Arial"/>
        </w:rPr>
        <w:t>8., und 18. Zivilkammer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5. Zivilkammer: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C55E66" w:rsidP="00D763EF">
            <w:pPr>
              <w:spacing w:line="360" w:lineRule="auto"/>
              <w:rPr>
                <w:rFonts w:ascii="Arial" w:hAnsi="Arial" w:cs="Arial"/>
              </w:rPr>
            </w:pPr>
            <w:r w:rsidRPr="00EB5295">
              <w:rPr>
                <w:rFonts w:ascii="Arial" w:hAnsi="Arial" w:cs="Arial"/>
              </w:rPr>
              <w:t>Eisenberg (0,</w:t>
            </w:r>
            <w:r w:rsidR="00D763EF" w:rsidRPr="00EB5295">
              <w:rPr>
                <w:rFonts w:ascii="Arial" w:hAnsi="Arial" w:cs="Arial"/>
              </w:rPr>
              <w:t>6</w:t>
            </w:r>
            <w:r w:rsidRPr="00EB5295">
              <w:rPr>
                <w:rFonts w:ascii="Arial" w:hAnsi="Arial" w:cs="Arial"/>
              </w:rPr>
              <w:t>)</w:t>
            </w:r>
          </w:p>
        </w:tc>
      </w:tr>
      <w:tr w:rsidR="00B53D1C" w:rsidRPr="00EB5295">
        <w:tc>
          <w:tcPr>
            <w:tcW w:w="4606" w:type="dxa"/>
          </w:tcPr>
          <w:p w:rsidR="00B53D1C" w:rsidRPr="00EB5295" w:rsidRDefault="00B53D1C" w:rsidP="00B53D1C">
            <w:pPr>
              <w:spacing w:line="360" w:lineRule="auto"/>
              <w:rPr>
                <w:rFonts w:ascii="Arial" w:hAnsi="Arial" w:cs="Arial"/>
              </w:rPr>
            </w:pPr>
            <w:r w:rsidRPr="00EB5295">
              <w:rPr>
                <w:rFonts w:ascii="Arial" w:hAnsi="Arial" w:cs="Arial"/>
              </w:rPr>
              <w:t>Richterin am Landgericht</w:t>
            </w:r>
          </w:p>
        </w:tc>
        <w:tc>
          <w:tcPr>
            <w:tcW w:w="4606" w:type="dxa"/>
          </w:tcPr>
          <w:p w:rsidR="00B53D1C" w:rsidRPr="00EB5295" w:rsidRDefault="00EF17B8" w:rsidP="00A411EA">
            <w:pPr>
              <w:spacing w:line="360" w:lineRule="auto"/>
              <w:rPr>
                <w:rFonts w:ascii="Arial" w:hAnsi="Arial" w:cs="Arial"/>
              </w:rPr>
            </w:pPr>
            <w:proofErr w:type="spellStart"/>
            <w:r w:rsidRPr="00EB5295">
              <w:rPr>
                <w:rFonts w:ascii="Arial" w:hAnsi="Arial" w:cs="Arial"/>
              </w:rPr>
              <w:t>Rösmann</w:t>
            </w:r>
            <w:proofErr w:type="spellEnd"/>
            <w:r w:rsidR="00B53D1C" w:rsidRPr="00EB5295">
              <w:rPr>
                <w:rFonts w:ascii="Arial" w:hAnsi="Arial" w:cs="Arial"/>
              </w:rPr>
              <w:t xml:space="preserve"> (0,</w:t>
            </w:r>
            <w:r w:rsidRPr="00EB5295">
              <w:rPr>
                <w:rFonts w:ascii="Arial" w:hAnsi="Arial" w:cs="Arial"/>
              </w:rPr>
              <w:t>5</w:t>
            </w:r>
            <w:r w:rsidR="00B53D1C" w:rsidRPr="00EB5295">
              <w:rPr>
                <w:rFonts w:ascii="Arial" w:hAnsi="Arial" w:cs="Arial"/>
              </w:rPr>
              <w:t>; stellv. Vorsitzende)</w:t>
            </w:r>
          </w:p>
        </w:tc>
      </w:tr>
      <w:tr w:rsidR="00B53D1C" w:rsidRPr="00EB5295">
        <w:tc>
          <w:tcPr>
            <w:tcW w:w="4606" w:type="dxa"/>
          </w:tcPr>
          <w:p w:rsidR="00B53D1C" w:rsidRPr="00EB5295" w:rsidRDefault="00B53D1C" w:rsidP="00D763EF">
            <w:pPr>
              <w:spacing w:line="360" w:lineRule="auto"/>
              <w:rPr>
                <w:rFonts w:ascii="Arial" w:hAnsi="Arial" w:cs="Arial"/>
              </w:rPr>
            </w:pPr>
            <w:r w:rsidRPr="00EB5295">
              <w:rPr>
                <w:rFonts w:ascii="Arial" w:hAnsi="Arial" w:cs="Arial"/>
              </w:rPr>
              <w:t>Richter</w:t>
            </w:r>
            <w:r w:rsidR="00EF17B8" w:rsidRPr="00EB5295">
              <w:rPr>
                <w:rFonts w:ascii="Arial" w:hAnsi="Arial" w:cs="Arial"/>
              </w:rPr>
              <w:t xml:space="preserve"> am Landgericht</w:t>
            </w:r>
          </w:p>
        </w:tc>
        <w:tc>
          <w:tcPr>
            <w:tcW w:w="4606" w:type="dxa"/>
          </w:tcPr>
          <w:p w:rsidR="00B53D1C" w:rsidRPr="00EB5295" w:rsidRDefault="00EF17B8" w:rsidP="00B53D1C">
            <w:pPr>
              <w:spacing w:line="360" w:lineRule="auto"/>
              <w:rPr>
                <w:rFonts w:ascii="Arial" w:hAnsi="Arial" w:cs="Arial"/>
              </w:rPr>
            </w:pPr>
            <w:r w:rsidRPr="00EB5295">
              <w:rPr>
                <w:rFonts w:ascii="Arial" w:hAnsi="Arial" w:cs="Arial"/>
              </w:rPr>
              <w:t>Niesten-Dietrich</w:t>
            </w:r>
            <w:r w:rsidR="009821B1" w:rsidRPr="00EB5295">
              <w:rPr>
                <w:rFonts w:ascii="Arial" w:hAnsi="Arial" w:cs="Arial"/>
              </w:rPr>
              <w:t xml:space="preserve"> (0,9)</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7.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w:t>
      </w:r>
    </w:p>
    <w:p w:rsidR="009F1B62" w:rsidRPr="00EB5295" w:rsidRDefault="009F1B62">
      <w:pPr>
        <w:spacing w:line="360" w:lineRule="auto"/>
        <w:rPr>
          <w:rFonts w:ascii="Arial" w:hAnsi="Arial" w:cs="Arial"/>
        </w:rPr>
      </w:pPr>
      <w:r w:rsidRPr="00EB5295">
        <w:rPr>
          <w:rFonts w:ascii="Arial" w:hAnsi="Arial" w:cs="Arial"/>
        </w:rPr>
        <w:t>Mitglieder der 9. und 3. Zivilkammer</w:t>
      </w:r>
    </w:p>
    <w:p w:rsidR="009F1B62" w:rsidRPr="00EB5295" w:rsidRDefault="009F1B62">
      <w:pPr>
        <w:spacing w:line="360" w:lineRule="auto"/>
        <w:rPr>
          <w:rFonts w:ascii="Arial" w:hAnsi="Arial" w:cs="Arial"/>
        </w:rPr>
      </w:pPr>
    </w:p>
    <w:p w:rsidR="006D748F" w:rsidRPr="00EB5295" w:rsidRDefault="006D748F">
      <w:pPr>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6. Zivilkammer: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Dr. Ruhe</w:t>
            </w:r>
            <w:r w:rsidR="00E74671" w:rsidRPr="00EB5295">
              <w:rPr>
                <w:rFonts w:ascii="Arial" w:hAnsi="Arial" w:cs="Arial"/>
              </w:rPr>
              <w:t xml:space="preserve"> (0,95)</w:t>
            </w:r>
          </w:p>
        </w:tc>
      </w:tr>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Richter am Landgericht</w:t>
            </w:r>
          </w:p>
        </w:tc>
        <w:tc>
          <w:tcPr>
            <w:tcW w:w="4606" w:type="dxa"/>
          </w:tcPr>
          <w:p w:rsidR="009F1B62" w:rsidRPr="00EB5295" w:rsidRDefault="005B430D" w:rsidP="00637FE0">
            <w:pPr>
              <w:spacing w:line="360" w:lineRule="auto"/>
              <w:rPr>
                <w:rFonts w:ascii="Arial" w:hAnsi="Arial" w:cs="Arial"/>
              </w:rPr>
            </w:pPr>
            <w:r w:rsidRPr="00EB5295">
              <w:rPr>
                <w:rFonts w:ascii="Arial" w:hAnsi="Arial" w:cs="Arial"/>
              </w:rPr>
              <w:t xml:space="preserve">Müller </w:t>
            </w:r>
            <w:r w:rsidR="009F1B62" w:rsidRPr="00EB5295">
              <w:rPr>
                <w:rFonts w:ascii="Arial" w:hAnsi="Arial" w:cs="Arial"/>
              </w:rPr>
              <w:t>(stellv. Vorsitzender)</w:t>
            </w:r>
          </w:p>
        </w:tc>
      </w:tr>
      <w:tr w:rsidR="009F1B62" w:rsidRPr="00EB5295">
        <w:tc>
          <w:tcPr>
            <w:tcW w:w="4606" w:type="dxa"/>
          </w:tcPr>
          <w:p w:rsidR="009F1B62" w:rsidRPr="00EB5295" w:rsidRDefault="009F1B62" w:rsidP="00D763EF">
            <w:pPr>
              <w:spacing w:line="360" w:lineRule="auto"/>
              <w:rPr>
                <w:rFonts w:ascii="Arial" w:hAnsi="Arial" w:cs="Arial"/>
              </w:rPr>
            </w:pPr>
            <w:r w:rsidRPr="00EB5295">
              <w:rPr>
                <w:rFonts w:ascii="Arial" w:hAnsi="Arial" w:cs="Arial"/>
              </w:rPr>
              <w:t>Richter</w:t>
            </w:r>
            <w:r w:rsidR="00EF17B8" w:rsidRPr="00EB5295">
              <w:rPr>
                <w:rFonts w:ascii="Arial" w:hAnsi="Arial" w:cs="Arial"/>
              </w:rPr>
              <w:t>in</w:t>
            </w:r>
          </w:p>
        </w:tc>
        <w:tc>
          <w:tcPr>
            <w:tcW w:w="4606" w:type="dxa"/>
          </w:tcPr>
          <w:p w:rsidR="009F1B62" w:rsidRPr="00EB5295" w:rsidRDefault="00EF17B8" w:rsidP="006172BB">
            <w:pPr>
              <w:spacing w:line="360" w:lineRule="auto"/>
              <w:rPr>
                <w:rFonts w:ascii="Arial" w:hAnsi="Arial" w:cs="Arial"/>
              </w:rPr>
            </w:pPr>
            <w:r w:rsidRPr="00EB5295">
              <w:rPr>
                <w:rFonts w:ascii="Arial" w:hAnsi="Arial" w:cs="Arial"/>
              </w:rPr>
              <w:t>Schmedes</w:t>
            </w:r>
          </w:p>
        </w:tc>
      </w:tr>
      <w:tr w:rsidR="002D5102" w:rsidRPr="00EB5295">
        <w:tc>
          <w:tcPr>
            <w:tcW w:w="4606" w:type="dxa"/>
          </w:tcPr>
          <w:p w:rsidR="002D5102" w:rsidRPr="00EB5295" w:rsidRDefault="00D763EF">
            <w:pPr>
              <w:spacing w:line="360" w:lineRule="auto"/>
              <w:rPr>
                <w:rFonts w:ascii="Arial" w:hAnsi="Arial" w:cs="Arial"/>
              </w:rPr>
            </w:pPr>
            <w:r w:rsidRPr="00EB5295">
              <w:rPr>
                <w:rFonts w:ascii="Arial" w:hAnsi="Arial" w:cs="Arial"/>
              </w:rPr>
              <w:t>Richter</w:t>
            </w:r>
          </w:p>
        </w:tc>
        <w:tc>
          <w:tcPr>
            <w:tcW w:w="4606" w:type="dxa"/>
          </w:tcPr>
          <w:p w:rsidR="002D5102" w:rsidRPr="00EB5295" w:rsidRDefault="00EF17B8">
            <w:pPr>
              <w:spacing w:line="360" w:lineRule="auto"/>
              <w:rPr>
                <w:rFonts w:ascii="Arial" w:hAnsi="Arial" w:cs="Arial"/>
              </w:rPr>
            </w:pPr>
            <w:r w:rsidRPr="00EB5295">
              <w:rPr>
                <w:rFonts w:ascii="Arial" w:hAnsi="Arial" w:cs="Arial"/>
              </w:rPr>
              <w:t>Bienias</w:t>
            </w:r>
          </w:p>
        </w:tc>
      </w:tr>
    </w:tbl>
    <w:p w:rsidR="00400C9F" w:rsidRPr="00EB5295" w:rsidRDefault="00400C9F">
      <w:pPr>
        <w:spacing w:line="360" w:lineRule="auto"/>
        <w:rPr>
          <w:rFonts w:ascii="Arial" w:hAnsi="Arial" w:cs="Arial"/>
          <w:u w:val="single"/>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8.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w:t>
      </w:r>
    </w:p>
    <w:p w:rsidR="009F1B62" w:rsidRPr="00EB5295" w:rsidRDefault="009F1B62">
      <w:pPr>
        <w:spacing w:line="360" w:lineRule="auto"/>
        <w:rPr>
          <w:rFonts w:ascii="Arial" w:hAnsi="Arial" w:cs="Arial"/>
          <w:u w:val="single"/>
        </w:rPr>
      </w:pPr>
      <w:r w:rsidRPr="00EB5295">
        <w:rPr>
          <w:rFonts w:ascii="Arial" w:hAnsi="Arial" w:cs="Arial"/>
        </w:rPr>
        <w:t>Mitglieder der 2.,</w:t>
      </w:r>
      <w:r w:rsidR="00400C9F" w:rsidRPr="00EB5295">
        <w:rPr>
          <w:rFonts w:ascii="Arial" w:hAnsi="Arial" w:cs="Arial"/>
        </w:rPr>
        <w:t xml:space="preserve"> 4., 1.</w:t>
      </w:r>
      <w:r w:rsidR="00413156" w:rsidRPr="00EB5295">
        <w:rPr>
          <w:rFonts w:ascii="Arial" w:hAnsi="Arial" w:cs="Arial"/>
        </w:rPr>
        <w:t xml:space="preserve"> </w:t>
      </w:r>
      <w:r w:rsidR="00400C9F" w:rsidRPr="00EB5295">
        <w:rPr>
          <w:rFonts w:ascii="Arial" w:hAnsi="Arial" w:cs="Arial"/>
        </w:rPr>
        <w:t>und 18.</w:t>
      </w:r>
      <w:r w:rsidRPr="00EB5295">
        <w:rPr>
          <w:rFonts w:ascii="Arial" w:hAnsi="Arial" w:cs="Arial"/>
        </w:rPr>
        <w:t xml:space="preserve"> Zivilkammer</w:t>
      </w:r>
    </w:p>
    <w:p w:rsidR="003B3942" w:rsidRPr="00EB5295" w:rsidRDefault="003B3942">
      <w:pPr>
        <w:spacing w:line="360" w:lineRule="auto"/>
        <w:rPr>
          <w:rFonts w:ascii="Arial" w:hAnsi="Arial" w:cs="Arial"/>
          <w:u w:val="single"/>
        </w:rPr>
      </w:pPr>
    </w:p>
    <w:p w:rsidR="003B3942" w:rsidRPr="00EB5295" w:rsidRDefault="003B3942">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7. Zivilkammer: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w:t>
            </w:r>
            <w:r w:rsidR="00881004" w:rsidRPr="00EB5295">
              <w:rPr>
                <w:rFonts w:ascii="Arial" w:hAnsi="Arial" w:cs="Arial"/>
              </w:rPr>
              <w:t>in</w:t>
            </w:r>
            <w:r w:rsidRPr="00EB5295">
              <w:rPr>
                <w:rFonts w:ascii="Arial" w:hAnsi="Arial" w:cs="Arial"/>
              </w:rPr>
              <w:t xml:space="preserve"> am Landgericht</w:t>
            </w:r>
          </w:p>
        </w:tc>
        <w:tc>
          <w:tcPr>
            <w:tcW w:w="4606" w:type="dxa"/>
          </w:tcPr>
          <w:p w:rsidR="009F1B62" w:rsidRPr="00EB5295" w:rsidRDefault="00881004">
            <w:pPr>
              <w:spacing w:line="360" w:lineRule="auto"/>
              <w:rPr>
                <w:rFonts w:ascii="Arial" w:hAnsi="Arial" w:cs="Arial"/>
              </w:rPr>
            </w:pPr>
            <w:r w:rsidRPr="00EB5295">
              <w:rPr>
                <w:rFonts w:ascii="Arial" w:hAnsi="Arial" w:cs="Arial"/>
              </w:rPr>
              <w:t>Degner</w:t>
            </w:r>
            <w:r w:rsidR="00E74671" w:rsidRPr="00EB5295">
              <w:rPr>
                <w:rFonts w:ascii="Arial" w:hAnsi="Arial" w:cs="Arial"/>
              </w:rPr>
              <w:t xml:space="preserve"> (0,95)</w:t>
            </w:r>
          </w:p>
        </w:tc>
      </w:tr>
      <w:tr w:rsidR="00881004" w:rsidRPr="00EB5295">
        <w:tc>
          <w:tcPr>
            <w:tcW w:w="4606" w:type="dxa"/>
          </w:tcPr>
          <w:p w:rsidR="00881004" w:rsidRPr="00EB5295" w:rsidRDefault="00413156">
            <w:pPr>
              <w:spacing w:line="360" w:lineRule="auto"/>
              <w:rPr>
                <w:rFonts w:ascii="Arial" w:hAnsi="Arial" w:cs="Arial"/>
              </w:rPr>
            </w:pPr>
            <w:r w:rsidRPr="00EB5295">
              <w:rPr>
                <w:rFonts w:ascii="Arial" w:hAnsi="Arial" w:cs="Arial"/>
              </w:rPr>
              <w:t>Richter</w:t>
            </w:r>
            <w:r w:rsidR="00881004" w:rsidRPr="00EB5295">
              <w:rPr>
                <w:rFonts w:ascii="Arial" w:hAnsi="Arial" w:cs="Arial"/>
              </w:rPr>
              <w:t xml:space="preserve"> am Landgericht</w:t>
            </w:r>
          </w:p>
        </w:tc>
        <w:tc>
          <w:tcPr>
            <w:tcW w:w="4606" w:type="dxa"/>
          </w:tcPr>
          <w:p w:rsidR="00881004" w:rsidRPr="00EB5295" w:rsidRDefault="00F107B9" w:rsidP="00C51028">
            <w:pPr>
              <w:spacing w:line="360" w:lineRule="auto"/>
              <w:rPr>
                <w:rFonts w:ascii="Arial" w:hAnsi="Arial" w:cs="Arial"/>
              </w:rPr>
            </w:pPr>
            <w:r w:rsidRPr="00EB5295">
              <w:rPr>
                <w:rFonts w:ascii="Arial" w:hAnsi="Arial" w:cs="Arial"/>
              </w:rPr>
              <w:t>Schwartz</w:t>
            </w:r>
            <w:r w:rsidR="00413156" w:rsidRPr="00EB5295">
              <w:rPr>
                <w:rFonts w:ascii="Arial" w:hAnsi="Arial" w:cs="Arial"/>
              </w:rPr>
              <w:t xml:space="preserve"> (</w:t>
            </w:r>
            <w:r w:rsidR="00E74671" w:rsidRPr="00EB5295">
              <w:rPr>
                <w:rFonts w:ascii="Arial" w:hAnsi="Arial" w:cs="Arial"/>
              </w:rPr>
              <w:t xml:space="preserve">0,95; </w:t>
            </w:r>
            <w:r w:rsidR="007061D9" w:rsidRPr="00EB5295">
              <w:rPr>
                <w:rFonts w:ascii="Arial" w:hAnsi="Arial" w:cs="Arial"/>
              </w:rPr>
              <w:t>stellv.</w:t>
            </w:r>
            <w:r w:rsidRPr="00EB5295">
              <w:rPr>
                <w:rFonts w:ascii="Arial" w:hAnsi="Arial" w:cs="Arial"/>
              </w:rPr>
              <w:t xml:space="preserve"> Vorsitzender</w:t>
            </w:r>
            <w:r w:rsidR="00413156" w:rsidRPr="00EB5295">
              <w:rPr>
                <w:rFonts w:ascii="Arial" w:hAnsi="Arial" w:cs="Arial"/>
              </w:rPr>
              <w:t>)</w:t>
            </w:r>
          </w:p>
        </w:tc>
      </w:tr>
      <w:tr w:rsidR="009F1B62" w:rsidRPr="00EB5295">
        <w:tc>
          <w:tcPr>
            <w:tcW w:w="4606" w:type="dxa"/>
          </w:tcPr>
          <w:p w:rsidR="009F1B62" w:rsidRPr="00EB5295" w:rsidRDefault="00400C9F" w:rsidP="00DA3921">
            <w:pPr>
              <w:spacing w:line="360" w:lineRule="auto"/>
              <w:rPr>
                <w:rFonts w:ascii="Arial" w:hAnsi="Arial" w:cs="Arial"/>
              </w:rPr>
            </w:pPr>
            <w:r w:rsidRPr="00EB5295">
              <w:rPr>
                <w:rFonts w:ascii="Arial" w:hAnsi="Arial" w:cs="Arial"/>
              </w:rPr>
              <w:t>Richter</w:t>
            </w:r>
            <w:r w:rsidR="00651996" w:rsidRPr="00EB5295">
              <w:rPr>
                <w:rFonts w:ascii="Arial" w:hAnsi="Arial" w:cs="Arial"/>
              </w:rPr>
              <w:t>in</w:t>
            </w:r>
          </w:p>
        </w:tc>
        <w:tc>
          <w:tcPr>
            <w:tcW w:w="4606" w:type="dxa"/>
          </w:tcPr>
          <w:p w:rsidR="009F1B62" w:rsidRPr="00EB5295" w:rsidRDefault="00651996" w:rsidP="00E30265">
            <w:pPr>
              <w:spacing w:line="360" w:lineRule="auto"/>
              <w:rPr>
                <w:rFonts w:ascii="Arial" w:hAnsi="Arial" w:cs="Arial"/>
              </w:rPr>
            </w:pPr>
            <w:r w:rsidRPr="00EB5295">
              <w:rPr>
                <w:rFonts w:ascii="Arial" w:hAnsi="Arial" w:cs="Arial"/>
              </w:rPr>
              <w:t>Dr. Seehase</w:t>
            </w:r>
          </w:p>
        </w:tc>
      </w:tr>
    </w:tbl>
    <w:p w:rsidR="00400C9F" w:rsidRPr="00EB5295" w:rsidRDefault="00400C9F">
      <w:pPr>
        <w:pStyle w:val="Kopfzeile"/>
        <w:tabs>
          <w:tab w:val="clear" w:pos="4536"/>
          <w:tab w:val="clear" w:pos="9072"/>
        </w:tabs>
        <w:overflowPunct/>
        <w:autoSpaceDE/>
        <w:autoSpaceDN/>
        <w:adjustRightInd/>
        <w:spacing w:line="360" w:lineRule="auto"/>
        <w:textAlignment w:val="auto"/>
        <w:rPr>
          <w:rFonts w:cs="Arial"/>
          <w:szCs w:val="24"/>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5.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w:t>
      </w:r>
    </w:p>
    <w:p w:rsidR="009F1B62" w:rsidRPr="00EB5295" w:rsidRDefault="009F1B62">
      <w:pPr>
        <w:spacing w:line="360" w:lineRule="auto"/>
        <w:rPr>
          <w:rFonts w:ascii="Arial" w:hAnsi="Arial" w:cs="Arial"/>
        </w:rPr>
      </w:pPr>
      <w:r w:rsidRPr="00EB5295">
        <w:rPr>
          <w:rFonts w:ascii="Arial" w:hAnsi="Arial" w:cs="Arial"/>
        </w:rPr>
        <w:t>Mitglieder der 3. und 9. Zivilkammer</w:t>
      </w:r>
    </w:p>
    <w:p w:rsidR="009F1B62" w:rsidRPr="00EB5295" w:rsidRDefault="009F1B62">
      <w:pPr>
        <w:spacing w:line="360" w:lineRule="auto"/>
        <w:rPr>
          <w:rFonts w:ascii="Arial" w:hAnsi="Arial" w:cs="Arial"/>
          <w:u w:val="single"/>
        </w:rPr>
      </w:pPr>
    </w:p>
    <w:p w:rsidR="006D748F" w:rsidRPr="00EB5295" w:rsidRDefault="006D748F">
      <w:pPr>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8. Zivilkammer: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rsidP="00400C9F">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9F1B62" w:rsidP="00400C9F">
            <w:pPr>
              <w:spacing w:line="360" w:lineRule="auto"/>
              <w:rPr>
                <w:rFonts w:ascii="Arial" w:hAnsi="Arial" w:cs="Arial"/>
              </w:rPr>
            </w:pPr>
            <w:r w:rsidRPr="00EB5295">
              <w:rPr>
                <w:rFonts w:ascii="Arial" w:hAnsi="Arial" w:cs="Arial"/>
              </w:rPr>
              <w:t>Geue</w:t>
            </w:r>
          </w:p>
        </w:tc>
      </w:tr>
      <w:tr w:rsidR="001F5904" w:rsidRPr="00EB5295">
        <w:tc>
          <w:tcPr>
            <w:tcW w:w="4606" w:type="dxa"/>
          </w:tcPr>
          <w:p w:rsidR="001F5904" w:rsidRPr="00EB5295" w:rsidRDefault="00DD5FEB">
            <w:pPr>
              <w:spacing w:line="360" w:lineRule="auto"/>
              <w:rPr>
                <w:rFonts w:ascii="Arial" w:hAnsi="Arial" w:cs="Arial"/>
              </w:rPr>
            </w:pPr>
            <w:r w:rsidRPr="00EB5295">
              <w:rPr>
                <w:rFonts w:ascii="Arial" w:hAnsi="Arial" w:cs="Arial"/>
              </w:rPr>
              <w:t>Richter</w:t>
            </w:r>
            <w:r w:rsidR="00592008" w:rsidRPr="00EB5295">
              <w:rPr>
                <w:rFonts w:ascii="Arial" w:hAnsi="Arial" w:cs="Arial"/>
              </w:rPr>
              <w:t>in am Landgericht</w:t>
            </w:r>
          </w:p>
        </w:tc>
        <w:tc>
          <w:tcPr>
            <w:tcW w:w="4606" w:type="dxa"/>
          </w:tcPr>
          <w:p w:rsidR="001F5904" w:rsidRPr="00EB5295" w:rsidRDefault="00592008">
            <w:pPr>
              <w:spacing w:line="360" w:lineRule="auto"/>
              <w:rPr>
                <w:rFonts w:ascii="Arial" w:hAnsi="Arial" w:cs="Arial"/>
              </w:rPr>
            </w:pPr>
            <w:r w:rsidRPr="00EB5295">
              <w:rPr>
                <w:rFonts w:ascii="Arial" w:hAnsi="Arial" w:cs="Arial"/>
              </w:rPr>
              <w:t>Kielau (0,5</w:t>
            </w:r>
            <w:r w:rsidR="00DA3921" w:rsidRPr="00EB5295">
              <w:rPr>
                <w:rFonts w:ascii="Arial" w:hAnsi="Arial" w:cs="Arial"/>
              </w:rPr>
              <w:t xml:space="preserve"> stellv. Vorsitzende</w:t>
            </w:r>
            <w:r w:rsidRPr="00EB5295">
              <w:rPr>
                <w:rFonts w:ascii="Arial" w:hAnsi="Arial" w:cs="Arial"/>
              </w:rPr>
              <w:t>)</w:t>
            </w:r>
          </w:p>
        </w:tc>
      </w:tr>
      <w:tr w:rsidR="00DA3921" w:rsidRPr="00EB5295" w:rsidTr="00DA3921">
        <w:tc>
          <w:tcPr>
            <w:tcW w:w="4606" w:type="dxa"/>
          </w:tcPr>
          <w:p w:rsidR="00DA3921" w:rsidRPr="00EB5295" w:rsidRDefault="00DA3921" w:rsidP="00DA3921">
            <w:pPr>
              <w:spacing w:line="360" w:lineRule="auto"/>
              <w:rPr>
                <w:rFonts w:ascii="Arial" w:hAnsi="Arial" w:cs="Arial"/>
              </w:rPr>
            </w:pPr>
            <w:r w:rsidRPr="00EB5295">
              <w:rPr>
                <w:rFonts w:ascii="Arial" w:hAnsi="Arial" w:cs="Arial"/>
              </w:rPr>
              <w:t>Richter am Landgericht</w:t>
            </w:r>
          </w:p>
          <w:p w:rsidR="00651996" w:rsidRPr="00EB5295" w:rsidRDefault="00651996" w:rsidP="00DA3921">
            <w:pPr>
              <w:spacing w:line="360" w:lineRule="auto"/>
              <w:rPr>
                <w:rFonts w:ascii="Arial" w:hAnsi="Arial" w:cs="Arial"/>
              </w:rPr>
            </w:pPr>
            <w:r w:rsidRPr="00EB5295">
              <w:rPr>
                <w:rFonts w:ascii="Arial" w:hAnsi="Arial" w:cs="Arial"/>
              </w:rPr>
              <w:t>Richter</w:t>
            </w:r>
          </w:p>
        </w:tc>
        <w:tc>
          <w:tcPr>
            <w:tcW w:w="4606" w:type="dxa"/>
          </w:tcPr>
          <w:p w:rsidR="00DA3921" w:rsidRPr="00EB5295" w:rsidRDefault="00DA3921" w:rsidP="00DA3921">
            <w:pPr>
              <w:spacing w:line="360" w:lineRule="auto"/>
              <w:rPr>
                <w:rFonts w:ascii="Arial" w:hAnsi="Arial" w:cs="Arial"/>
              </w:rPr>
            </w:pPr>
            <w:r w:rsidRPr="00EB5295">
              <w:rPr>
                <w:rFonts w:ascii="Arial" w:hAnsi="Arial" w:cs="Arial"/>
              </w:rPr>
              <w:t>Roloff (0,45)</w:t>
            </w:r>
          </w:p>
          <w:p w:rsidR="00651996" w:rsidRPr="00EB5295" w:rsidRDefault="00651996" w:rsidP="00DA3921">
            <w:pPr>
              <w:spacing w:line="360" w:lineRule="auto"/>
              <w:rPr>
                <w:rFonts w:ascii="Arial" w:hAnsi="Arial" w:cs="Arial"/>
              </w:rPr>
            </w:pPr>
            <w:r w:rsidRPr="00EB5295">
              <w:rPr>
                <w:rFonts w:ascii="Arial" w:hAnsi="Arial" w:cs="Arial"/>
              </w:rPr>
              <w:t>Hintz</w:t>
            </w:r>
          </w:p>
        </w:tc>
      </w:tr>
    </w:tbl>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p>
    <w:p w:rsidR="009F1B62" w:rsidRPr="00EB5295" w:rsidRDefault="009F1B62">
      <w:pPr>
        <w:spacing w:line="360" w:lineRule="auto"/>
        <w:rPr>
          <w:rFonts w:ascii="Arial" w:hAnsi="Arial" w:cs="Arial"/>
          <w:vertAlign w:val="subscript"/>
        </w:rPr>
      </w:pPr>
      <w:r w:rsidRPr="00EB5295">
        <w:rPr>
          <w:rFonts w:ascii="Arial" w:hAnsi="Arial" w:cs="Arial"/>
          <w:u w:val="single"/>
        </w:rPr>
        <w:t>Vertreter:</w:t>
      </w:r>
      <w:r w:rsidRPr="00EB5295">
        <w:rPr>
          <w:rFonts w:ascii="Arial" w:hAnsi="Arial" w:cs="Arial"/>
        </w:rPr>
        <w:t xml:space="preserve"> Mitglieder der 2.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w:t>
      </w:r>
    </w:p>
    <w:p w:rsidR="009F1B62" w:rsidRPr="00EB5295" w:rsidRDefault="009F1B62">
      <w:pPr>
        <w:spacing w:line="360" w:lineRule="auto"/>
        <w:rPr>
          <w:rFonts w:ascii="Arial" w:hAnsi="Arial" w:cs="Arial"/>
        </w:rPr>
      </w:pPr>
      <w:r w:rsidRPr="00EB5295">
        <w:rPr>
          <w:rFonts w:ascii="Arial" w:hAnsi="Arial" w:cs="Arial"/>
        </w:rPr>
        <w:t>Mit</w:t>
      </w:r>
      <w:r w:rsidR="00400C9F" w:rsidRPr="00EB5295">
        <w:rPr>
          <w:rFonts w:ascii="Arial" w:hAnsi="Arial" w:cs="Arial"/>
        </w:rPr>
        <w:t xml:space="preserve">glieder der 4., 6., 1. und 18. </w:t>
      </w:r>
      <w:r w:rsidRPr="00EB5295">
        <w:rPr>
          <w:rFonts w:ascii="Arial" w:hAnsi="Arial" w:cs="Arial"/>
        </w:rPr>
        <w:t>Zivilkammer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9. Zivilkammer:</w:t>
      </w: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p>
        </w:tc>
        <w:tc>
          <w:tcPr>
            <w:tcW w:w="4606" w:type="dxa"/>
          </w:tcPr>
          <w:p w:rsidR="009F1B62" w:rsidRPr="00EB5295" w:rsidRDefault="009F1B62">
            <w:pPr>
              <w:spacing w:line="360" w:lineRule="auto"/>
              <w:rPr>
                <w:rFonts w:ascii="Arial" w:hAnsi="Arial" w:cs="Arial"/>
              </w:rPr>
            </w:pPr>
          </w:p>
        </w:tc>
      </w:tr>
      <w:tr w:rsidR="009F1B62" w:rsidRPr="00EB5295">
        <w:tc>
          <w:tcPr>
            <w:tcW w:w="4606" w:type="dxa"/>
          </w:tcPr>
          <w:p w:rsidR="009F1B62" w:rsidRPr="00EB5295" w:rsidRDefault="00651996">
            <w:pPr>
              <w:spacing w:line="360" w:lineRule="auto"/>
              <w:rPr>
                <w:rFonts w:ascii="Arial" w:hAnsi="Arial" w:cs="Arial"/>
              </w:rPr>
            </w:pPr>
            <w:r w:rsidRPr="00EB5295">
              <w:rPr>
                <w:rFonts w:ascii="Arial" w:hAnsi="Arial" w:cs="Arial"/>
              </w:rPr>
              <w:t xml:space="preserve">Vors. </w:t>
            </w:r>
            <w:r w:rsidR="00413156" w:rsidRPr="00EB5295">
              <w:rPr>
                <w:rFonts w:ascii="Arial" w:hAnsi="Arial" w:cs="Arial"/>
              </w:rPr>
              <w:t>Richter</w:t>
            </w:r>
            <w:r w:rsidR="009F1B62" w:rsidRPr="00EB5295">
              <w:rPr>
                <w:rFonts w:ascii="Arial" w:hAnsi="Arial" w:cs="Arial"/>
              </w:rPr>
              <w:t xml:space="preserve"> am Landgericht</w:t>
            </w:r>
          </w:p>
        </w:tc>
        <w:tc>
          <w:tcPr>
            <w:tcW w:w="4606" w:type="dxa"/>
          </w:tcPr>
          <w:p w:rsidR="009F1B62" w:rsidRPr="00EB5295" w:rsidRDefault="00637FE0" w:rsidP="00651996">
            <w:pPr>
              <w:spacing w:line="360" w:lineRule="auto"/>
              <w:rPr>
                <w:rFonts w:ascii="Arial" w:hAnsi="Arial" w:cs="Arial"/>
              </w:rPr>
            </w:pPr>
            <w:r w:rsidRPr="00EB5295">
              <w:rPr>
                <w:rFonts w:ascii="Arial" w:hAnsi="Arial" w:cs="Arial"/>
              </w:rPr>
              <w:t xml:space="preserve">Schröder </w:t>
            </w:r>
            <w:r w:rsidR="00413156" w:rsidRPr="00EB5295">
              <w:rPr>
                <w:rFonts w:ascii="Arial" w:hAnsi="Arial" w:cs="Arial"/>
              </w:rPr>
              <w:t>(</w:t>
            </w:r>
            <w:r w:rsidR="00651996" w:rsidRPr="00EB5295">
              <w:rPr>
                <w:rFonts w:ascii="Arial" w:hAnsi="Arial" w:cs="Arial"/>
              </w:rPr>
              <w:t>0,95</w:t>
            </w:r>
            <w:r w:rsidR="009F1B62" w:rsidRPr="00EB5295">
              <w:rPr>
                <w:rFonts w:ascii="Arial" w:hAnsi="Arial" w:cs="Arial"/>
              </w:rPr>
              <w:t>)</w:t>
            </w:r>
          </w:p>
        </w:tc>
      </w:tr>
      <w:tr w:rsidR="00651996" w:rsidRPr="00EB5295">
        <w:tc>
          <w:tcPr>
            <w:tcW w:w="4606" w:type="dxa"/>
          </w:tcPr>
          <w:p w:rsidR="00651996" w:rsidRPr="00EB5295" w:rsidRDefault="00651996" w:rsidP="00651996">
            <w:pPr>
              <w:spacing w:line="360" w:lineRule="auto"/>
              <w:rPr>
                <w:rFonts w:ascii="Arial" w:hAnsi="Arial" w:cs="Arial"/>
              </w:rPr>
            </w:pPr>
            <w:r w:rsidRPr="00EB5295">
              <w:rPr>
                <w:rFonts w:ascii="Arial" w:hAnsi="Arial" w:cs="Arial"/>
              </w:rPr>
              <w:t>Richterin am Landgericht</w:t>
            </w:r>
          </w:p>
        </w:tc>
        <w:tc>
          <w:tcPr>
            <w:tcW w:w="4606" w:type="dxa"/>
          </w:tcPr>
          <w:p w:rsidR="00651996" w:rsidRPr="00EB5295" w:rsidRDefault="00651996" w:rsidP="00B552B5">
            <w:pPr>
              <w:spacing w:line="360" w:lineRule="auto"/>
              <w:rPr>
                <w:rFonts w:ascii="Arial" w:hAnsi="Arial" w:cs="Arial"/>
              </w:rPr>
            </w:pPr>
            <w:r w:rsidRPr="00EB5295">
              <w:rPr>
                <w:rFonts w:ascii="Arial" w:hAnsi="Arial" w:cs="Arial"/>
              </w:rPr>
              <w:t>Recksiegel (0,6</w:t>
            </w:r>
            <w:r w:rsidR="00B552B5" w:rsidRPr="00EB5295">
              <w:rPr>
                <w:rFonts w:ascii="Arial" w:hAnsi="Arial" w:cs="Arial"/>
              </w:rPr>
              <w:t>2</w:t>
            </w:r>
            <w:r w:rsidRPr="00EB5295">
              <w:rPr>
                <w:rFonts w:ascii="Arial" w:hAnsi="Arial" w:cs="Arial"/>
              </w:rPr>
              <w:t>; stellv. Vorsitzende)</w:t>
            </w:r>
          </w:p>
        </w:tc>
      </w:tr>
      <w:tr w:rsidR="00651996" w:rsidRPr="00EB5295">
        <w:tc>
          <w:tcPr>
            <w:tcW w:w="4606" w:type="dxa"/>
          </w:tcPr>
          <w:p w:rsidR="00651996" w:rsidRPr="00EB5295" w:rsidRDefault="00651996">
            <w:pPr>
              <w:spacing w:line="360" w:lineRule="auto"/>
              <w:rPr>
                <w:rFonts w:ascii="Arial" w:hAnsi="Arial" w:cs="Arial"/>
              </w:rPr>
            </w:pPr>
            <w:r w:rsidRPr="00EB5295">
              <w:rPr>
                <w:rFonts w:ascii="Arial" w:hAnsi="Arial" w:cs="Arial"/>
              </w:rPr>
              <w:t>Richter am Landgericht</w:t>
            </w:r>
          </w:p>
        </w:tc>
        <w:tc>
          <w:tcPr>
            <w:tcW w:w="4606" w:type="dxa"/>
          </w:tcPr>
          <w:p w:rsidR="00651996" w:rsidRPr="00EB5295" w:rsidRDefault="00651996">
            <w:pPr>
              <w:spacing w:line="360" w:lineRule="auto"/>
              <w:rPr>
                <w:rFonts w:ascii="Arial" w:hAnsi="Arial" w:cs="Arial"/>
                <w:color w:val="FF0000"/>
              </w:rPr>
            </w:pPr>
            <w:r w:rsidRPr="00EB5295">
              <w:rPr>
                <w:rFonts w:ascii="Arial" w:hAnsi="Arial" w:cs="Arial"/>
              </w:rPr>
              <w:t>Dr. Riesenbeck (0,95)</w:t>
            </w:r>
          </w:p>
        </w:tc>
      </w:tr>
      <w:tr w:rsidR="00651996" w:rsidRPr="00EB5295">
        <w:tc>
          <w:tcPr>
            <w:tcW w:w="4606" w:type="dxa"/>
          </w:tcPr>
          <w:p w:rsidR="00651996" w:rsidRPr="00EB5295" w:rsidRDefault="00651996">
            <w:pPr>
              <w:spacing w:line="360" w:lineRule="auto"/>
              <w:rPr>
                <w:rFonts w:ascii="Arial" w:hAnsi="Arial" w:cs="Arial"/>
              </w:rPr>
            </w:pPr>
            <w:r w:rsidRPr="00EB5295">
              <w:rPr>
                <w:rFonts w:ascii="Arial" w:hAnsi="Arial" w:cs="Arial"/>
              </w:rPr>
              <w:t>Richterin</w:t>
            </w:r>
          </w:p>
        </w:tc>
        <w:tc>
          <w:tcPr>
            <w:tcW w:w="4606" w:type="dxa"/>
          </w:tcPr>
          <w:p w:rsidR="00651996" w:rsidRPr="00EB5295" w:rsidRDefault="00651996">
            <w:pPr>
              <w:spacing w:line="360" w:lineRule="auto"/>
              <w:rPr>
                <w:rFonts w:ascii="Arial" w:hAnsi="Arial" w:cs="Arial"/>
              </w:rPr>
            </w:pPr>
            <w:r w:rsidRPr="00EB5295">
              <w:rPr>
                <w:rFonts w:ascii="Arial" w:hAnsi="Arial" w:cs="Arial"/>
              </w:rPr>
              <w:t>Dahlmann</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3.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w:t>
      </w:r>
    </w:p>
    <w:p w:rsidR="009F1B62" w:rsidRPr="00EB5295" w:rsidRDefault="009F1B62">
      <w:pPr>
        <w:spacing w:line="360" w:lineRule="auto"/>
        <w:rPr>
          <w:rFonts w:ascii="Arial" w:hAnsi="Arial" w:cs="Arial"/>
        </w:rPr>
      </w:pPr>
      <w:r w:rsidRPr="00EB5295">
        <w:rPr>
          <w:rFonts w:ascii="Arial" w:hAnsi="Arial" w:cs="Arial"/>
        </w:rPr>
        <w:t>Mitglieder der 5. und 7. Zivilkammer</w:t>
      </w:r>
    </w:p>
    <w:p w:rsidR="003B3942" w:rsidRPr="00EB5295" w:rsidRDefault="003B3942">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lastRenderedPageBreak/>
        <w:t>die 10. Zivilkammer (1. Kammer für Handelssachen):</w:t>
      </w:r>
    </w:p>
    <w:p w:rsidR="009F1B62" w:rsidRPr="00EB5295" w:rsidRDefault="009F1B62" w:rsidP="00DD5FEB">
      <w:pPr>
        <w:rPr>
          <w:rFonts w:ascii="Arial" w:hAnsi="Arial" w:cs="Arial"/>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Richterin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Mertel (0,5)</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Vorsitzender der </w:t>
      </w:r>
      <w:r w:rsidR="00DA3921" w:rsidRPr="00EB5295">
        <w:rPr>
          <w:rFonts w:ascii="Arial" w:hAnsi="Arial" w:cs="Arial"/>
        </w:rPr>
        <w:t>7</w:t>
      </w:r>
      <w:r w:rsidRPr="00EB5295">
        <w:rPr>
          <w:rFonts w:ascii="Arial" w:hAnsi="Arial" w:cs="Arial"/>
        </w:rPr>
        <w:t>. Kammer für Handelssachen</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w:t>
      </w:r>
    </w:p>
    <w:p w:rsidR="009F1B62" w:rsidRPr="00EB5295" w:rsidRDefault="009F1B62">
      <w:pPr>
        <w:spacing w:line="360" w:lineRule="auto"/>
        <w:rPr>
          <w:rFonts w:ascii="Arial" w:hAnsi="Arial" w:cs="Arial"/>
        </w:rPr>
      </w:pPr>
      <w:r w:rsidRPr="00EB5295">
        <w:rPr>
          <w:rFonts w:ascii="Arial" w:hAnsi="Arial" w:cs="Arial"/>
        </w:rPr>
        <w:t xml:space="preserve">Vorsitzender der 6., </w:t>
      </w:r>
      <w:r w:rsidR="00DA3921" w:rsidRPr="00EB5295">
        <w:rPr>
          <w:rFonts w:ascii="Arial" w:hAnsi="Arial" w:cs="Arial"/>
        </w:rPr>
        <w:t>8</w:t>
      </w:r>
      <w:r w:rsidRPr="00EB5295">
        <w:rPr>
          <w:rFonts w:ascii="Arial" w:hAnsi="Arial" w:cs="Arial"/>
        </w:rPr>
        <w:t xml:space="preserve">. und </w:t>
      </w:r>
      <w:r w:rsidR="00DA3921" w:rsidRPr="00EB5295">
        <w:rPr>
          <w:rFonts w:ascii="Arial" w:hAnsi="Arial" w:cs="Arial"/>
        </w:rPr>
        <w:t>3</w:t>
      </w:r>
      <w:r w:rsidRPr="00EB5295">
        <w:rPr>
          <w:rFonts w:ascii="Arial" w:hAnsi="Arial" w:cs="Arial"/>
        </w:rPr>
        <w:t>. Kammer für Handelssachen</w:t>
      </w: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12. Zivilkammer (3. Kammer für Handelssachen):</w:t>
      </w:r>
    </w:p>
    <w:p w:rsidR="009F1B62" w:rsidRPr="00EB5295" w:rsidRDefault="009F1B62" w:rsidP="00DD5FEB">
      <w:pPr>
        <w:rPr>
          <w:rFonts w:ascii="Arial" w:hAnsi="Arial" w:cs="Arial"/>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Fels</w:t>
            </w:r>
          </w:p>
        </w:tc>
      </w:tr>
    </w:tbl>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Vorsitzender der 6. Kammer für Handelssachen</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w:t>
      </w:r>
    </w:p>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r w:rsidRPr="00EB5295">
        <w:rPr>
          <w:rFonts w:cs="Arial"/>
          <w:szCs w:val="24"/>
        </w:rPr>
        <w:t>Vorsitzender der</w:t>
      </w:r>
      <w:r w:rsidR="009B1BF8" w:rsidRPr="00EB5295">
        <w:rPr>
          <w:rFonts w:cs="Arial"/>
          <w:szCs w:val="24"/>
        </w:rPr>
        <w:t xml:space="preserve"> </w:t>
      </w:r>
      <w:r w:rsidRPr="00EB5295">
        <w:rPr>
          <w:rFonts w:cs="Arial"/>
          <w:szCs w:val="24"/>
        </w:rPr>
        <w:t>8., 1. und 7. Kammer für Handelssachen</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die 15. Zivilkammer (6. Kammer für Handelssachen):</w:t>
      </w:r>
    </w:p>
    <w:p w:rsidR="009F1B62" w:rsidRPr="00EB5295" w:rsidRDefault="009F1B62" w:rsidP="00DD5FEB">
      <w:pPr>
        <w:rPr>
          <w:rFonts w:ascii="Arial" w:hAnsi="Arial" w:cs="Arial"/>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Brechmann</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Vorsitzender der </w:t>
      </w:r>
      <w:r w:rsidR="00DA3921" w:rsidRPr="00EB5295">
        <w:rPr>
          <w:rFonts w:ascii="Arial" w:hAnsi="Arial" w:cs="Arial"/>
        </w:rPr>
        <w:t>8</w:t>
      </w:r>
      <w:r w:rsidRPr="00EB5295">
        <w:rPr>
          <w:rFonts w:ascii="Arial" w:hAnsi="Arial" w:cs="Arial"/>
        </w:rPr>
        <w:t>. Kammer für Handelssachen</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w:t>
      </w:r>
    </w:p>
    <w:p w:rsidR="009F1B62" w:rsidRPr="00EB5295" w:rsidRDefault="009F1B62">
      <w:pPr>
        <w:spacing w:line="360" w:lineRule="auto"/>
        <w:rPr>
          <w:rFonts w:ascii="Arial" w:hAnsi="Arial" w:cs="Arial"/>
        </w:rPr>
      </w:pPr>
      <w:r w:rsidRPr="00EB5295">
        <w:rPr>
          <w:rFonts w:ascii="Arial" w:hAnsi="Arial" w:cs="Arial"/>
        </w:rPr>
        <w:t xml:space="preserve">Vorsitzender der </w:t>
      </w:r>
      <w:r w:rsidR="00DA3921" w:rsidRPr="00EB5295">
        <w:rPr>
          <w:rFonts w:ascii="Arial" w:hAnsi="Arial" w:cs="Arial"/>
        </w:rPr>
        <w:t>7</w:t>
      </w:r>
      <w:r w:rsidRPr="00EB5295">
        <w:rPr>
          <w:rFonts w:ascii="Arial" w:hAnsi="Arial" w:cs="Arial"/>
        </w:rPr>
        <w:t xml:space="preserve">., </w:t>
      </w:r>
      <w:r w:rsidR="00DA3921" w:rsidRPr="00EB5295">
        <w:rPr>
          <w:rFonts w:ascii="Arial" w:hAnsi="Arial" w:cs="Arial"/>
        </w:rPr>
        <w:t>3</w:t>
      </w:r>
      <w:r w:rsidRPr="00EB5295">
        <w:rPr>
          <w:rFonts w:ascii="Arial" w:hAnsi="Arial" w:cs="Arial"/>
        </w:rPr>
        <w:t>. und 1. Kammer für Handelssachen</w:t>
      </w:r>
    </w:p>
    <w:p w:rsidR="00FB5ECD" w:rsidRPr="00EB5295" w:rsidRDefault="00FB5ECD">
      <w:pPr>
        <w:spacing w:line="360" w:lineRule="auto"/>
        <w:rPr>
          <w:rFonts w:ascii="Arial" w:hAnsi="Arial" w:cs="Arial"/>
          <w:u w:val="single"/>
        </w:rPr>
      </w:pPr>
    </w:p>
    <w:p w:rsidR="00FB5ECD" w:rsidRPr="00EB5295" w:rsidRDefault="00FB5ECD">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16. Zivilkammer (7. Kammer für Handelssachen):</w:t>
      </w:r>
    </w:p>
    <w:p w:rsidR="009F1B62" w:rsidRPr="00EB5295" w:rsidRDefault="009F1B62" w:rsidP="00DD5FEB">
      <w:pPr>
        <w:rPr>
          <w:rFonts w:ascii="Arial" w:hAnsi="Arial" w:cs="Arial"/>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BB2FB4" w:rsidP="00592008">
            <w:pPr>
              <w:spacing w:line="360" w:lineRule="auto"/>
              <w:rPr>
                <w:rFonts w:ascii="Arial" w:hAnsi="Arial" w:cs="Arial"/>
              </w:rPr>
            </w:pPr>
            <w:r w:rsidRPr="00EB5295">
              <w:rPr>
                <w:rFonts w:ascii="Arial" w:hAnsi="Arial" w:cs="Arial"/>
              </w:rPr>
              <w:t>Funk</w:t>
            </w:r>
            <w:r w:rsidR="00D0271A" w:rsidRPr="00EB5295">
              <w:rPr>
                <w:rFonts w:ascii="Arial" w:hAnsi="Arial" w:cs="Arial"/>
              </w:rPr>
              <w:t xml:space="preserve"> (0,</w:t>
            </w:r>
            <w:r w:rsidR="00592008" w:rsidRPr="00EB5295">
              <w:rPr>
                <w:rFonts w:ascii="Arial" w:hAnsi="Arial" w:cs="Arial"/>
              </w:rPr>
              <w:t>7</w:t>
            </w:r>
            <w:r w:rsidR="00D0271A" w:rsidRPr="00EB5295">
              <w:rPr>
                <w:rFonts w:ascii="Arial" w:hAnsi="Arial" w:cs="Arial"/>
              </w:rPr>
              <w:t>)</w:t>
            </w:r>
          </w:p>
        </w:tc>
      </w:tr>
    </w:tbl>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Vorsitzende der </w:t>
      </w:r>
      <w:r w:rsidR="00DA3921" w:rsidRPr="00EB5295">
        <w:rPr>
          <w:rFonts w:ascii="Arial" w:hAnsi="Arial" w:cs="Arial"/>
        </w:rPr>
        <w:t>1</w:t>
      </w:r>
      <w:r w:rsidRPr="00EB5295">
        <w:rPr>
          <w:rFonts w:ascii="Arial" w:hAnsi="Arial" w:cs="Arial"/>
        </w:rPr>
        <w:t>. Kammer für Handelssachen</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w:t>
      </w:r>
    </w:p>
    <w:p w:rsidR="009F1B62" w:rsidRPr="00EB5295" w:rsidRDefault="009F1B62">
      <w:pPr>
        <w:spacing w:line="360" w:lineRule="auto"/>
        <w:rPr>
          <w:rFonts w:ascii="Arial" w:hAnsi="Arial" w:cs="Arial"/>
        </w:rPr>
      </w:pPr>
      <w:r w:rsidRPr="00EB5295">
        <w:rPr>
          <w:rFonts w:ascii="Arial" w:hAnsi="Arial" w:cs="Arial"/>
        </w:rPr>
        <w:t xml:space="preserve">Vorsitzender der </w:t>
      </w:r>
      <w:r w:rsidR="00DA3921" w:rsidRPr="00EB5295">
        <w:rPr>
          <w:rFonts w:ascii="Arial" w:hAnsi="Arial" w:cs="Arial"/>
        </w:rPr>
        <w:t>3</w:t>
      </w:r>
      <w:r w:rsidRPr="00EB5295">
        <w:rPr>
          <w:rFonts w:ascii="Arial" w:hAnsi="Arial" w:cs="Arial"/>
        </w:rPr>
        <w:t xml:space="preserve">., </w:t>
      </w:r>
      <w:r w:rsidR="00DA3921" w:rsidRPr="00EB5295">
        <w:rPr>
          <w:rFonts w:ascii="Arial" w:hAnsi="Arial" w:cs="Arial"/>
        </w:rPr>
        <w:t>6</w:t>
      </w:r>
      <w:r w:rsidRPr="00EB5295">
        <w:rPr>
          <w:rFonts w:ascii="Arial" w:hAnsi="Arial" w:cs="Arial"/>
        </w:rPr>
        <w:t xml:space="preserve">. und der </w:t>
      </w:r>
      <w:r w:rsidR="00DA3921" w:rsidRPr="00EB5295">
        <w:rPr>
          <w:rFonts w:ascii="Arial" w:hAnsi="Arial" w:cs="Arial"/>
        </w:rPr>
        <w:t>8</w:t>
      </w:r>
      <w:r w:rsidRPr="00EB5295">
        <w:rPr>
          <w:rFonts w:ascii="Arial" w:hAnsi="Arial" w:cs="Arial"/>
        </w:rPr>
        <w:t>. Kammer für Handelssachen</w:t>
      </w:r>
      <w:r w:rsidRPr="00EB5295">
        <w:rPr>
          <w:rFonts w:ascii="Arial" w:hAnsi="Arial" w:cs="Arial"/>
        </w:rPr>
        <w:br/>
      </w: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lastRenderedPageBreak/>
        <w:t>die 17. Zivilkammer (8. Kammer für Handelssachen):</w:t>
      </w:r>
    </w:p>
    <w:p w:rsidR="009F1B62" w:rsidRPr="00EB5295" w:rsidRDefault="009F1B62">
      <w:pPr>
        <w:spacing w:line="360" w:lineRule="auto"/>
        <w:rPr>
          <w:rFonts w:ascii="Arial" w:hAnsi="Arial" w:cs="Arial"/>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Reinke</w:t>
            </w:r>
          </w:p>
        </w:tc>
      </w:tr>
    </w:tbl>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Vorsitzender der </w:t>
      </w:r>
      <w:r w:rsidR="00DA3921" w:rsidRPr="00EB5295">
        <w:rPr>
          <w:rFonts w:ascii="Arial" w:hAnsi="Arial" w:cs="Arial"/>
        </w:rPr>
        <w:t>3</w:t>
      </w:r>
      <w:r w:rsidRPr="00EB5295">
        <w:rPr>
          <w:rFonts w:ascii="Arial" w:hAnsi="Arial" w:cs="Arial"/>
        </w:rPr>
        <w:t>. Kammer für Handelssachen</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w:t>
      </w:r>
    </w:p>
    <w:p w:rsidR="009F1B62" w:rsidRPr="00EB5295" w:rsidRDefault="009F1B62">
      <w:pPr>
        <w:spacing w:line="360" w:lineRule="auto"/>
        <w:rPr>
          <w:rFonts w:ascii="Arial" w:hAnsi="Arial" w:cs="Arial"/>
        </w:rPr>
      </w:pPr>
      <w:r w:rsidRPr="00EB5295">
        <w:rPr>
          <w:rFonts w:ascii="Arial" w:hAnsi="Arial" w:cs="Arial"/>
        </w:rPr>
        <w:t xml:space="preserve">Vorsitzender der </w:t>
      </w:r>
      <w:r w:rsidR="00DA3921" w:rsidRPr="00EB5295">
        <w:rPr>
          <w:rFonts w:ascii="Arial" w:hAnsi="Arial" w:cs="Arial"/>
        </w:rPr>
        <w:t>1</w:t>
      </w:r>
      <w:r w:rsidRPr="00EB5295">
        <w:rPr>
          <w:rFonts w:ascii="Arial" w:hAnsi="Arial" w:cs="Arial"/>
        </w:rPr>
        <w:t xml:space="preserve">., </w:t>
      </w:r>
      <w:r w:rsidR="00DA3921" w:rsidRPr="00EB5295">
        <w:rPr>
          <w:rFonts w:ascii="Arial" w:hAnsi="Arial" w:cs="Arial"/>
        </w:rPr>
        <w:t>7</w:t>
      </w:r>
      <w:r w:rsidRPr="00EB5295">
        <w:rPr>
          <w:rFonts w:ascii="Arial" w:hAnsi="Arial" w:cs="Arial"/>
        </w:rPr>
        <w:t xml:space="preserve">. und </w:t>
      </w:r>
      <w:r w:rsidR="00DA3921" w:rsidRPr="00EB5295">
        <w:rPr>
          <w:rFonts w:ascii="Arial" w:hAnsi="Arial" w:cs="Arial"/>
        </w:rPr>
        <w:t>6</w:t>
      </w:r>
      <w:r w:rsidRPr="00EB5295">
        <w:rPr>
          <w:rFonts w:ascii="Arial" w:hAnsi="Arial" w:cs="Arial"/>
        </w:rPr>
        <w:t>. Kammer für Handelssachen</w:t>
      </w:r>
    </w:p>
    <w:p w:rsidR="009F1B62" w:rsidRPr="00EB5295" w:rsidRDefault="009F1B62">
      <w:pPr>
        <w:spacing w:line="360" w:lineRule="auto"/>
        <w:rPr>
          <w:rFonts w:ascii="Arial" w:hAnsi="Arial" w:cs="Arial"/>
        </w:rPr>
      </w:pPr>
    </w:p>
    <w:p w:rsidR="00DD5FEB" w:rsidRPr="00EB5295" w:rsidRDefault="00DD5FEB">
      <w:pPr>
        <w:spacing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18. Zivilkammer: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w:t>
            </w:r>
            <w:r w:rsidR="00BB2FB4" w:rsidRPr="00EB5295">
              <w:rPr>
                <w:rFonts w:ascii="Arial" w:hAnsi="Arial" w:cs="Arial"/>
              </w:rPr>
              <w:t>in</w:t>
            </w:r>
            <w:r w:rsidRPr="00EB5295">
              <w:rPr>
                <w:rFonts w:ascii="Arial" w:hAnsi="Arial" w:cs="Arial"/>
              </w:rPr>
              <w:t xml:space="preserve"> am Landgericht</w:t>
            </w:r>
          </w:p>
        </w:tc>
        <w:tc>
          <w:tcPr>
            <w:tcW w:w="4606" w:type="dxa"/>
          </w:tcPr>
          <w:p w:rsidR="009F1B62" w:rsidRPr="00EB5295" w:rsidRDefault="00BB2FB4">
            <w:pPr>
              <w:spacing w:line="360" w:lineRule="auto"/>
              <w:rPr>
                <w:rFonts w:ascii="Arial" w:hAnsi="Arial" w:cs="Arial"/>
              </w:rPr>
            </w:pPr>
            <w:r w:rsidRPr="00EB5295">
              <w:rPr>
                <w:rFonts w:ascii="Arial" w:hAnsi="Arial" w:cs="Arial"/>
              </w:rPr>
              <w:t>Brinkmann</w:t>
            </w:r>
          </w:p>
        </w:tc>
      </w:tr>
      <w:tr w:rsidR="009F1B62" w:rsidRPr="00EB5295">
        <w:tc>
          <w:tcPr>
            <w:tcW w:w="4606" w:type="dxa"/>
          </w:tcPr>
          <w:p w:rsidR="009F1B62" w:rsidRPr="00EB5295" w:rsidRDefault="00FE69BA">
            <w:pPr>
              <w:spacing w:line="360" w:lineRule="auto"/>
              <w:rPr>
                <w:rFonts w:ascii="Arial" w:hAnsi="Arial" w:cs="Arial"/>
              </w:rPr>
            </w:pPr>
            <w:r w:rsidRPr="00EB5295">
              <w:rPr>
                <w:rFonts w:ascii="Arial" w:hAnsi="Arial" w:cs="Arial"/>
              </w:rPr>
              <w:t xml:space="preserve">Vors. </w:t>
            </w:r>
            <w:r w:rsidR="009F1B62" w:rsidRPr="00EB5295">
              <w:rPr>
                <w:rFonts w:ascii="Arial" w:hAnsi="Arial" w:cs="Arial"/>
              </w:rPr>
              <w:t>Richter am Landgericht</w:t>
            </w:r>
          </w:p>
        </w:tc>
        <w:tc>
          <w:tcPr>
            <w:tcW w:w="4606" w:type="dxa"/>
          </w:tcPr>
          <w:p w:rsidR="009F1B62" w:rsidRPr="00EB5295" w:rsidRDefault="00FE69BA" w:rsidP="006114F2">
            <w:pPr>
              <w:spacing w:line="360" w:lineRule="auto"/>
              <w:rPr>
                <w:rFonts w:ascii="Arial" w:hAnsi="Arial" w:cs="Arial"/>
              </w:rPr>
            </w:pPr>
            <w:r w:rsidRPr="00EB5295">
              <w:rPr>
                <w:rFonts w:ascii="Arial" w:hAnsi="Arial" w:cs="Arial"/>
              </w:rPr>
              <w:t xml:space="preserve">Funk </w:t>
            </w:r>
            <w:r w:rsidR="00881004" w:rsidRPr="00EB5295">
              <w:rPr>
                <w:rFonts w:ascii="Arial" w:hAnsi="Arial" w:cs="Arial"/>
              </w:rPr>
              <w:t>(0,</w:t>
            </w:r>
            <w:r w:rsidR="00592008" w:rsidRPr="00EB5295">
              <w:rPr>
                <w:rFonts w:ascii="Arial" w:hAnsi="Arial" w:cs="Arial"/>
              </w:rPr>
              <w:t>25</w:t>
            </w:r>
            <w:r w:rsidRPr="00EB5295">
              <w:rPr>
                <w:rFonts w:ascii="Arial" w:hAnsi="Arial" w:cs="Arial"/>
              </w:rPr>
              <w:t>, stellv. Vorsitzender</w:t>
            </w:r>
            <w:r w:rsidR="009F1B62" w:rsidRPr="00EB5295">
              <w:rPr>
                <w:rFonts w:ascii="Arial" w:hAnsi="Arial" w:cs="Arial"/>
              </w:rPr>
              <w:t>)</w:t>
            </w:r>
          </w:p>
        </w:tc>
      </w:tr>
      <w:tr w:rsidR="00413156" w:rsidRPr="00EB5295">
        <w:tc>
          <w:tcPr>
            <w:tcW w:w="4606" w:type="dxa"/>
          </w:tcPr>
          <w:p w:rsidR="00413156" w:rsidRPr="00EB5295" w:rsidRDefault="00413156">
            <w:pPr>
              <w:spacing w:line="360" w:lineRule="auto"/>
              <w:rPr>
                <w:rFonts w:ascii="Arial" w:hAnsi="Arial" w:cs="Arial"/>
              </w:rPr>
            </w:pPr>
            <w:r w:rsidRPr="00EB5295">
              <w:rPr>
                <w:rFonts w:ascii="Arial" w:hAnsi="Arial" w:cs="Arial"/>
              </w:rPr>
              <w:t>Richter</w:t>
            </w:r>
            <w:r w:rsidR="00B552B5" w:rsidRPr="00EB5295">
              <w:rPr>
                <w:rFonts w:ascii="Arial" w:hAnsi="Arial" w:cs="Arial"/>
              </w:rPr>
              <w:t>in</w:t>
            </w:r>
            <w:r w:rsidRPr="00EB5295">
              <w:rPr>
                <w:rFonts w:ascii="Arial" w:hAnsi="Arial" w:cs="Arial"/>
              </w:rPr>
              <w:t xml:space="preserve"> am Landgericht</w:t>
            </w:r>
          </w:p>
        </w:tc>
        <w:tc>
          <w:tcPr>
            <w:tcW w:w="4606" w:type="dxa"/>
          </w:tcPr>
          <w:p w:rsidR="00413156" w:rsidRPr="00EB5295" w:rsidRDefault="00B552B5" w:rsidP="00FE69BA">
            <w:pPr>
              <w:spacing w:line="360" w:lineRule="auto"/>
              <w:rPr>
                <w:rFonts w:ascii="Arial" w:hAnsi="Arial" w:cs="Arial"/>
              </w:rPr>
            </w:pPr>
            <w:r w:rsidRPr="00EB5295">
              <w:rPr>
                <w:rFonts w:ascii="Arial" w:hAnsi="Arial" w:cs="Arial"/>
              </w:rPr>
              <w:t>Kujas</w:t>
            </w:r>
            <w:r w:rsidR="00413156" w:rsidRPr="00EB5295">
              <w:rPr>
                <w:rFonts w:ascii="Arial" w:hAnsi="Arial" w:cs="Arial"/>
              </w:rPr>
              <w:t xml:space="preserve"> (0,1) </w:t>
            </w:r>
          </w:p>
        </w:tc>
      </w:tr>
    </w:tbl>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1. Zivilkammer</w:t>
      </w:r>
    </w:p>
    <w:p w:rsidR="009F1B62" w:rsidRPr="00EB5295" w:rsidRDefault="009F1B62">
      <w:pPr>
        <w:spacing w:line="360" w:lineRule="auto"/>
        <w:rPr>
          <w:rFonts w:ascii="Arial" w:hAnsi="Arial" w:cs="Arial"/>
        </w:rPr>
      </w:pPr>
      <w:r w:rsidRPr="00EB5295">
        <w:rPr>
          <w:rFonts w:ascii="Arial" w:hAnsi="Arial" w:cs="Arial"/>
        </w:rPr>
        <w:t>Ersatzvertreter in der Reihenfolge:</w:t>
      </w:r>
    </w:p>
    <w:p w:rsidR="009F1B62" w:rsidRPr="00EB5295" w:rsidRDefault="009F1B62">
      <w:pPr>
        <w:spacing w:line="360" w:lineRule="auto"/>
        <w:rPr>
          <w:rFonts w:ascii="Arial" w:hAnsi="Arial" w:cs="Arial"/>
        </w:rPr>
      </w:pPr>
      <w:r w:rsidRPr="00EB5295">
        <w:rPr>
          <w:rFonts w:ascii="Arial" w:hAnsi="Arial" w:cs="Arial"/>
        </w:rPr>
        <w:t xml:space="preserve">Mitglieder der </w:t>
      </w:r>
      <w:r w:rsidR="00FE69BA" w:rsidRPr="00EB5295">
        <w:rPr>
          <w:rFonts w:ascii="Arial" w:hAnsi="Arial" w:cs="Arial"/>
        </w:rPr>
        <w:t xml:space="preserve">2., 4., 6. und 8. </w:t>
      </w:r>
      <w:r w:rsidRPr="00EB5295">
        <w:rPr>
          <w:rFonts w:ascii="Arial" w:hAnsi="Arial" w:cs="Arial"/>
        </w:rPr>
        <w:t>Zivilkammer</w:t>
      </w:r>
      <w:r w:rsidR="009B1BF8" w:rsidRPr="00EB5295">
        <w:rPr>
          <w:rFonts w:ascii="Arial" w:hAnsi="Arial" w:cs="Arial"/>
        </w:rPr>
        <w:t xml:space="preserve"> </w:t>
      </w: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20. Zivilkammer:</w:t>
      </w:r>
    </w:p>
    <w:p w:rsidR="009F1B62" w:rsidRPr="00EB5295" w:rsidRDefault="009F1B62">
      <w:pPr>
        <w:spacing w:line="360" w:lineRule="auto"/>
        <w:rPr>
          <w:rFonts w:ascii="Arial" w:hAnsi="Arial" w:cs="Arial"/>
          <w:u w:val="single"/>
        </w:rPr>
      </w:pPr>
    </w:p>
    <w:tbl>
      <w:tblPr>
        <w:tblW w:w="9546" w:type="dxa"/>
        <w:tblLayout w:type="fixed"/>
        <w:tblCellMar>
          <w:left w:w="70" w:type="dxa"/>
          <w:right w:w="70" w:type="dxa"/>
        </w:tblCellMar>
        <w:tblLook w:val="0000"/>
      </w:tblPr>
      <w:tblGrid>
        <w:gridCol w:w="4606"/>
        <w:gridCol w:w="142"/>
        <w:gridCol w:w="4464"/>
        <w:gridCol w:w="334"/>
      </w:tblGrid>
      <w:tr w:rsidR="009F1B62" w:rsidRPr="00EB5295">
        <w:tc>
          <w:tcPr>
            <w:tcW w:w="4748" w:type="dxa"/>
            <w:gridSpan w:val="2"/>
            <w:tcBorders>
              <w:top w:val="nil"/>
              <w:left w:val="nil"/>
              <w:bottom w:val="nil"/>
              <w:right w:val="nil"/>
            </w:tcBorders>
          </w:tcPr>
          <w:p w:rsidR="009F1B62" w:rsidRPr="00EB5295" w:rsidRDefault="009F1B62">
            <w:pPr>
              <w:spacing w:line="360" w:lineRule="auto"/>
              <w:rPr>
                <w:rFonts w:ascii="Arial" w:hAnsi="Arial" w:cs="Arial"/>
              </w:rPr>
            </w:pPr>
            <w:r w:rsidRPr="00EB5295">
              <w:rPr>
                <w:rFonts w:ascii="Arial" w:hAnsi="Arial" w:cs="Arial"/>
              </w:rPr>
              <w:t>Präsident des Landgerichts</w:t>
            </w:r>
          </w:p>
        </w:tc>
        <w:tc>
          <w:tcPr>
            <w:tcW w:w="4798" w:type="dxa"/>
            <w:gridSpan w:val="2"/>
            <w:tcBorders>
              <w:top w:val="nil"/>
              <w:left w:val="nil"/>
              <w:bottom w:val="nil"/>
              <w:right w:val="nil"/>
            </w:tcBorders>
          </w:tcPr>
          <w:p w:rsidR="009F1B62" w:rsidRPr="00EB5295" w:rsidRDefault="009F1B62">
            <w:pPr>
              <w:spacing w:line="360" w:lineRule="auto"/>
              <w:rPr>
                <w:rFonts w:ascii="Arial" w:hAnsi="Arial" w:cs="Arial"/>
              </w:rPr>
            </w:pPr>
            <w:r w:rsidRPr="00EB5295">
              <w:rPr>
                <w:rFonts w:ascii="Arial" w:hAnsi="Arial" w:cs="Arial"/>
              </w:rPr>
              <w:t>Dr. Schwieren (0,1)</w:t>
            </w:r>
          </w:p>
        </w:tc>
      </w:tr>
      <w:tr w:rsidR="009F1B62" w:rsidRPr="00EB5295">
        <w:tc>
          <w:tcPr>
            <w:tcW w:w="4748" w:type="dxa"/>
            <w:gridSpan w:val="2"/>
            <w:tcBorders>
              <w:top w:val="nil"/>
              <w:left w:val="nil"/>
              <w:bottom w:val="nil"/>
              <w:right w:val="nil"/>
            </w:tcBorders>
          </w:tcPr>
          <w:p w:rsidR="009F1B62" w:rsidRPr="00EB5295" w:rsidRDefault="009F1B62">
            <w:pPr>
              <w:spacing w:line="360" w:lineRule="auto"/>
              <w:rPr>
                <w:rFonts w:ascii="Arial" w:hAnsi="Arial" w:cs="Arial"/>
              </w:rPr>
            </w:pPr>
            <w:r w:rsidRPr="00EB5295">
              <w:rPr>
                <w:rFonts w:ascii="Arial" w:hAnsi="Arial" w:cs="Arial"/>
              </w:rPr>
              <w:t>Richter</w:t>
            </w:r>
            <w:r w:rsidR="006F48E8" w:rsidRPr="00EB5295">
              <w:rPr>
                <w:rFonts w:ascii="Arial" w:hAnsi="Arial" w:cs="Arial"/>
              </w:rPr>
              <w:t>in</w:t>
            </w:r>
            <w:r w:rsidRPr="00EB5295">
              <w:rPr>
                <w:rFonts w:ascii="Arial" w:hAnsi="Arial" w:cs="Arial"/>
              </w:rPr>
              <w:t xml:space="preserve"> am Landgericht</w:t>
            </w:r>
          </w:p>
        </w:tc>
        <w:tc>
          <w:tcPr>
            <w:tcW w:w="4798" w:type="dxa"/>
            <w:gridSpan w:val="2"/>
            <w:tcBorders>
              <w:top w:val="nil"/>
              <w:left w:val="nil"/>
              <w:bottom w:val="nil"/>
              <w:right w:val="nil"/>
            </w:tcBorders>
          </w:tcPr>
          <w:p w:rsidR="009F1B62" w:rsidRPr="00EB5295" w:rsidRDefault="00FE69BA" w:rsidP="006114F2">
            <w:pPr>
              <w:spacing w:line="360" w:lineRule="auto"/>
              <w:rPr>
                <w:rFonts w:ascii="Arial" w:hAnsi="Arial" w:cs="Arial"/>
              </w:rPr>
            </w:pPr>
            <w:r w:rsidRPr="00EB5295">
              <w:rPr>
                <w:rFonts w:ascii="Arial" w:hAnsi="Arial" w:cs="Arial"/>
              </w:rPr>
              <w:t>Kujas</w:t>
            </w:r>
            <w:r w:rsidR="009F1B62" w:rsidRPr="00EB5295">
              <w:rPr>
                <w:rFonts w:ascii="Arial" w:hAnsi="Arial" w:cs="Arial"/>
              </w:rPr>
              <w:t xml:space="preserve"> (</w:t>
            </w:r>
            <w:r w:rsidR="00DD5FEB" w:rsidRPr="00EB5295">
              <w:rPr>
                <w:rFonts w:ascii="Arial" w:hAnsi="Arial" w:cs="Arial"/>
              </w:rPr>
              <w:t>0,</w:t>
            </w:r>
            <w:r w:rsidR="00B552B5" w:rsidRPr="00EB5295">
              <w:rPr>
                <w:rFonts w:ascii="Arial" w:hAnsi="Arial" w:cs="Arial"/>
              </w:rPr>
              <w:t>4</w:t>
            </w:r>
            <w:r w:rsidR="00DD5FEB" w:rsidRPr="00EB5295">
              <w:rPr>
                <w:rFonts w:ascii="Arial" w:hAnsi="Arial" w:cs="Arial"/>
              </w:rPr>
              <w:t xml:space="preserve">, </w:t>
            </w:r>
            <w:r w:rsidRPr="00EB5295">
              <w:rPr>
                <w:rFonts w:ascii="Arial" w:hAnsi="Arial" w:cs="Arial"/>
              </w:rPr>
              <w:t>stellv. Vorsitzende</w:t>
            </w:r>
            <w:r w:rsidR="009F1B62" w:rsidRPr="00EB5295">
              <w:rPr>
                <w:rFonts w:ascii="Arial" w:hAnsi="Arial" w:cs="Arial"/>
              </w:rPr>
              <w:t>)</w:t>
            </w:r>
          </w:p>
        </w:tc>
      </w:tr>
      <w:tr w:rsidR="009F1B62" w:rsidRPr="00EB5295">
        <w:tc>
          <w:tcPr>
            <w:tcW w:w="4748" w:type="dxa"/>
            <w:gridSpan w:val="2"/>
            <w:tcBorders>
              <w:top w:val="nil"/>
              <w:left w:val="nil"/>
              <w:bottom w:val="nil"/>
              <w:right w:val="nil"/>
            </w:tcBorders>
          </w:tcPr>
          <w:p w:rsidR="009F1B62" w:rsidRPr="00EB5295" w:rsidRDefault="006F48E8">
            <w:pPr>
              <w:spacing w:line="360" w:lineRule="auto"/>
              <w:rPr>
                <w:rFonts w:ascii="Arial" w:hAnsi="Arial" w:cs="Arial"/>
              </w:rPr>
            </w:pPr>
            <w:r w:rsidRPr="00EB5295">
              <w:rPr>
                <w:rFonts w:ascii="Arial" w:hAnsi="Arial" w:cs="Arial"/>
              </w:rPr>
              <w:t xml:space="preserve">Richter </w:t>
            </w:r>
            <w:r w:rsidR="00B552B5" w:rsidRPr="00EB5295">
              <w:rPr>
                <w:rFonts w:ascii="Arial" w:hAnsi="Arial" w:cs="Arial"/>
              </w:rPr>
              <w:t>am Amts</w:t>
            </w:r>
            <w:r w:rsidR="00413156" w:rsidRPr="00EB5295">
              <w:rPr>
                <w:rFonts w:ascii="Arial" w:hAnsi="Arial" w:cs="Arial"/>
              </w:rPr>
              <w:t>gericht</w:t>
            </w:r>
          </w:p>
        </w:tc>
        <w:tc>
          <w:tcPr>
            <w:tcW w:w="4798" w:type="dxa"/>
            <w:gridSpan w:val="2"/>
            <w:tcBorders>
              <w:top w:val="nil"/>
              <w:left w:val="nil"/>
              <w:bottom w:val="nil"/>
              <w:right w:val="nil"/>
            </w:tcBorders>
          </w:tcPr>
          <w:p w:rsidR="009F1B62" w:rsidRPr="00EB5295" w:rsidRDefault="00B552B5" w:rsidP="00FE69BA">
            <w:pPr>
              <w:spacing w:line="360" w:lineRule="auto"/>
              <w:rPr>
                <w:rFonts w:ascii="Arial" w:hAnsi="Arial" w:cs="Arial"/>
              </w:rPr>
            </w:pPr>
            <w:r w:rsidRPr="00EB5295">
              <w:rPr>
                <w:rFonts w:ascii="Arial" w:hAnsi="Arial" w:cs="Arial"/>
              </w:rPr>
              <w:t>Zengerling</w:t>
            </w:r>
            <w:r w:rsidR="00413156" w:rsidRPr="00EB5295">
              <w:rPr>
                <w:rFonts w:ascii="Arial" w:hAnsi="Arial" w:cs="Arial"/>
              </w:rPr>
              <w:t xml:space="preserve"> (0,4)</w:t>
            </w:r>
          </w:p>
        </w:tc>
      </w:tr>
      <w:tr w:rsidR="009F1B62" w:rsidRPr="00EB5295">
        <w:trPr>
          <w:gridAfter w:val="1"/>
          <w:wAfter w:w="334" w:type="dxa"/>
        </w:trPr>
        <w:tc>
          <w:tcPr>
            <w:tcW w:w="4606" w:type="dxa"/>
            <w:tcBorders>
              <w:top w:val="nil"/>
              <w:left w:val="nil"/>
              <w:bottom w:val="nil"/>
              <w:right w:val="nil"/>
            </w:tcBorders>
          </w:tcPr>
          <w:p w:rsidR="00413156" w:rsidRPr="00EB5295" w:rsidRDefault="00413156">
            <w:pPr>
              <w:spacing w:line="360" w:lineRule="auto"/>
              <w:rPr>
                <w:rFonts w:ascii="Arial" w:hAnsi="Arial" w:cs="Arial"/>
                <w:u w:val="single"/>
              </w:rPr>
            </w:pPr>
          </w:p>
          <w:p w:rsidR="009F1B62" w:rsidRPr="00EB5295" w:rsidRDefault="009F1B62" w:rsidP="00A41C5A">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21. Zivilkammer</w:t>
            </w:r>
          </w:p>
        </w:tc>
        <w:tc>
          <w:tcPr>
            <w:tcW w:w="4606" w:type="dxa"/>
            <w:gridSpan w:val="2"/>
            <w:tcBorders>
              <w:top w:val="nil"/>
              <w:left w:val="nil"/>
              <w:bottom w:val="nil"/>
              <w:right w:val="nil"/>
            </w:tcBorders>
          </w:tcPr>
          <w:p w:rsidR="009F1B62" w:rsidRPr="00EB5295" w:rsidRDefault="009F1B62">
            <w:pPr>
              <w:spacing w:line="360" w:lineRule="auto"/>
              <w:rPr>
                <w:rFonts w:ascii="Arial" w:hAnsi="Arial" w:cs="Arial"/>
              </w:rPr>
            </w:pPr>
          </w:p>
        </w:tc>
      </w:tr>
    </w:tbl>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der/die jeweils </w:t>
      </w:r>
      <w:proofErr w:type="spellStart"/>
      <w:r w:rsidRPr="00EB5295">
        <w:rPr>
          <w:rFonts w:ascii="Arial" w:hAnsi="Arial" w:cs="Arial"/>
        </w:rPr>
        <w:t>dienstälteste</w:t>
      </w:r>
      <w:proofErr w:type="spellEnd"/>
      <w:r w:rsidRPr="00EB5295">
        <w:rPr>
          <w:rFonts w:ascii="Arial" w:hAnsi="Arial" w:cs="Arial"/>
        </w:rPr>
        <w:t xml:space="preserve"> Richter/in auf Probe innerhalb der ersten sechs Monate, sodann Mitg</w:t>
      </w:r>
      <w:r w:rsidR="006D748F" w:rsidRPr="00EB5295">
        <w:rPr>
          <w:rFonts w:ascii="Arial" w:hAnsi="Arial" w:cs="Arial"/>
        </w:rPr>
        <w:t>lieder der 22. und 23. Zivilkam</w:t>
      </w:r>
      <w:r w:rsidRPr="00EB5295">
        <w:rPr>
          <w:rFonts w:ascii="Arial" w:hAnsi="Arial" w:cs="Arial"/>
        </w:rPr>
        <w:t>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p>
    <w:p w:rsidR="00DD5FEB" w:rsidRPr="00EB5295" w:rsidRDefault="00DD5FEB">
      <w:pPr>
        <w:rPr>
          <w:rFonts w:ascii="Arial" w:hAnsi="Arial" w:cs="Arial"/>
          <w:u w:val="single"/>
        </w:rPr>
      </w:pPr>
      <w:r w:rsidRPr="00EB5295">
        <w:rPr>
          <w:rFonts w:ascii="Arial" w:hAnsi="Arial" w:cs="Arial"/>
          <w:u w:val="single"/>
        </w:rPr>
        <w:br w:type="page"/>
      </w:r>
    </w:p>
    <w:p w:rsidR="009F1B62" w:rsidRPr="00EB5295" w:rsidRDefault="009F1B62">
      <w:pPr>
        <w:spacing w:line="360" w:lineRule="auto"/>
        <w:rPr>
          <w:rFonts w:ascii="Arial" w:hAnsi="Arial" w:cs="Arial"/>
          <w:u w:val="single"/>
        </w:rPr>
      </w:pPr>
      <w:r w:rsidRPr="00EB5295">
        <w:rPr>
          <w:rFonts w:ascii="Arial" w:hAnsi="Arial" w:cs="Arial"/>
          <w:u w:val="single"/>
        </w:rPr>
        <w:lastRenderedPageBreak/>
        <w:t>die 21. Zivilkammer:</w:t>
      </w:r>
    </w:p>
    <w:p w:rsidR="009F1B62" w:rsidRPr="00EB5295" w:rsidRDefault="009F1B62" w:rsidP="00F07BDE">
      <w:pPr>
        <w:rPr>
          <w:rFonts w:ascii="Arial" w:hAnsi="Arial" w:cs="Arial"/>
          <w:u w:val="single"/>
        </w:rPr>
      </w:pPr>
    </w:p>
    <w:tbl>
      <w:tblPr>
        <w:tblW w:w="9546" w:type="dxa"/>
        <w:tblLayout w:type="fixed"/>
        <w:tblCellMar>
          <w:left w:w="70" w:type="dxa"/>
          <w:right w:w="70" w:type="dxa"/>
        </w:tblCellMar>
        <w:tblLook w:val="0000"/>
      </w:tblPr>
      <w:tblGrid>
        <w:gridCol w:w="4748"/>
        <w:gridCol w:w="4798"/>
      </w:tblGrid>
      <w:tr w:rsidR="009F1B62" w:rsidRPr="00EB5295">
        <w:tc>
          <w:tcPr>
            <w:tcW w:w="4748" w:type="dxa"/>
            <w:tcBorders>
              <w:top w:val="nil"/>
              <w:left w:val="nil"/>
              <w:bottom w:val="nil"/>
              <w:right w:val="nil"/>
            </w:tcBorders>
          </w:tcPr>
          <w:p w:rsidR="009F1B62" w:rsidRPr="00EB5295" w:rsidRDefault="00B552B5" w:rsidP="00B552B5">
            <w:pPr>
              <w:spacing w:line="360" w:lineRule="auto"/>
              <w:rPr>
                <w:rFonts w:ascii="Arial" w:hAnsi="Arial" w:cs="Arial"/>
              </w:rPr>
            </w:pPr>
            <w:r w:rsidRPr="00EB5295">
              <w:rPr>
                <w:rFonts w:ascii="Arial" w:hAnsi="Arial" w:cs="Arial"/>
              </w:rPr>
              <w:t xml:space="preserve">Vizepräsidentin des </w:t>
            </w:r>
            <w:r w:rsidR="00FE69BA" w:rsidRPr="00EB5295">
              <w:rPr>
                <w:rFonts w:ascii="Arial" w:hAnsi="Arial" w:cs="Arial"/>
              </w:rPr>
              <w:t>Landgericht</w:t>
            </w:r>
            <w:r w:rsidRPr="00EB5295">
              <w:rPr>
                <w:rFonts w:ascii="Arial" w:hAnsi="Arial" w:cs="Arial"/>
              </w:rPr>
              <w:t>s</w:t>
            </w:r>
          </w:p>
        </w:tc>
        <w:tc>
          <w:tcPr>
            <w:tcW w:w="4798" w:type="dxa"/>
            <w:tcBorders>
              <w:top w:val="nil"/>
              <w:left w:val="nil"/>
              <w:bottom w:val="nil"/>
              <w:right w:val="nil"/>
            </w:tcBorders>
          </w:tcPr>
          <w:p w:rsidR="009F1B62" w:rsidRPr="00EB5295" w:rsidRDefault="00B552B5" w:rsidP="00B552B5">
            <w:pPr>
              <w:spacing w:line="360" w:lineRule="auto"/>
              <w:rPr>
                <w:rFonts w:ascii="Arial" w:hAnsi="Arial" w:cs="Arial"/>
              </w:rPr>
            </w:pPr>
            <w:r w:rsidRPr="00EB5295">
              <w:rPr>
                <w:rFonts w:ascii="Arial" w:hAnsi="Arial" w:cs="Arial"/>
              </w:rPr>
              <w:t>Nagel</w:t>
            </w:r>
            <w:r w:rsidR="00FE69BA" w:rsidRPr="00EB5295">
              <w:rPr>
                <w:rFonts w:ascii="Arial" w:hAnsi="Arial" w:cs="Arial"/>
              </w:rPr>
              <w:t xml:space="preserve"> </w:t>
            </w:r>
            <w:r w:rsidR="009F1B62" w:rsidRPr="00EB5295">
              <w:rPr>
                <w:rFonts w:ascii="Arial" w:hAnsi="Arial" w:cs="Arial"/>
              </w:rPr>
              <w:t>(</w:t>
            </w:r>
            <w:r w:rsidR="00BB2FB4" w:rsidRPr="00EB5295">
              <w:rPr>
                <w:rFonts w:ascii="Arial" w:hAnsi="Arial" w:cs="Arial"/>
              </w:rPr>
              <w:t>0,</w:t>
            </w:r>
            <w:r w:rsidR="00AD5374" w:rsidRPr="00EB5295">
              <w:rPr>
                <w:rFonts w:ascii="Arial" w:hAnsi="Arial" w:cs="Arial"/>
              </w:rPr>
              <w:t>4</w:t>
            </w:r>
            <w:r w:rsidRPr="00EB5295">
              <w:rPr>
                <w:rFonts w:ascii="Arial" w:hAnsi="Arial" w:cs="Arial"/>
              </w:rPr>
              <w:t>5</w:t>
            </w:r>
            <w:r w:rsidR="009F1B62" w:rsidRPr="00EB5295">
              <w:rPr>
                <w:rFonts w:ascii="Arial" w:hAnsi="Arial" w:cs="Arial"/>
              </w:rPr>
              <w:t>)</w:t>
            </w:r>
          </w:p>
        </w:tc>
      </w:tr>
      <w:tr w:rsidR="00FE69BA" w:rsidRPr="00EB5295">
        <w:tc>
          <w:tcPr>
            <w:tcW w:w="4748" w:type="dxa"/>
            <w:tcBorders>
              <w:top w:val="nil"/>
              <w:left w:val="nil"/>
              <w:bottom w:val="nil"/>
              <w:right w:val="nil"/>
            </w:tcBorders>
          </w:tcPr>
          <w:p w:rsidR="00FE69BA" w:rsidRPr="00EB5295" w:rsidRDefault="00FE69BA" w:rsidP="00FE69BA">
            <w:pPr>
              <w:spacing w:line="360" w:lineRule="auto"/>
              <w:rPr>
                <w:rFonts w:ascii="Arial" w:hAnsi="Arial" w:cs="Arial"/>
              </w:rPr>
            </w:pPr>
            <w:r w:rsidRPr="00EB5295">
              <w:rPr>
                <w:rFonts w:ascii="Arial" w:hAnsi="Arial" w:cs="Arial"/>
              </w:rPr>
              <w:t>Richter am Landgericht</w:t>
            </w:r>
          </w:p>
        </w:tc>
        <w:tc>
          <w:tcPr>
            <w:tcW w:w="4798" w:type="dxa"/>
            <w:tcBorders>
              <w:top w:val="nil"/>
              <w:left w:val="nil"/>
              <w:bottom w:val="nil"/>
              <w:right w:val="nil"/>
            </w:tcBorders>
          </w:tcPr>
          <w:p w:rsidR="00FE69BA" w:rsidRPr="00EB5295" w:rsidRDefault="00B552B5" w:rsidP="00B552B5">
            <w:pPr>
              <w:spacing w:line="360" w:lineRule="auto"/>
              <w:rPr>
                <w:rFonts w:ascii="Arial" w:hAnsi="Arial" w:cs="Arial"/>
              </w:rPr>
            </w:pPr>
            <w:r w:rsidRPr="00EB5295">
              <w:rPr>
                <w:rFonts w:ascii="Arial" w:hAnsi="Arial" w:cs="Arial"/>
              </w:rPr>
              <w:t>Kipp</w:t>
            </w:r>
            <w:r w:rsidR="00FE69BA" w:rsidRPr="00EB5295">
              <w:rPr>
                <w:rFonts w:ascii="Arial" w:hAnsi="Arial" w:cs="Arial"/>
              </w:rPr>
              <w:t xml:space="preserve"> (0,5</w:t>
            </w:r>
            <w:r w:rsidR="00DA3921" w:rsidRPr="00EB5295">
              <w:rPr>
                <w:rFonts w:ascii="Arial" w:hAnsi="Arial" w:cs="Arial"/>
              </w:rPr>
              <w:t>; stellv. Vorsitzender</w:t>
            </w:r>
            <w:r w:rsidR="00B53D1C" w:rsidRPr="00EB5295">
              <w:rPr>
                <w:rFonts w:ascii="Arial" w:hAnsi="Arial" w:cs="Arial"/>
              </w:rPr>
              <w:t>)</w:t>
            </w:r>
            <w:r w:rsidR="00FE69BA" w:rsidRPr="00EB5295">
              <w:rPr>
                <w:rFonts w:ascii="Arial" w:hAnsi="Arial" w:cs="Arial"/>
              </w:rPr>
              <w:t xml:space="preserve"> </w:t>
            </w:r>
          </w:p>
        </w:tc>
      </w:tr>
      <w:tr w:rsidR="00DA3921" w:rsidRPr="00EB5295">
        <w:tc>
          <w:tcPr>
            <w:tcW w:w="4748" w:type="dxa"/>
            <w:tcBorders>
              <w:top w:val="nil"/>
              <w:left w:val="nil"/>
              <w:bottom w:val="nil"/>
              <w:right w:val="nil"/>
            </w:tcBorders>
          </w:tcPr>
          <w:p w:rsidR="00DA3921" w:rsidRPr="00EB5295" w:rsidRDefault="00DA3921" w:rsidP="00FE69BA">
            <w:pPr>
              <w:spacing w:line="360" w:lineRule="auto"/>
              <w:rPr>
                <w:rFonts w:ascii="Arial" w:hAnsi="Arial" w:cs="Arial"/>
              </w:rPr>
            </w:pPr>
            <w:r w:rsidRPr="00EB5295">
              <w:rPr>
                <w:rFonts w:ascii="Arial" w:hAnsi="Arial" w:cs="Arial"/>
              </w:rPr>
              <w:t>Richter am Amtsgericht</w:t>
            </w:r>
          </w:p>
        </w:tc>
        <w:tc>
          <w:tcPr>
            <w:tcW w:w="4798" w:type="dxa"/>
            <w:tcBorders>
              <w:top w:val="nil"/>
              <w:left w:val="nil"/>
              <w:bottom w:val="nil"/>
              <w:right w:val="nil"/>
            </w:tcBorders>
          </w:tcPr>
          <w:p w:rsidR="00DA3921" w:rsidRPr="00EB5295" w:rsidRDefault="00DA3921" w:rsidP="00DD5FEB">
            <w:pPr>
              <w:spacing w:line="360" w:lineRule="auto"/>
              <w:rPr>
                <w:rFonts w:ascii="Arial" w:hAnsi="Arial" w:cs="Arial"/>
              </w:rPr>
            </w:pPr>
            <w:r w:rsidRPr="00EB5295">
              <w:rPr>
                <w:rFonts w:ascii="Arial" w:hAnsi="Arial" w:cs="Arial"/>
              </w:rPr>
              <w:t>Schmidt (0,45)</w:t>
            </w:r>
          </w:p>
        </w:tc>
      </w:tr>
    </w:tbl>
    <w:p w:rsidR="00A3095F" w:rsidRPr="00EB5295" w:rsidRDefault="00A3095F">
      <w:pPr>
        <w:spacing w:line="360" w:lineRule="auto"/>
        <w:rPr>
          <w:rFonts w:ascii="Arial" w:hAnsi="Arial" w:cs="Arial"/>
          <w:u w:val="single"/>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20.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w:t>
      </w:r>
      <w:r w:rsidR="007D7BC2" w:rsidRPr="00EB5295">
        <w:rPr>
          <w:rFonts w:ascii="Arial" w:hAnsi="Arial" w:cs="Arial"/>
        </w:rPr>
        <w:t xml:space="preserve">Reihenfolge der/die jeweils </w:t>
      </w:r>
      <w:proofErr w:type="spellStart"/>
      <w:r w:rsidR="007D7BC2" w:rsidRPr="00EB5295">
        <w:rPr>
          <w:rFonts w:ascii="Arial" w:hAnsi="Arial" w:cs="Arial"/>
        </w:rPr>
        <w:t>dienstälteste</w:t>
      </w:r>
      <w:proofErr w:type="spellEnd"/>
      <w:r w:rsidR="007D7BC2" w:rsidRPr="00EB5295">
        <w:rPr>
          <w:rFonts w:ascii="Arial" w:hAnsi="Arial" w:cs="Arial"/>
        </w:rPr>
        <w:t xml:space="preserve"> Richter/in auf Probe innerhalb der ersten sechs Monate, sodann Mitglieder </w:t>
      </w:r>
      <w:r w:rsidR="00824C8C" w:rsidRPr="00EB5295">
        <w:rPr>
          <w:rFonts w:ascii="Arial" w:hAnsi="Arial" w:cs="Arial"/>
        </w:rPr>
        <w:t>der 23. und 22. Zivilkam</w:t>
      </w:r>
      <w:r w:rsidRPr="00EB5295">
        <w:rPr>
          <w:rFonts w:ascii="Arial" w:hAnsi="Arial" w:cs="Arial"/>
        </w:rPr>
        <w:t>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22. Zivilkammer:</w:t>
      </w:r>
    </w:p>
    <w:p w:rsidR="009F1B62" w:rsidRPr="00EB5295" w:rsidRDefault="009F1B62" w:rsidP="00F07BDE">
      <w:pPr>
        <w:rPr>
          <w:rFonts w:ascii="Arial" w:hAnsi="Arial" w:cs="Arial"/>
          <w:u w:val="single"/>
        </w:rPr>
      </w:pPr>
    </w:p>
    <w:tbl>
      <w:tblPr>
        <w:tblW w:w="9546" w:type="dxa"/>
        <w:tblLayout w:type="fixed"/>
        <w:tblCellMar>
          <w:left w:w="70" w:type="dxa"/>
          <w:right w:w="70" w:type="dxa"/>
        </w:tblCellMar>
        <w:tblLook w:val="0000"/>
      </w:tblPr>
      <w:tblGrid>
        <w:gridCol w:w="4773"/>
        <w:gridCol w:w="4773"/>
      </w:tblGrid>
      <w:tr w:rsidR="009F1B62" w:rsidRPr="00EB5295">
        <w:tc>
          <w:tcPr>
            <w:tcW w:w="4773" w:type="dxa"/>
            <w:tcBorders>
              <w:top w:val="nil"/>
              <w:left w:val="nil"/>
              <w:bottom w:val="nil"/>
              <w:right w:val="nil"/>
            </w:tcBorders>
          </w:tcPr>
          <w:p w:rsidR="009F1B62" w:rsidRPr="00EB5295" w:rsidRDefault="00413156">
            <w:pPr>
              <w:spacing w:line="360" w:lineRule="auto"/>
              <w:rPr>
                <w:rFonts w:ascii="Arial" w:hAnsi="Arial" w:cs="Arial"/>
              </w:rPr>
            </w:pPr>
            <w:r w:rsidRPr="00EB5295">
              <w:rPr>
                <w:rFonts w:ascii="Arial" w:hAnsi="Arial" w:cs="Arial"/>
              </w:rPr>
              <w:t>Vors. Richter</w:t>
            </w:r>
            <w:r w:rsidR="009F1B62" w:rsidRPr="00EB5295">
              <w:rPr>
                <w:rFonts w:ascii="Arial" w:hAnsi="Arial" w:cs="Arial"/>
              </w:rPr>
              <w:t xml:space="preserve"> am Landgericht</w:t>
            </w:r>
          </w:p>
        </w:tc>
        <w:tc>
          <w:tcPr>
            <w:tcW w:w="4773" w:type="dxa"/>
            <w:tcBorders>
              <w:top w:val="nil"/>
              <w:left w:val="nil"/>
              <w:bottom w:val="nil"/>
              <w:right w:val="nil"/>
            </w:tcBorders>
          </w:tcPr>
          <w:p w:rsidR="009F1B62" w:rsidRPr="00EB5295" w:rsidRDefault="00413156" w:rsidP="00B552B5">
            <w:pPr>
              <w:spacing w:line="360" w:lineRule="auto"/>
              <w:rPr>
                <w:rFonts w:ascii="Arial" w:hAnsi="Arial" w:cs="Arial"/>
              </w:rPr>
            </w:pPr>
            <w:r w:rsidRPr="00EB5295">
              <w:rPr>
                <w:rFonts w:ascii="Arial" w:hAnsi="Arial" w:cs="Arial"/>
              </w:rPr>
              <w:t xml:space="preserve">Dr. </w:t>
            </w:r>
            <w:r w:rsidR="00BB2FB4" w:rsidRPr="00EB5295">
              <w:rPr>
                <w:rFonts w:ascii="Arial" w:hAnsi="Arial" w:cs="Arial"/>
              </w:rPr>
              <w:t>Misera</w:t>
            </w:r>
            <w:r w:rsidR="00E74671" w:rsidRPr="00EB5295">
              <w:rPr>
                <w:rFonts w:ascii="Arial" w:hAnsi="Arial" w:cs="Arial"/>
              </w:rPr>
              <w:t xml:space="preserve"> (0,</w:t>
            </w:r>
            <w:r w:rsidR="00B552B5" w:rsidRPr="00EB5295">
              <w:rPr>
                <w:rFonts w:ascii="Arial" w:hAnsi="Arial" w:cs="Arial"/>
              </w:rPr>
              <w:t>9</w:t>
            </w:r>
            <w:r w:rsidR="00E74671" w:rsidRPr="00EB5295">
              <w:rPr>
                <w:rFonts w:ascii="Arial" w:hAnsi="Arial" w:cs="Arial"/>
              </w:rPr>
              <w:t>5)</w:t>
            </w:r>
          </w:p>
        </w:tc>
      </w:tr>
      <w:tr w:rsidR="009F1B62" w:rsidRPr="00EB5295">
        <w:tc>
          <w:tcPr>
            <w:tcW w:w="4773" w:type="dxa"/>
            <w:tcBorders>
              <w:top w:val="nil"/>
              <w:left w:val="nil"/>
              <w:bottom w:val="nil"/>
              <w:right w:val="nil"/>
            </w:tcBorders>
          </w:tcPr>
          <w:p w:rsidR="009F1B62" w:rsidRPr="00EB5295" w:rsidRDefault="009F1B62">
            <w:pPr>
              <w:spacing w:line="360" w:lineRule="auto"/>
              <w:rPr>
                <w:rFonts w:ascii="Arial" w:hAnsi="Arial" w:cs="Arial"/>
              </w:rPr>
            </w:pPr>
            <w:r w:rsidRPr="00EB5295">
              <w:rPr>
                <w:rFonts w:ascii="Arial" w:hAnsi="Arial" w:cs="Arial"/>
              </w:rPr>
              <w:t>Richterin am Landgericht</w:t>
            </w:r>
          </w:p>
        </w:tc>
        <w:tc>
          <w:tcPr>
            <w:tcW w:w="4773" w:type="dxa"/>
            <w:tcBorders>
              <w:top w:val="nil"/>
              <w:left w:val="nil"/>
              <w:bottom w:val="nil"/>
              <w:right w:val="nil"/>
            </w:tcBorders>
          </w:tcPr>
          <w:p w:rsidR="009F1B62" w:rsidRPr="00EB5295" w:rsidRDefault="00051963">
            <w:pPr>
              <w:spacing w:line="360" w:lineRule="auto"/>
              <w:rPr>
                <w:rFonts w:ascii="Arial" w:hAnsi="Arial" w:cs="Arial"/>
              </w:rPr>
            </w:pPr>
            <w:r w:rsidRPr="00EB5295">
              <w:rPr>
                <w:rFonts w:ascii="Arial" w:hAnsi="Arial" w:cs="Arial"/>
              </w:rPr>
              <w:t>Brechmann (0,75</w:t>
            </w:r>
            <w:r w:rsidR="009F1B62" w:rsidRPr="00EB5295">
              <w:rPr>
                <w:rFonts w:ascii="Arial" w:hAnsi="Arial" w:cs="Arial"/>
              </w:rPr>
              <w:t>; stellv. Vorsitzende)</w:t>
            </w:r>
          </w:p>
        </w:tc>
      </w:tr>
      <w:tr w:rsidR="00D63644" w:rsidRPr="00EB5295">
        <w:tc>
          <w:tcPr>
            <w:tcW w:w="4773" w:type="dxa"/>
            <w:tcBorders>
              <w:top w:val="nil"/>
              <w:left w:val="nil"/>
              <w:bottom w:val="nil"/>
              <w:right w:val="nil"/>
            </w:tcBorders>
          </w:tcPr>
          <w:p w:rsidR="00D63644" w:rsidRPr="00EB5295" w:rsidRDefault="00D63644" w:rsidP="00DD5FEB">
            <w:pPr>
              <w:spacing w:line="360" w:lineRule="auto"/>
              <w:rPr>
                <w:rFonts w:ascii="Arial" w:hAnsi="Arial" w:cs="Arial"/>
              </w:rPr>
            </w:pPr>
            <w:r w:rsidRPr="00EB5295">
              <w:rPr>
                <w:rFonts w:ascii="Arial" w:hAnsi="Arial" w:cs="Arial"/>
              </w:rPr>
              <w:t>Richter am Landgericht</w:t>
            </w:r>
          </w:p>
        </w:tc>
        <w:tc>
          <w:tcPr>
            <w:tcW w:w="4773" w:type="dxa"/>
            <w:tcBorders>
              <w:top w:val="nil"/>
              <w:left w:val="nil"/>
              <w:bottom w:val="nil"/>
              <w:right w:val="nil"/>
            </w:tcBorders>
          </w:tcPr>
          <w:p w:rsidR="00D63644" w:rsidRPr="00EB5295" w:rsidRDefault="00DA3921" w:rsidP="00B552B5">
            <w:pPr>
              <w:tabs>
                <w:tab w:val="left" w:pos="614"/>
              </w:tabs>
              <w:rPr>
                <w:rFonts w:ascii="Arial" w:hAnsi="Arial" w:cs="Arial"/>
              </w:rPr>
            </w:pPr>
            <w:r w:rsidRPr="00EB5295">
              <w:rPr>
                <w:rFonts w:ascii="Arial" w:hAnsi="Arial" w:cs="Arial"/>
              </w:rPr>
              <w:t>Uhlhorn</w:t>
            </w:r>
            <w:r w:rsidR="00DD5FEB" w:rsidRPr="00EB5295">
              <w:rPr>
                <w:rFonts w:ascii="Arial" w:hAnsi="Arial" w:cs="Arial"/>
              </w:rPr>
              <w:t xml:space="preserve"> (</w:t>
            </w:r>
            <w:r w:rsidRPr="00EB5295">
              <w:rPr>
                <w:rFonts w:ascii="Arial" w:hAnsi="Arial" w:cs="Arial"/>
              </w:rPr>
              <w:t>0,5</w:t>
            </w:r>
            <w:r w:rsidR="00DD5FEB" w:rsidRPr="00EB5295">
              <w:rPr>
                <w:rFonts w:ascii="Arial" w:hAnsi="Arial" w:cs="Arial"/>
              </w:rPr>
              <w:t>)</w:t>
            </w:r>
            <w:r w:rsidR="00556280" w:rsidRPr="00EB5295">
              <w:rPr>
                <w:rFonts w:ascii="Arial" w:hAnsi="Arial" w:cs="Arial"/>
              </w:rPr>
              <w:t xml:space="preserve"> </w:t>
            </w:r>
          </w:p>
        </w:tc>
      </w:tr>
      <w:tr w:rsidR="00D0271A" w:rsidRPr="00EB5295">
        <w:tc>
          <w:tcPr>
            <w:tcW w:w="4773" w:type="dxa"/>
            <w:tcBorders>
              <w:top w:val="nil"/>
              <w:left w:val="nil"/>
              <w:bottom w:val="nil"/>
              <w:right w:val="nil"/>
            </w:tcBorders>
          </w:tcPr>
          <w:p w:rsidR="00D0271A" w:rsidRPr="00EB5295" w:rsidRDefault="00D0271A" w:rsidP="00B552B5">
            <w:pPr>
              <w:spacing w:line="360" w:lineRule="auto"/>
              <w:rPr>
                <w:rFonts w:ascii="Arial" w:hAnsi="Arial" w:cs="Arial"/>
              </w:rPr>
            </w:pPr>
            <w:r w:rsidRPr="00EB5295">
              <w:rPr>
                <w:rFonts w:ascii="Arial" w:hAnsi="Arial" w:cs="Arial"/>
              </w:rPr>
              <w:t>Richter</w:t>
            </w:r>
            <w:r w:rsidR="00DD5FEB" w:rsidRPr="00EB5295">
              <w:rPr>
                <w:rFonts w:ascii="Arial" w:hAnsi="Arial" w:cs="Arial"/>
              </w:rPr>
              <w:t xml:space="preserve"> am </w:t>
            </w:r>
            <w:r w:rsidR="00B552B5" w:rsidRPr="00EB5295">
              <w:rPr>
                <w:rFonts w:ascii="Arial" w:hAnsi="Arial" w:cs="Arial"/>
              </w:rPr>
              <w:t>Land</w:t>
            </w:r>
            <w:r w:rsidR="00DD5FEB" w:rsidRPr="00EB5295">
              <w:rPr>
                <w:rFonts w:ascii="Arial" w:hAnsi="Arial" w:cs="Arial"/>
              </w:rPr>
              <w:t>gericht</w:t>
            </w:r>
          </w:p>
        </w:tc>
        <w:tc>
          <w:tcPr>
            <w:tcW w:w="4773" w:type="dxa"/>
            <w:tcBorders>
              <w:top w:val="nil"/>
              <w:left w:val="nil"/>
              <w:bottom w:val="nil"/>
              <w:right w:val="nil"/>
            </w:tcBorders>
          </w:tcPr>
          <w:p w:rsidR="00D0271A" w:rsidRPr="00EB5295" w:rsidRDefault="00B552B5" w:rsidP="00B552B5">
            <w:pPr>
              <w:spacing w:line="360" w:lineRule="auto"/>
              <w:rPr>
                <w:rFonts w:ascii="Arial" w:hAnsi="Arial" w:cs="Arial"/>
              </w:rPr>
            </w:pPr>
            <w:r w:rsidRPr="00EB5295">
              <w:rPr>
                <w:rFonts w:ascii="Arial" w:hAnsi="Arial" w:cs="Arial"/>
              </w:rPr>
              <w:t>Finke</w:t>
            </w:r>
            <w:r w:rsidR="001420A1" w:rsidRPr="00EB5295">
              <w:rPr>
                <w:rFonts w:ascii="Arial" w:hAnsi="Arial" w:cs="Arial"/>
              </w:rPr>
              <w:t xml:space="preserve"> (0,5)</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23. Zivilkammer </w:t>
      </w:r>
    </w:p>
    <w:p w:rsidR="009F1B62" w:rsidRPr="00EB5295" w:rsidRDefault="009F1B62" w:rsidP="007D7BC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w:t>
      </w:r>
      <w:r w:rsidR="007D7BC2" w:rsidRPr="00EB5295">
        <w:rPr>
          <w:rFonts w:ascii="Arial" w:hAnsi="Arial" w:cs="Arial"/>
        </w:rPr>
        <w:t>Reihenfolge</w:t>
      </w:r>
      <w:r w:rsidR="00A609C5" w:rsidRPr="00EB5295">
        <w:rPr>
          <w:rFonts w:ascii="Arial" w:hAnsi="Arial" w:cs="Arial"/>
        </w:rPr>
        <w:t>:</w:t>
      </w:r>
      <w:r w:rsidR="007D7BC2" w:rsidRPr="00EB5295">
        <w:rPr>
          <w:rFonts w:ascii="Arial" w:hAnsi="Arial" w:cs="Arial"/>
        </w:rPr>
        <w:t xml:space="preserve"> Mitglieder</w:t>
      </w:r>
      <w:r w:rsidR="00824C8C" w:rsidRPr="00EB5295">
        <w:rPr>
          <w:rFonts w:ascii="Arial" w:hAnsi="Arial" w:cs="Arial"/>
        </w:rPr>
        <w:t xml:space="preserve"> der 20. und 21.</w:t>
      </w:r>
      <w:r w:rsidRPr="00EB5295">
        <w:rPr>
          <w:rFonts w:ascii="Arial" w:hAnsi="Arial" w:cs="Arial"/>
        </w:rPr>
        <w:t xml:space="preserve"> Zivilkammer</w:t>
      </w:r>
    </w:p>
    <w:p w:rsidR="00216B33" w:rsidRPr="00EB5295" w:rsidRDefault="00216B33">
      <w:pPr>
        <w:rPr>
          <w:rFonts w:ascii="Arial" w:hAnsi="Arial" w:cs="Arial"/>
          <w:u w:val="single"/>
        </w:rPr>
      </w:pPr>
    </w:p>
    <w:p w:rsidR="009F187D" w:rsidRPr="00EB5295" w:rsidRDefault="009F187D">
      <w:pPr>
        <w:rPr>
          <w:rFonts w:ascii="Arial" w:hAnsi="Arial" w:cs="Arial"/>
          <w:u w:val="single"/>
        </w:rPr>
      </w:pPr>
    </w:p>
    <w:p w:rsidR="009F187D" w:rsidRPr="00EB5295" w:rsidRDefault="009F187D">
      <w:pPr>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23. Zivilkammer:</w:t>
      </w:r>
    </w:p>
    <w:p w:rsidR="00F07BDE" w:rsidRPr="00EB5295" w:rsidRDefault="00F07BDE">
      <w:pPr>
        <w:spacing w:line="360" w:lineRule="auto"/>
        <w:rPr>
          <w:rFonts w:ascii="Arial" w:hAnsi="Arial" w:cs="Arial"/>
          <w:u w:val="single"/>
        </w:rPr>
      </w:pPr>
    </w:p>
    <w:tbl>
      <w:tblPr>
        <w:tblW w:w="9546" w:type="dxa"/>
        <w:tblLayout w:type="fixed"/>
        <w:tblCellMar>
          <w:left w:w="70" w:type="dxa"/>
          <w:right w:w="70" w:type="dxa"/>
        </w:tblCellMar>
        <w:tblLook w:val="0000"/>
      </w:tblPr>
      <w:tblGrid>
        <w:gridCol w:w="4773"/>
        <w:gridCol w:w="4773"/>
      </w:tblGrid>
      <w:tr w:rsidR="009F1B62" w:rsidRPr="00EB5295">
        <w:tc>
          <w:tcPr>
            <w:tcW w:w="4773" w:type="dxa"/>
            <w:tcBorders>
              <w:top w:val="nil"/>
              <w:left w:val="nil"/>
              <w:bottom w:val="nil"/>
              <w:right w:val="nil"/>
            </w:tcBorders>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9F1B62" w:rsidRPr="00EB5295" w:rsidRDefault="00B552B5">
            <w:pPr>
              <w:spacing w:line="360" w:lineRule="auto"/>
              <w:rPr>
                <w:rFonts w:ascii="Arial" w:hAnsi="Arial" w:cs="Arial"/>
              </w:rPr>
            </w:pPr>
            <w:r w:rsidRPr="00EB5295">
              <w:rPr>
                <w:rFonts w:ascii="Arial" w:hAnsi="Arial" w:cs="Arial"/>
              </w:rPr>
              <w:t>Gaide</w:t>
            </w:r>
            <w:r w:rsidR="009F1B62" w:rsidRPr="00EB5295">
              <w:rPr>
                <w:rFonts w:ascii="Arial" w:hAnsi="Arial" w:cs="Arial"/>
              </w:rPr>
              <w:t xml:space="preserve"> </w:t>
            </w:r>
          </w:p>
        </w:tc>
      </w:tr>
      <w:tr w:rsidR="009F1B62" w:rsidRPr="00EB5295">
        <w:tc>
          <w:tcPr>
            <w:tcW w:w="4773" w:type="dxa"/>
            <w:tcBorders>
              <w:top w:val="nil"/>
              <w:left w:val="nil"/>
              <w:bottom w:val="nil"/>
              <w:right w:val="nil"/>
            </w:tcBorders>
          </w:tcPr>
          <w:p w:rsidR="009F1B62" w:rsidRPr="00EB5295" w:rsidRDefault="009F1B62">
            <w:pPr>
              <w:spacing w:line="360" w:lineRule="auto"/>
              <w:rPr>
                <w:rFonts w:ascii="Arial" w:hAnsi="Arial" w:cs="Arial"/>
              </w:rPr>
            </w:pPr>
            <w:r w:rsidRPr="00EB5295">
              <w:rPr>
                <w:rFonts w:ascii="Arial" w:hAnsi="Arial" w:cs="Arial"/>
              </w:rPr>
              <w:t>Richter</w:t>
            </w:r>
            <w:r w:rsidR="00B552B5" w:rsidRPr="00EB5295">
              <w:rPr>
                <w:rFonts w:ascii="Arial" w:hAnsi="Arial" w:cs="Arial"/>
              </w:rPr>
              <w:t>in</w:t>
            </w:r>
            <w:r w:rsidRPr="00EB5295">
              <w:rPr>
                <w:rFonts w:ascii="Arial" w:hAnsi="Arial" w:cs="Arial"/>
              </w:rPr>
              <w:t xml:space="preserve"> am Landgericht</w:t>
            </w:r>
          </w:p>
          <w:p w:rsidR="006172BB" w:rsidRPr="00EB5295" w:rsidRDefault="006172BB">
            <w:pPr>
              <w:spacing w:line="360" w:lineRule="auto"/>
              <w:rPr>
                <w:rFonts w:ascii="Arial" w:hAnsi="Arial" w:cs="Arial"/>
              </w:rPr>
            </w:pPr>
            <w:r w:rsidRPr="00EB5295">
              <w:rPr>
                <w:rFonts w:ascii="Arial" w:hAnsi="Arial" w:cs="Arial"/>
              </w:rPr>
              <w:t>Richter am Landgericht</w:t>
            </w:r>
          </w:p>
          <w:p w:rsidR="009F1B62" w:rsidRPr="00EB5295" w:rsidRDefault="009F1B62">
            <w:pPr>
              <w:spacing w:line="360" w:lineRule="auto"/>
              <w:rPr>
                <w:rFonts w:ascii="Arial" w:hAnsi="Arial" w:cs="Arial"/>
              </w:rPr>
            </w:pPr>
            <w:r w:rsidRPr="00EB5295">
              <w:rPr>
                <w:rFonts w:ascii="Arial" w:hAnsi="Arial" w:cs="Arial"/>
              </w:rPr>
              <w:t>Richter</w:t>
            </w:r>
            <w:r w:rsidR="00413156" w:rsidRPr="00EB5295">
              <w:rPr>
                <w:rFonts w:ascii="Arial" w:hAnsi="Arial" w:cs="Arial"/>
              </w:rPr>
              <w:t>in</w:t>
            </w:r>
            <w:r w:rsidRPr="00EB5295">
              <w:rPr>
                <w:rFonts w:ascii="Arial" w:hAnsi="Arial" w:cs="Arial"/>
              </w:rPr>
              <w:t xml:space="preserve"> am Landgericht</w:t>
            </w:r>
          </w:p>
        </w:tc>
        <w:tc>
          <w:tcPr>
            <w:tcW w:w="4773" w:type="dxa"/>
            <w:tcBorders>
              <w:top w:val="nil"/>
              <w:left w:val="nil"/>
              <w:bottom w:val="nil"/>
              <w:right w:val="nil"/>
            </w:tcBorders>
          </w:tcPr>
          <w:p w:rsidR="006172BB" w:rsidRPr="00EB5295" w:rsidRDefault="00B552B5">
            <w:pPr>
              <w:spacing w:line="360" w:lineRule="auto"/>
              <w:rPr>
                <w:rFonts w:ascii="Arial" w:hAnsi="Arial" w:cs="Arial"/>
              </w:rPr>
            </w:pPr>
            <w:r w:rsidRPr="00EB5295">
              <w:rPr>
                <w:rFonts w:ascii="Arial" w:hAnsi="Arial" w:cs="Arial"/>
              </w:rPr>
              <w:t>Dr. Kähler</w:t>
            </w:r>
            <w:r w:rsidR="006F48E8" w:rsidRPr="00EB5295">
              <w:rPr>
                <w:rFonts w:ascii="Arial" w:hAnsi="Arial" w:cs="Arial"/>
              </w:rPr>
              <w:t xml:space="preserve"> (</w:t>
            </w:r>
            <w:r w:rsidR="009317E3" w:rsidRPr="00EB5295">
              <w:rPr>
                <w:rFonts w:ascii="Arial" w:hAnsi="Arial" w:cs="Arial"/>
              </w:rPr>
              <w:t xml:space="preserve">0,5; </w:t>
            </w:r>
            <w:r w:rsidR="009F1B62" w:rsidRPr="00EB5295">
              <w:rPr>
                <w:rFonts w:ascii="Arial" w:hAnsi="Arial" w:cs="Arial"/>
              </w:rPr>
              <w:t xml:space="preserve">stellv. Vorsitzende) </w:t>
            </w:r>
          </w:p>
          <w:p w:rsidR="006172BB" w:rsidRPr="00EB5295" w:rsidRDefault="006172BB" w:rsidP="00DD5FEB">
            <w:pPr>
              <w:spacing w:line="360" w:lineRule="auto"/>
              <w:rPr>
                <w:rFonts w:ascii="Arial" w:hAnsi="Arial" w:cs="Arial"/>
              </w:rPr>
            </w:pPr>
            <w:r w:rsidRPr="00EB5295">
              <w:rPr>
                <w:rFonts w:ascii="Arial" w:hAnsi="Arial" w:cs="Arial"/>
              </w:rPr>
              <w:t>Kipp (0,5)</w:t>
            </w:r>
          </w:p>
          <w:p w:rsidR="009F1B62" w:rsidRPr="00EB5295" w:rsidRDefault="00B552B5" w:rsidP="00DD5FEB">
            <w:pPr>
              <w:spacing w:line="360" w:lineRule="auto"/>
              <w:rPr>
                <w:rFonts w:ascii="Arial" w:hAnsi="Arial" w:cs="Arial"/>
              </w:rPr>
            </w:pPr>
            <w:proofErr w:type="spellStart"/>
            <w:r w:rsidRPr="00EB5295">
              <w:rPr>
                <w:rFonts w:ascii="Arial" w:hAnsi="Arial" w:cs="Arial"/>
              </w:rPr>
              <w:t>Rösmann</w:t>
            </w:r>
            <w:proofErr w:type="spellEnd"/>
            <w:r w:rsidR="006F48E8" w:rsidRPr="00EB5295">
              <w:rPr>
                <w:rFonts w:ascii="Arial" w:hAnsi="Arial" w:cs="Arial"/>
              </w:rPr>
              <w:t xml:space="preserve"> (</w:t>
            </w:r>
            <w:r w:rsidR="006172BB" w:rsidRPr="00EB5295">
              <w:rPr>
                <w:rFonts w:ascii="Arial" w:hAnsi="Arial" w:cs="Arial"/>
              </w:rPr>
              <w:t>0,17</w:t>
            </w:r>
            <w:r w:rsidR="006F48E8" w:rsidRPr="00EB5295">
              <w:rPr>
                <w:rFonts w:ascii="Arial" w:hAnsi="Arial" w:cs="Arial"/>
              </w:rPr>
              <w:t>)</w:t>
            </w:r>
          </w:p>
          <w:p w:rsidR="00B552B5" w:rsidRPr="00EB5295" w:rsidRDefault="00B552B5" w:rsidP="00DD5FEB">
            <w:pPr>
              <w:spacing w:line="360" w:lineRule="auto"/>
              <w:rPr>
                <w:rFonts w:ascii="Arial" w:hAnsi="Arial" w:cs="Arial"/>
                <w:color w:val="FF0000"/>
              </w:rPr>
            </w:pPr>
          </w:p>
        </w:tc>
      </w:tr>
    </w:tbl>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22.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Mitglieder der 21. und 20. Zivilkammer</w:t>
      </w:r>
    </w:p>
    <w:p w:rsidR="00824C8C" w:rsidRPr="00EB5295" w:rsidRDefault="00824C8C">
      <w:pPr>
        <w:rPr>
          <w:rFonts w:ascii="Arial" w:hAnsi="Arial" w:cs="Arial"/>
          <w:u w:val="single"/>
        </w:rPr>
      </w:pPr>
    </w:p>
    <w:p w:rsidR="00216B33" w:rsidRPr="00EB5295" w:rsidRDefault="00216B33">
      <w:pPr>
        <w:rPr>
          <w:rFonts w:ascii="Arial" w:hAnsi="Arial" w:cs="Arial"/>
          <w:u w:val="single"/>
        </w:rPr>
      </w:pPr>
    </w:p>
    <w:p w:rsidR="00216B33" w:rsidRPr="00EB5295" w:rsidRDefault="00216B33">
      <w:pPr>
        <w:rPr>
          <w:rFonts w:ascii="Arial" w:hAnsi="Arial" w:cs="Arial"/>
          <w:u w:val="single"/>
        </w:rPr>
      </w:pPr>
    </w:p>
    <w:p w:rsidR="009F187D" w:rsidRPr="00EB5295" w:rsidRDefault="009F187D">
      <w:pPr>
        <w:rPr>
          <w:rFonts w:ascii="Arial" w:hAnsi="Arial" w:cs="Arial"/>
          <w:u w:val="single"/>
        </w:rPr>
      </w:pPr>
      <w:r w:rsidRPr="00EB5295">
        <w:rPr>
          <w:rFonts w:ascii="Arial" w:hAnsi="Arial" w:cs="Arial"/>
          <w:u w:val="single"/>
        </w:rPr>
        <w:br w:type="page"/>
      </w:r>
    </w:p>
    <w:p w:rsidR="009F1B62" w:rsidRPr="00EB5295" w:rsidRDefault="001F6A0B">
      <w:pPr>
        <w:spacing w:line="360" w:lineRule="auto"/>
        <w:rPr>
          <w:rFonts w:ascii="Arial" w:hAnsi="Arial" w:cs="Arial"/>
          <w:u w:val="single"/>
        </w:rPr>
      </w:pPr>
      <w:r w:rsidRPr="00EB5295">
        <w:rPr>
          <w:rFonts w:ascii="Arial" w:hAnsi="Arial" w:cs="Arial"/>
          <w:u w:val="single"/>
        </w:rPr>
        <w:lastRenderedPageBreak/>
        <w:t>die 24. Zivilkammer (</w:t>
      </w:r>
      <w:r w:rsidR="009F1B62" w:rsidRPr="00EB5295">
        <w:rPr>
          <w:rFonts w:ascii="Arial" w:hAnsi="Arial" w:cs="Arial"/>
          <w:u w:val="single"/>
        </w:rPr>
        <w:t>4. Kammer für Handelssachen):</w:t>
      </w:r>
    </w:p>
    <w:p w:rsidR="009F1B62" w:rsidRPr="00EB5295" w:rsidRDefault="009F1B62">
      <w:pPr>
        <w:pStyle w:val="Kopfzeile"/>
        <w:tabs>
          <w:tab w:val="clear" w:pos="4536"/>
          <w:tab w:val="clear" w:pos="9072"/>
          <w:tab w:val="left" w:pos="4680"/>
        </w:tabs>
        <w:overflowPunct/>
        <w:autoSpaceDE/>
        <w:autoSpaceDN/>
        <w:adjustRightInd/>
        <w:spacing w:line="360" w:lineRule="auto"/>
        <w:textAlignment w:val="auto"/>
        <w:rPr>
          <w:rFonts w:cs="Arial"/>
          <w:szCs w:val="24"/>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Richterin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Mertel (0,2)</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Vorsitzender der </w:t>
      </w:r>
      <w:r w:rsidR="00DC2476" w:rsidRPr="00EB5295">
        <w:rPr>
          <w:rFonts w:ascii="Arial" w:hAnsi="Arial" w:cs="Arial"/>
        </w:rPr>
        <w:t>7</w:t>
      </w:r>
      <w:r w:rsidRPr="00EB5295">
        <w:rPr>
          <w:rFonts w:ascii="Arial" w:hAnsi="Arial" w:cs="Arial"/>
        </w:rPr>
        <w:t>. Kammer für Handelssachen</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w:t>
      </w:r>
    </w:p>
    <w:p w:rsidR="009F1B62" w:rsidRPr="00EB5295" w:rsidRDefault="009F1B62">
      <w:pPr>
        <w:spacing w:line="360" w:lineRule="auto"/>
        <w:rPr>
          <w:rFonts w:ascii="Arial" w:hAnsi="Arial" w:cs="Arial"/>
        </w:rPr>
      </w:pPr>
      <w:r w:rsidRPr="00EB5295">
        <w:rPr>
          <w:rFonts w:ascii="Arial" w:hAnsi="Arial" w:cs="Arial"/>
        </w:rPr>
        <w:t>Vorsitzender der</w:t>
      </w:r>
      <w:r w:rsidR="009B1BF8" w:rsidRPr="00EB5295">
        <w:rPr>
          <w:rFonts w:ascii="Arial" w:hAnsi="Arial" w:cs="Arial"/>
        </w:rPr>
        <w:t xml:space="preserve"> </w:t>
      </w:r>
      <w:r w:rsidRPr="00EB5295">
        <w:rPr>
          <w:rFonts w:ascii="Arial" w:hAnsi="Arial" w:cs="Arial"/>
        </w:rPr>
        <w:t xml:space="preserve">6., </w:t>
      </w:r>
      <w:r w:rsidR="00DC2476" w:rsidRPr="00EB5295">
        <w:rPr>
          <w:rFonts w:ascii="Arial" w:hAnsi="Arial" w:cs="Arial"/>
        </w:rPr>
        <w:t>8</w:t>
      </w:r>
      <w:r w:rsidRPr="00EB5295">
        <w:rPr>
          <w:rFonts w:ascii="Arial" w:hAnsi="Arial" w:cs="Arial"/>
        </w:rPr>
        <w:t>. und</w:t>
      </w:r>
      <w:r w:rsidR="009B1BF8" w:rsidRPr="00EB5295">
        <w:rPr>
          <w:rFonts w:ascii="Arial" w:hAnsi="Arial" w:cs="Arial"/>
        </w:rPr>
        <w:t xml:space="preserve"> </w:t>
      </w:r>
      <w:r w:rsidR="00DC2476" w:rsidRPr="00EB5295">
        <w:rPr>
          <w:rFonts w:ascii="Arial" w:hAnsi="Arial" w:cs="Arial"/>
        </w:rPr>
        <w:t>3</w:t>
      </w:r>
      <w:r w:rsidRPr="00EB5295">
        <w:rPr>
          <w:rFonts w:ascii="Arial" w:hAnsi="Arial" w:cs="Arial"/>
        </w:rPr>
        <w:t>. Kammer für Handelssachen</w:t>
      </w:r>
    </w:p>
    <w:p w:rsidR="009F1B62" w:rsidRPr="00EB5295" w:rsidRDefault="009F1B62">
      <w:pPr>
        <w:spacing w:line="360" w:lineRule="auto"/>
        <w:rPr>
          <w:rFonts w:ascii="Arial" w:hAnsi="Arial" w:cs="Arial"/>
          <w:u w:val="single"/>
        </w:rPr>
      </w:pPr>
    </w:p>
    <w:p w:rsidR="00216B33" w:rsidRPr="00EB5295" w:rsidRDefault="00216B33">
      <w:pPr>
        <w:spacing w:line="360" w:lineRule="auto"/>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die 1. Strafkammer (große Wirtschafts</w:t>
      </w:r>
      <w:r w:rsidR="00C8543E" w:rsidRPr="00EB5295">
        <w:rPr>
          <w:rFonts w:ascii="Arial" w:hAnsi="Arial" w:cs="Arial"/>
          <w:u w:val="single"/>
        </w:rPr>
        <w:t>straf</w:t>
      </w:r>
      <w:r w:rsidR="00B3021C" w:rsidRPr="00EB5295">
        <w:rPr>
          <w:rFonts w:ascii="Arial" w:hAnsi="Arial" w:cs="Arial"/>
          <w:u w:val="single"/>
        </w:rPr>
        <w:t>-</w:t>
      </w:r>
      <w:r w:rsidR="00C8543E" w:rsidRPr="00EB5295">
        <w:rPr>
          <w:rFonts w:ascii="Arial" w:hAnsi="Arial" w:cs="Arial"/>
          <w:u w:val="single"/>
        </w:rPr>
        <w:t xml:space="preserve"> und Schwurgerichtskammer</w:t>
      </w:r>
      <w:r w:rsidRPr="00EB5295">
        <w:rPr>
          <w:rFonts w:ascii="Arial" w:hAnsi="Arial" w:cs="Arial"/>
          <w:u w:val="single"/>
        </w:rPr>
        <w:t>):</w:t>
      </w:r>
    </w:p>
    <w:p w:rsidR="004004B7" w:rsidRPr="00EB5295" w:rsidRDefault="004004B7" w:rsidP="004004B7">
      <w:pPr>
        <w:spacing w:line="360"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4004B7" w:rsidRPr="00EB5295" w:rsidTr="00DC2476">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 xml:space="preserve">Korte </w:t>
            </w:r>
            <w:r w:rsidR="009D1E2B" w:rsidRPr="00EB5295">
              <w:rPr>
                <w:rFonts w:ascii="Arial" w:hAnsi="Arial" w:cs="Arial"/>
              </w:rPr>
              <w:t>(0,9)</w:t>
            </w:r>
          </w:p>
        </w:tc>
      </w:tr>
      <w:tr w:rsidR="004004B7" w:rsidRPr="00EB5295" w:rsidTr="00DC2476">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 xml:space="preserve">Richter am Landgericht </w:t>
            </w:r>
          </w:p>
        </w:tc>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Glashörster (0,7; stellv. Vorsitzender)</w:t>
            </w:r>
          </w:p>
        </w:tc>
      </w:tr>
      <w:tr w:rsidR="00DC2476" w:rsidRPr="00EB5295" w:rsidTr="00DC2476">
        <w:tc>
          <w:tcPr>
            <w:tcW w:w="4773" w:type="dxa"/>
            <w:tcBorders>
              <w:top w:val="nil"/>
              <w:left w:val="nil"/>
              <w:bottom w:val="nil"/>
              <w:right w:val="nil"/>
            </w:tcBorders>
          </w:tcPr>
          <w:p w:rsidR="00DC2476" w:rsidRPr="00EB5295" w:rsidRDefault="00DC2476" w:rsidP="00155407">
            <w:pPr>
              <w:spacing w:line="360" w:lineRule="auto"/>
              <w:rPr>
                <w:rFonts w:ascii="Arial" w:hAnsi="Arial" w:cs="Arial"/>
              </w:rPr>
            </w:pPr>
            <w:r w:rsidRPr="00EB5295">
              <w:rPr>
                <w:rFonts w:ascii="Arial" w:hAnsi="Arial" w:cs="Arial"/>
              </w:rPr>
              <w:t>Richter am Landgericht</w:t>
            </w:r>
          </w:p>
        </w:tc>
        <w:tc>
          <w:tcPr>
            <w:tcW w:w="4773" w:type="dxa"/>
            <w:tcBorders>
              <w:top w:val="nil"/>
              <w:left w:val="nil"/>
              <w:bottom w:val="nil"/>
              <w:right w:val="nil"/>
            </w:tcBorders>
          </w:tcPr>
          <w:p w:rsidR="00DC2476" w:rsidRPr="00EB5295" w:rsidRDefault="00B552B5" w:rsidP="00DC2476">
            <w:pPr>
              <w:spacing w:line="360" w:lineRule="auto"/>
              <w:rPr>
                <w:rFonts w:ascii="Arial" w:hAnsi="Arial" w:cs="Arial"/>
              </w:rPr>
            </w:pPr>
            <w:r w:rsidRPr="00EB5295">
              <w:rPr>
                <w:rFonts w:ascii="Arial" w:hAnsi="Arial" w:cs="Arial"/>
              </w:rPr>
              <w:t>Dr. Kummer (0,7)</w:t>
            </w:r>
          </w:p>
        </w:tc>
      </w:tr>
    </w:tbl>
    <w:p w:rsidR="004004B7" w:rsidRPr="00EB5295" w:rsidRDefault="004004B7" w:rsidP="004004B7">
      <w:pPr>
        <w:spacing w:line="360" w:lineRule="auto"/>
        <w:rPr>
          <w:rFonts w:ascii="Arial" w:hAnsi="Arial" w:cs="Arial"/>
        </w:rPr>
      </w:pPr>
    </w:p>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Beisitzer der </w:t>
      </w:r>
      <w:r w:rsidR="00D224E0" w:rsidRPr="00EB5295">
        <w:rPr>
          <w:rFonts w:ascii="Arial" w:hAnsi="Arial" w:cs="Arial"/>
        </w:rPr>
        <w:t>9</w:t>
      </w:r>
      <w:r w:rsidRPr="00EB5295">
        <w:rPr>
          <w:rFonts w:ascii="Arial" w:hAnsi="Arial" w:cs="Arial"/>
        </w:rPr>
        <w:t>. Strafkammer</w:t>
      </w:r>
    </w:p>
    <w:p w:rsidR="004004B7" w:rsidRPr="00EB5295" w:rsidRDefault="004004B7" w:rsidP="004004B7">
      <w:pPr>
        <w:spacing w:line="360" w:lineRule="auto"/>
        <w:rPr>
          <w:rFonts w:ascii="Arial" w:hAnsi="Arial" w:cs="Arial"/>
          <w:bCs/>
          <w:iCs/>
        </w:rPr>
      </w:pPr>
      <w:r w:rsidRPr="00EB5295">
        <w:rPr>
          <w:rFonts w:ascii="Arial" w:hAnsi="Arial" w:cs="Arial"/>
          <w:bCs/>
          <w:iCs/>
          <w:u w:val="single"/>
        </w:rPr>
        <w:t>Ersatzvertreter</w:t>
      </w:r>
      <w:r w:rsidRPr="00EB5295">
        <w:rPr>
          <w:rFonts w:ascii="Arial" w:hAnsi="Arial" w:cs="Arial"/>
          <w:bCs/>
          <w:iCs/>
        </w:rPr>
        <w:t xml:space="preserve"> in der Reihenfolge: </w:t>
      </w:r>
    </w:p>
    <w:p w:rsidR="004004B7" w:rsidRPr="00EB5295" w:rsidRDefault="004004B7" w:rsidP="004004B7">
      <w:pPr>
        <w:spacing w:line="360" w:lineRule="auto"/>
        <w:rPr>
          <w:rFonts w:ascii="Arial" w:hAnsi="Arial" w:cs="Arial"/>
          <w:bCs/>
          <w:iCs/>
        </w:rPr>
      </w:pPr>
      <w:r w:rsidRPr="00EB5295">
        <w:rPr>
          <w:rFonts w:ascii="Arial" w:hAnsi="Arial" w:cs="Arial"/>
          <w:bCs/>
          <w:iCs/>
        </w:rPr>
        <w:t xml:space="preserve">Beisitzer der </w:t>
      </w:r>
      <w:r w:rsidR="00D224E0" w:rsidRPr="00EB5295">
        <w:rPr>
          <w:rFonts w:ascii="Arial" w:hAnsi="Arial" w:cs="Arial"/>
          <w:bCs/>
          <w:iCs/>
        </w:rPr>
        <w:t>10</w:t>
      </w:r>
      <w:r w:rsidRPr="00EB5295">
        <w:rPr>
          <w:rFonts w:ascii="Arial" w:hAnsi="Arial" w:cs="Arial"/>
          <w:bCs/>
          <w:iCs/>
        </w:rPr>
        <w:t xml:space="preserve">., </w:t>
      </w:r>
      <w:r w:rsidR="00D224E0" w:rsidRPr="00EB5295">
        <w:rPr>
          <w:rFonts w:ascii="Arial" w:hAnsi="Arial" w:cs="Arial"/>
          <w:bCs/>
          <w:iCs/>
        </w:rPr>
        <w:t>3</w:t>
      </w:r>
      <w:r w:rsidRPr="00EB5295">
        <w:rPr>
          <w:rFonts w:ascii="Arial" w:hAnsi="Arial" w:cs="Arial"/>
          <w:bCs/>
          <w:iCs/>
        </w:rPr>
        <w:t xml:space="preserve">., </w:t>
      </w:r>
      <w:r w:rsidR="00D224E0" w:rsidRPr="00EB5295">
        <w:rPr>
          <w:rFonts w:ascii="Arial" w:hAnsi="Arial" w:cs="Arial"/>
          <w:bCs/>
          <w:iCs/>
        </w:rPr>
        <w:t>2</w:t>
      </w:r>
      <w:r w:rsidRPr="00EB5295">
        <w:rPr>
          <w:rFonts w:ascii="Arial" w:hAnsi="Arial" w:cs="Arial"/>
          <w:bCs/>
          <w:iCs/>
        </w:rPr>
        <w:t>. und 4. Strafkammer.</w:t>
      </w:r>
    </w:p>
    <w:p w:rsidR="004004B7" w:rsidRPr="00EB5295" w:rsidRDefault="004004B7" w:rsidP="004004B7">
      <w:pPr>
        <w:spacing w:line="360" w:lineRule="auto"/>
        <w:rPr>
          <w:rFonts w:ascii="Arial" w:hAnsi="Arial" w:cs="Arial"/>
        </w:rPr>
      </w:pPr>
    </w:p>
    <w:p w:rsidR="00216B33" w:rsidRPr="00EB5295" w:rsidRDefault="00216B33">
      <w:pPr>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die 2. Strafkammer:</w:t>
      </w:r>
    </w:p>
    <w:p w:rsidR="004004B7" w:rsidRPr="00EB5295" w:rsidRDefault="004004B7" w:rsidP="004004B7">
      <w:pPr>
        <w:spacing w:line="360"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Dr. Zimmermann</w:t>
            </w:r>
          </w:p>
        </w:tc>
      </w:tr>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Richter am Landgericht</w:t>
            </w:r>
          </w:p>
        </w:tc>
        <w:tc>
          <w:tcPr>
            <w:tcW w:w="4773" w:type="dxa"/>
            <w:tcBorders>
              <w:top w:val="nil"/>
              <w:left w:val="nil"/>
              <w:bottom w:val="nil"/>
              <w:right w:val="nil"/>
            </w:tcBorders>
          </w:tcPr>
          <w:p w:rsidR="004004B7" w:rsidRPr="00EB5295" w:rsidRDefault="004004B7" w:rsidP="006114F2">
            <w:pPr>
              <w:rPr>
                <w:rFonts w:ascii="Arial" w:hAnsi="Arial" w:cs="Arial"/>
              </w:rPr>
            </w:pPr>
            <w:r w:rsidRPr="00EB5295">
              <w:rPr>
                <w:rFonts w:ascii="Arial" w:hAnsi="Arial" w:cs="Arial"/>
              </w:rPr>
              <w:t>Bolte (0,</w:t>
            </w:r>
            <w:r w:rsidR="00A25BF7" w:rsidRPr="00EB5295">
              <w:rPr>
                <w:rFonts w:ascii="Arial" w:hAnsi="Arial" w:cs="Arial"/>
              </w:rPr>
              <w:t>8</w:t>
            </w:r>
            <w:r w:rsidRPr="00EB5295">
              <w:rPr>
                <w:rFonts w:ascii="Arial" w:hAnsi="Arial" w:cs="Arial"/>
              </w:rPr>
              <w:t>; stellv</w:t>
            </w:r>
            <w:r w:rsidR="006114F2" w:rsidRPr="00EB5295">
              <w:rPr>
                <w:rFonts w:ascii="Arial" w:hAnsi="Arial" w:cs="Arial"/>
              </w:rPr>
              <w:t>.</w:t>
            </w:r>
            <w:r w:rsidRPr="00EB5295">
              <w:rPr>
                <w:rFonts w:ascii="Arial" w:hAnsi="Arial" w:cs="Arial"/>
              </w:rPr>
              <w:t xml:space="preserve"> Vorsitzender)</w:t>
            </w:r>
          </w:p>
        </w:tc>
      </w:tr>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 xml:space="preserve">Richter am Landgericht </w:t>
            </w:r>
          </w:p>
          <w:p w:rsidR="006172BB" w:rsidRPr="00EB5295" w:rsidRDefault="006172BB" w:rsidP="002E0653">
            <w:pPr>
              <w:spacing w:line="360" w:lineRule="auto"/>
              <w:rPr>
                <w:rFonts w:ascii="Arial" w:hAnsi="Arial" w:cs="Arial"/>
              </w:rPr>
            </w:pPr>
            <w:r w:rsidRPr="00EB5295">
              <w:rPr>
                <w:rFonts w:ascii="Arial" w:hAnsi="Arial" w:cs="Arial"/>
              </w:rPr>
              <w:t>Richter am Landgericht</w:t>
            </w:r>
          </w:p>
        </w:tc>
        <w:tc>
          <w:tcPr>
            <w:tcW w:w="4773" w:type="dxa"/>
            <w:tcBorders>
              <w:top w:val="nil"/>
              <w:left w:val="nil"/>
              <w:bottom w:val="nil"/>
              <w:right w:val="nil"/>
            </w:tcBorders>
          </w:tcPr>
          <w:p w:rsidR="004004B7" w:rsidRPr="00EB5295" w:rsidRDefault="004004B7" w:rsidP="002E0653">
            <w:pPr>
              <w:pStyle w:val="Kopfzeile"/>
              <w:tabs>
                <w:tab w:val="clear" w:pos="4536"/>
                <w:tab w:val="clear" w:pos="9072"/>
              </w:tabs>
              <w:overflowPunct/>
              <w:autoSpaceDE/>
              <w:autoSpaceDN/>
              <w:adjustRightInd/>
              <w:spacing w:line="360" w:lineRule="auto"/>
              <w:textAlignment w:val="auto"/>
              <w:rPr>
                <w:rFonts w:cs="Arial"/>
                <w:szCs w:val="24"/>
              </w:rPr>
            </w:pPr>
            <w:r w:rsidRPr="00EB5295">
              <w:rPr>
                <w:rFonts w:cs="Arial"/>
                <w:szCs w:val="24"/>
              </w:rPr>
              <w:t>Schnell</w:t>
            </w:r>
            <w:r w:rsidR="00A25BF7" w:rsidRPr="00EB5295">
              <w:rPr>
                <w:rFonts w:cs="Arial"/>
                <w:szCs w:val="24"/>
              </w:rPr>
              <w:t xml:space="preserve"> (0,7)</w:t>
            </w:r>
          </w:p>
          <w:p w:rsidR="00B552B5" w:rsidRPr="00EB5295" w:rsidRDefault="00B552B5" w:rsidP="002E0653">
            <w:pPr>
              <w:pStyle w:val="Kopfzeile"/>
              <w:tabs>
                <w:tab w:val="clear" w:pos="4536"/>
                <w:tab w:val="clear" w:pos="9072"/>
              </w:tabs>
              <w:overflowPunct/>
              <w:autoSpaceDE/>
              <w:autoSpaceDN/>
              <w:adjustRightInd/>
              <w:spacing w:line="360" w:lineRule="auto"/>
              <w:textAlignment w:val="auto"/>
              <w:rPr>
                <w:rFonts w:cs="Arial"/>
                <w:szCs w:val="24"/>
              </w:rPr>
            </w:pPr>
            <w:proofErr w:type="spellStart"/>
            <w:r w:rsidRPr="00EB5295">
              <w:rPr>
                <w:rFonts w:cs="Arial"/>
                <w:szCs w:val="24"/>
              </w:rPr>
              <w:t>Grosbüsch</w:t>
            </w:r>
            <w:proofErr w:type="spellEnd"/>
            <w:r w:rsidR="006172BB" w:rsidRPr="00EB5295">
              <w:rPr>
                <w:rFonts w:cs="Arial"/>
                <w:szCs w:val="24"/>
              </w:rPr>
              <w:t xml:space="preserve"> (0,5)</w:t>
            </w:r>
          </w:p>
        </w:tc>
      </w:tr>
    </w:tbl>
    <w:p w:rsidR="004004B7" w:rsidRPr="00EB5295" w:rsidRDefault="004004B7" w:rsidP="004004B7">
      <w:pPr>
        <w:spacing w:line="360" w:lineRule="auto"/>
        <w:rPr>
          <w:rFonts w:ascii="Arial" w:hAnsi="Arial" w:cs="Arial"/>
        </w:rPr>
      </w:pPr>
    </w:p>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Beisitzer der </w:t>
      </w:r>
      <w:r w:rsidR="00D224E0" w:rsidRPr="00EB5295">
        <w:rPr>
          <w:rFonts w:ascii="Arial" w:hAnsi="Arial" w:cs="Arial"/>
        </w:rPr>
        <w:t>10</w:t>
      </w:r>
      <w:r w:rsidRPr="00EB5295">
        <w:rPr>
          <w:rFonts w:ascii="Arial" w:hAnsi="Arial" w:cs="Arial"/>
        </w:rPr>
        <w:t>. Strafkammer</w:t>
      </w:r>
    </w:p>
    <w:p w:rsidR="004004B7" w:rsidRPr="00EB5295" w:rsidRDefault="004004B7" w:rsidP="004004B7">
      <w:pPr>
        <w:spacing w:line="360" w:lineRule="auto"/>
        <w:rPr>
          <w:rFonts w:ascii="Arial" w:hAnsi="Arial" w:cs="Arial"/>
          <w:bCs/>
          <w:iCs/>
        </w:rPr>
      </w:pPr>
      <w:r w:rsidRPr="00EB5295">
        <w:rPr>
          <w:rFonts w:ascii="Arial" w:hAnsi="Arial" w:cs="Arial"/>
          <w:bCs/>
          <w:iCs/>
          <w:u w:val="single"/>
        </w:rPr>
        <w:t>Ersatzvertreter</w:t>
      </w:r>
      <w:r w:rsidRPr="00EB5295">
        <w:rPr>
          <w:rFonts w:ascii="Arial" w:hAnsi="Arial" w:cs="Arial"/>
          <w:bCs/>
          <w:iCs/>
        </w:rPr>
        <w:t xml:space="preserve"> in der Reihenfolge:</w:t>
      </w:r>
    </w:p>
    <w:p w:rsidR="00F07BDE" w:rsidRPr="00EB5295" w:rsidRDefault="004004B7" w:rsidP="004004B7">
      <w:pPr>
        <w:spacing w:line="360" w:lineRule="auto"/>
        <w:rPr>
          <w:rFonts w:ascii="Arial" w:hAnsi="Arial" w:cs="Arial"/>
          <w:bCs/>
          <w:iCs/>
        </w:rPr>
      </w:pPr>
      <w:r w:rsidRPr="00EB5295">
        <w:rPr>
          <w:rFonts w:ascii="Arial" w:hAnsi="Arial" w:cs="Arial"/>
          <w:bCs/>
          <w:iCs/>
        </w:rPr>
        <w:t xml:space="preserve">Beisitzer der </w:t>
      </w:r>
      <w:r w:rsidR="00D224E0" w:rsidRPr="00EB5295">
        <w:rPr>
          <w:rFonts w:ascii="Arial" w:hAnsi="Arial" w:cs="Arial"/>
          <w:bCs/>
          <w:iCs/>
        </w:rPr>
        <w:t>9</w:t>
      </w:r>
      <w:r w:rsidRPr="00EB5295">
        <w:rPr>
          <w:rFonts w:ascii="Arial" w:hAnsi="Arial" w:cs="Arial"/>
          <w:bCs/>
          <w:iCs/>
        </w:rPr>
        <w:t xml:space="preserve">., </w:t>
      </w:r>
      <w:r w:rsidR="00D224E0" w:rsidRPr="00EB5295">
        <w:rPr>
          <w:rFonts w:ascii="Arial" w:hAnsi="Arial" w:cs="Arial"/>
          <w:bCs/>
          <w:iCs/>
        </w:rPr>
        <w:t>4</w:t>
      </w:r>
      <w:r w:rsidRPr="00EB5295">
        <w:rPr>
          <w:rFonts w:ascii="Arial" w:hAnsi="Arial" w:cs="Arial"/>
          <w:bCs/>
          <w:iCs/>
        </w:rPr>
        <w:t xml:space="preserve">., 1. und </w:t>
      </w:r>
      <w:r w:rsidR="00D224E0" w:rsidRPr="00EB5295">
        <w:rPr>
          <w:rFonts w:ascii="Arial" w:hAnsi="Arial" w:cs="Arial"/>
          <w:bCs/>
          <w:iCs/>
        </w:rPr>
        <w:t>3</w:t>
      </w:r>
      <w:r w:rsidRPr="00EB5295">
        <w:rPr>
          <w:rFonts w:ascii="Arial" w:hAnsi="Arial" w:cs="Arial"/>
          <w:bCs/>
          <w:iCs/>
        </w:rPr>
        <w:t>. Strafkammer.</w:t>
      </w:r>
    </w:p>
    <w:p w:rsidR="00F07BDE" w:rsidRPr="00EB5295" w:rsidRDefault="00F07BDE" w:rsidP="004004B7">
      <w:pPr>
        <w:spacing w:line="360" w:lineRule="auto"/>
        <w:rPr>
          <w:rFonts w:ascii="Arial" w:hAnsi="Arial" w:cs="Arial"/>
          <w:bCs/>
          <w:iCs/>
        </w:rPr>
      </w:pPr>
    </w:p>
    <w:p w:rsidR="00F07BDE" w:rsidRPr="00EB5295" w:rsidRDefault="00F07BDE" w:rsidP="004004B7">
      <w:pPr>
        <w:spacing w:line="360" w:lineRule="auto"/>
        <w:rPr>
          <w:rFonts w:ascii="Arial" w:hAnsi="Arial" w:cs="Arial"/>
          <w:bCs/>
          <w:iCs/>
        </w:rPr>
      </w:pPr>
    </w:p>
    <w:p w:rsidR="00216B33" w:rsidRPr="00EB5295" w:rsidRDefault="00216B33" w:rsidP="004004B7">
      <w:pPr>
        <w:spacing w:line="360" w:lineRule="auto"/>
        <w:rPr>
          <w:rFonts w:ascii="Arial" w:hAnsi="Arial" w:cs="Arial"/>
          <w:bCs/>
          <w:iCs/>
        </w:rPr>
      </w:pPr>
    </w:p>
    <w:p w:rsidR="009F187D" w:rsidRPr="00EB5295" w:rsidRDefault="009F187D">
      <w:pPr>
        <w:rPr>
          <w:rFonts w:ascii="Arial" w:hAnsi="Arial" w:cs="Arial"/>
          <w:u w:val="single"/>
        </w:rPr>
      </w:pPr>
      <w:r w:rsidRPr="00EB5295">
        <w:rPr>
          <w:rFonts w:ascii="Arial" w:hAnsi="Arial" w:cs="Arial"/>
          <w:u w:val="single"/>
        </w:rPr>
        <w:br w:type="page"/>
      </w:r>
    </w:p>
    <w:p w:rsidR="004004B7" w:rsidRPr="00EB5295" w:rsidRDefault="004004B7" w:rsidP="004004B7">
      <w:pPr>
        <w:spacing w:line="360" w:lineRule="auto"/>
        <w:rPr>
          <w:rFonts w:ascii="Arial" w:hAnsi="Arial" w:cs="Arial"/>
          <w:u w:val="single"/>
        </w:rPr>
      </w:pPr>
      <w:r w:rsidRPr="00EB5295">
        <w:rPr>
          <w:rFonts w:ascii="Arial" w:hAnsi="Arial" w:cs="Arial"/>
          <w:u w:val="single"/>
        </w:rPr>
        <w:lastRenderedPageBreak/>
        <w:t>die 3. Strafkammer (große Jugendkammer):</w:t>
      </w:r>
    </w:p>
    <w:p w:rsidR="004004B7" w:rsidRPr="00EB5295" w:rsidRDefault="004004B7" w:rsidP="004004B7">
      <w:pPr>
        <w:spacing w:line="360"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Nabel (0,9)</w:t>
            </w:r>
          </w:p>
        </w:tc>
      </w:tr>
      <w:tr w:rsidR="004004B7" w:rsidRPr="00EB5295" w:rsidTr="002E0653">
        <w:tc>
          <w:tcPr>
            <w:tcW w:w="4773" w:type="dxa"/>
            <w:tcBorders>
              <w:top w:val="nil"/>
              <w:left w:val="nil"/>
              <w:bottom w:val="nil"/>
              <w:right w:val="nil"/>
            </w:tcBorders>
          </w:tcPr>
          <w:p w:rsidR="004004B7" w:rsidRPr="00EB5295" w:rsidRDefault="00A25BF7" w:rsidP="002E0653">
            <w:pPr>
              <w:spacing w:line="360" w:lineRule="auto"/>
              <w:rPr>
                <w:rFonts w:ascii="Arial" w:hAnsi="Arial" w:cs="Arial"/>
              </w:rPr>
            </w:pPr>
            <w:r w:rsidRPr="00EB5295">
              <w:rPr>
                <w:rFonts w:ascii="Arial" w:hAnsi="Arial" w:cs="Arial"/>
              </w:rPr>
              <w:t>Richterin am Landgericht</w:t>
            </w:r>
          </w:p>
        </w:tc>
        <w:tc>
          <w:tcPr>
            <w:tcW w:w="4773" w:type="dxa"/>
            <w:tcBorders>
              <w:top w:val="nil"/>
              <w:left w:val="nil"/>
              <w:bottom w:val="nil"/>
              <w:right w:val="nil"/>
            </w:tcBorders>
          </w:tcPr>
          <w:p w:rsidR="004004B7" w:rsidRPr="00EB5295" w:rsidRDefault="00B552B5" w:rsidP="002E0653">
            <w:pPr>
              <w:spacing w:line="360" w:lineRule="auto"/>
              <w:rPr>
                <w:rFonts w:ascii="Arial" w:hAnsi="Arial" w:cs="Arial"/>
              </w:rPr>
            </w:pPr>
            <w:r w:rsidRPr="00EB5295">
              <w:rPr>
                <w:rFonts w:ascii="Arial" w:hAnsi="Arial" w:cs="Arial"/>
              </w:rPr>
              <w:t>Stellbrink (0,7</w:t>
            </w:r>
            <w:r w:rsidR="00A25BF7" w:rsidRPr="00EB5295">
              <w:rPr>
                <w:rFonts w:ascii="Arial" w:hAnsi="Arial" w:cs="Arial"/>
              </w:rPr>
              <w:t>5</w:t>
            </w:r>
            <w:r w:rsidR="009317E3" w:rsidRPr="00EB5295">
              <w:rPr>
                <w:rFonts w:ascii="Arial" w:hAnsi="Arial" w:cs="Arial"/>
              </w:rPr>
              <w:t>; stellv. Vorsitzende</w:t>
            </w:r>
            <w:r w:rsidR="00A25BF7" w:rsidRPr="00EB5295">
              <w:rPr>
                <w:rFonts w:ascii="Arial" w:hAnsi="Arial" w:cs="Arial"/>
              </w:rPr>
              <w:t>)</w:t>
            </w:r>
          </w:p>
        </w:tc>
      </w:tr>
      <w:tr w:rsidR="00A25BF7" w:rsidRPr="00EB5295" w:rsidTr="002E0653">
        <w:tc>
          <w:tcPr>
            <w:tcW w:w="4773" w:type="dxa"/>
            <w:tcBorders>
              <w:top w:val="nil"/>
              <w:left w:val="nil"/>
              <w:bottom w:val="nil"/>
              <w:right w:val="nil"/>
            </w:tcBorders>
          </w:tcPr>
          <w:p w:rsidR="00A25BF7" w:rsidRPr="00EB5295" w:rsidRDefault="00A25BF7" w:rsidP="00155407">
            <w:pPr>
              <w:spacing w:line="360" w:lineRule="auto"/>
              <w:rPr>
                <w:rFonts w:ascii="Arial" w:hAnsi="Arial" w:cs="Arial"/>
              </w:rPr>
            </w:pPr>
            <w:r w:rsidRPr="00EB5295">
              <w:rPr>
                <w:rFonts w:ascii="Arial" w:hAnsi="Arial" w:cs="Arial"/>
              </w:rPr>
              <w:t>Richterin am Landgericht</w:t>
            </w:r>
          </w:p>
        </w:tc>
        <w:tc>
          <w:tcPr>
            <w:tcW w:w="4773" w:type="dxa"/>
            <w:tcBorders>
              <w:top w:val="nil"/>
              <w:left w:val="nil"/>
              <w:bottom w:val="nil"/>
              <w:right w:val="nil"/>
            </w:tcBorders>
          </w:tcPr>
          <w:p w:rsidR="00A25BF7" w:rsidRPr="00EB5295" w:rsidRDefault="00A25BF7" w:rsidP="00155407">
            <w:pPr>
              <w:spacing w:line="360" w:lineRule="auto"/>
              <w:rPr>
                <w:rFonts w:ascii="Arial" w:hAnsi="Arial" w:cs="Arial"/>
              </w:rPr>
            </w:pPr>
            <w:r w:rsidRPr="00EB5295">
              <w:rPr>
                <w:rFonts w:ascii="Arial" w:hAnsi="Arial" w:cs="Arial"/>
              </w:rPr>
              <w:t>Poch (0,8</w:t>
            </w:r>
            <w:r w:rsidR="009317E3" w:rsidRPr="00EB5295">
              <w:rPr>
                <w:rFonts w:ascii="Arial" w:hAnsi="Arial" w:cs="Arial"/>
              </w:rPr>
              <w:t>; zweite stellv. Vorsitzende)</w:t>
            </w:r>
          </w:p>
        </w:tc>
      </w:tr>
      <w:tr w:rsidR="00A25BF7" w:rsidRPr="00EB5295" w:rsidTr="002E0653">
        <w:tc>
          <w:tcPr>
            <w:tcW w:w="4773" w:type="dxa"/>
            <w:tcBorders>
              <w:top w:val="nil"/>
              <w:left w:val="nil"/>
              <w:bottom w:val="nil"/>
              <w:right w:val="nil"/>
            </w:tcBorders>
          </w:tcPr>
          <w:p w:rsidR="00A25BF7" w:rsidRPr="00EB5295" w:rsidRDefault="00A25BF7" w:rsidP="00155407">
            <w:pPr>
              <w:spacing w:line="360" w:lineRule="auto"/>
              <w:rPr>
                <w:rFonts w:ascii="Arial" w:hAnsi="Arial" w:cs="Arial"/>
              </w:rPr>
            </w:pPr>
            <w:r w:rsidRPr="00EB5295">
              <w:rPr>
                <w:rFonts w:ascii="Arial" w:hAnsi="Arial" w:cs="Arial"/>
              </w:rPr>
              <w:t>Richterin am Landgericht</w:t>
            </w:r>
          </w:p>
        </w:tc>
        <w:tc>
          <w:tcPr>
            <w:tcW w:w="4773" w:type="dxa"/>
            <w:tcBorders>
              <w:top w:val="nil"/>
              <w:left w:val="nil"/>
              <w:bottom w:val="nil"/>
              <w:right w:val="nil"/>
            </w:tcBorders>
          </w:tcPr>
          <w:p w:rsidR="00A25BF7" w:rsidRPr="00EB5295" w:rsidRDefault="00B552B5" w:rsidP="00155407">
            <w:pPr>
              <w:spacing w:line="360" w:lineRule="auto"/>
              <w:rPr>
                <w:rFonts w:ascii="Arial" w:hAnsi="Arial" w:cs="Arial"/>
              </w:rPr>
            </w:pPr>
            <w:r w:rsidRPr="00EB5295">
              <w:rPr>
                <w:rFonts w:ascii="Arial" w:hAnsi="Arial" w:cs="Arial"/>
              </w:rPr>
              <w:t>Dr. Trautwein</w:t>
            </w:r>
            <w:r w:rsidR="00A25BF7" w:rsidRPr="00EB5295">
              <w:rPr>
                <w:rFonts w:ascii="Arial" w:hAnsi="Arial" w:cs="Arial"/>
              </w:rPr>
              <w:t xml:space="preserve"> (0,5)</w:t>
            </w:r>
          </w:p>
        </w:tc>
      </w:tr>
    </w:tbl>
    <w:p w:rsidR="004004B7" w:rsidRPr="00EB5295" w:rsidRDefault="004004B7" w:rsidP="004004B7">
      <w:pPr>
        <w:spacing w:line="360" w:lineRule="auto"/>
        <w:rPr>
          <w:rFonts w:ascii="Arial" w:hAnsi="Arial" w:cs="Arial"/>
        </w:rPr>
      </w:pPr>
    </w:p>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Beisitzer der 4. Strafkammer</w:t>
      </w:r>
    </w:p>
    <w:p w:rsidR="004004B7" w:rsidRPr="00EB5295" w:rsidRDefault="004004B7" w:rsidP="004004B7">
      <w:pPr>
        <w:spacing w:line="360" w:lineRule="auto"/>
        <w:rPr>
          <w:rFonts w:ascii="Arial" w:hAnsi="Arial" w:cs="Arial"/>
          <w:bCs/>
          <w:iCs/>
        </w:rPr>
      </w:pPr>
      <w:r w:rsidRPr="00EB5295">
        <w:rPr>
          <w:rFonts w:ascii="Arial" w:hAnsi="Arial" w:cs="Arial"/>
          <w:bCs/>
          <w:iCs/>
          <w:u w:val="single"/>
        </w:rPr>
        <w:t>Ersatzvertreter</w:t>
      </w:r>
      <w:r w:rsidRPr="00EB5295">
        <w:rPr>
          <w:rFonts w:ascii="Arial" w:hAnsi="Arial" w:cs="Arial"/>
          <w:bCs/>
          <w:iCs/>
        </w:rPr>
        <w:t xml:space="preserve"> in der Reihenfolge:</w:t>
      </w:r>
    </w:p>
    <w:p w:rsidR="004004B7" w:rsidRPr="00EB5295" w:rsidRDefault="004004B7" w:rsidP="004004B7">
      <w:pPr>
        <w:spacing w:line="360" w:lineRule="auto"/>
        <w:rPr>
          <w:rFonts w:ascii="Arial" w:hAnsi="Arial" w:cs="Arial"/>
          <w:bCs/>
          <w:iCs/>
        </w:rPr>
      </w:pPr>
      <w:r w:rsidRPr="00EB5295">
        <w:rPr>
          <w:rFonts w:ascii="Arial" w:hAnsi="Arial" w:cs="Arial"/>
          <w:bCs/>
          <w:iCs/>
        </w:rPr>
        <w:t xml:space="preserve">Beisitzer der </w:t>
      </w:r>
      <w:r w:rsidR="00D224E0" w:rsidRPr="00EB5295">
        <w:rPr>
          <w:rFonts w:ascii="Arial" w:hAnsi="Arial" w:cs="Arial"/>
          <w:bCs/>
          <w:iCs/>
        </w:rPr>
        <w:t>1</w:t>
      </w:r>
      <w:r w:rsidRPr="00EB5295">
        <w:rPr>
          <w:rFonts w:ascii="Arial" w:hAnsi="Arial" w:cs="Arial"/>
          <w:bCs/>
          <w:iCs/>
        </w:rPr>
        <w:t xml:space="preserve">., </w:t>
      </w:r>
      <w:r w:rsidR="00D224E0" w:rsidRPr="00EB5295">
        <w:rPr>
          <w:rFonts w:ascii="Arial" w:hAnsi="Arial" w:cs="Arial"/>
          <w:bCs/>
          <w:iCs/>
        </w:rPr>
        <w:t>2</w:t>
      </w:r>
      <w:r w:rsidRPr="00EB5295">
        <w:rPr>
          <w:rFonts w:ascii="Arial" w:hAnsi="Arial" w:cs="Arial"/>
          <w:bCs/>
          <w:iCs/>
        </w:rPr>
        <w:t xml:space="preserve">., </w:t>
      </w:r>
      <w:r w:rsidR="00D224E0" w:rsidRPr="00EB5295">
        <w:rPr>
          <w:rFonts w:ascii="Arial" w:hAnsi="Arial" w:cs="Arial"/>
          <w:bCs/>
          <w:iCs/>
        </w:rPr>
        <w:t>9</w:t>
      </w:r>
      <w:r w:rsidRPr="00EB5295">
        <w:rPr>
          <w:rFonts w:ascii="Arial" w:hAnsi="Arial" w:cs="Arial"/>
          <w:bCs/>
          <w:iCs/>
        </w:rPr>
        <w:t xml:space="preserve">. und </w:t>
      </w:r>
      <w:r w:rsidR="00D224E0" w:rsidRPr="00EB5295">
        <w:rPr>
          <w:rFonts w:ascii="Arial" w:hAnsi="Arial" w:cs="Arial"/>
          <w:bCs/>
          <w:iCs/>
        </w:rPr>
        <w:t>10</w:t>
      </w:r>
      <w:r w:rsidRPr="00EB5295">
        <w:rPr>
          <w:rFonts w:ascii="Arial" w:hAnsi="Arial" w:cs="Arial"/>
          <w:bCs/>
          <w:iCs/>
        </w:rPr>
        <w:t>. Strafkammer.</w:t>
      </w:r>
    </w:p>
    <w:p w:rsidR="004004B7" w:rsidRPr="00EB5295" w:rsidRDefault="004004B7" w:rsidP="004004B7">
      <w:pPr>
        <w:spacing w:line="360" w:lineRule="auto"/>
        <w:rPr>
          <w:rFonts w:ascii="Arial" w:hAnsi="Arial" w:cs="Arial"/>
          <w:u w:val="single"/>
        </w:rPr>
      </w:pPr>
    </w:p>
    <w:p w:rsidR="00216B33" w:rsidRPr="00EB5295" w:rsidRDefault="00216B33">
      <w:pPr>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die 3a. Strafkammer (kleine Jugendstrafkammer):</w:t>
      </w:r>
    </w:p>
    <w:p w:rsidR="004004B7" w:rsidRPr="00EB5295" w:rsidRDefault="004004B7" w:rsidP="004004B7">
      <w:pPr>
        <w:spacing w:line="360" w:lineRule="auto"/>
        <w:rPr>
          <w:rFonts w:ascii="Arial" w:hAnsi="Arial" w:cs="Arial"/>
        </w:rPr>
      </w:pPr>
    </w:p>
    <w:tbl>
      <w:tblPr>
        <w:tblW w:w="0" w:type="auto"/>
        <w:tblLook w:val="01E0"/>
      </w:tblPr>
      <w:tblGrid>
        <w:gridCol w:w="4606"/>
        <w:gridCol w:w="4606"/>
      </w:tblGrid>
      <w:tr w:rsidR="004004B7" w:rsidRPr="00EB5295" w:rsidTr="002E0653">
        <w:tc>
          <w:tcPr>
            <w:tcW w:w="4606" w:type="dxa"/>
          </w:tcPr>
          <w:p w:rsidR="004004B7" w:rsidRPr="00EB5295" w:rsidRDefault="004004B7" w:rsidP="002E0653">
            <w:pPr>
              <w:spacing w:line="360" w:lineRule="auto"/>
              <w:rPr>
                <w:rFonts w:ascii="Arial" w:hAnsi="Arial" w:cs="Arial"/>
              </w:rPr>
            </w:pPr>
            <w:r w:rsidRPr="00EB5295">
              <w:rPr>
                <w:rFonts w:ascii="Arial" w:hAnsi="Arial" w:cs="Arial"/>
              </w:rPr>
              <w:t>Vors. Richter am Landgericht</w:t>
            </w:r>
          </w:p>
        </w:tc>
        <w:tc>
          <w:tcPr>
            <w:tcW w:w="4606" w:type="dxa"/>
          </w:tcPr>
          <w:p w:rsidR="004004B7" w:rsidRPr="00EB5295" w:rsidRDefault="004004B7" w:rsidP="002E0653">
            <w:pPr>
              <w:spacing w:line="360" w:lineRule="auto"/>
              <w:rPr>
                <w:rFonts w:ascii="Arial" w:hAnsi="Arial" w:cs="Arial"/>
              </w:rPr>
            </w:pPr>
            <w:r w:rsidRPr="00EB5295">
              <w:rPr>
                <w:rFonts w:ascii="Arial" w:hAnsi="Arial" w:cs="Arial"/>
              </w:rPr>
              <w:t>Wiemann (0,2)</w:t>
            </w:r>
          </w:p>
        </w:tc>
      </w:tr>
    </w:tbl>
    <w:p w:rsidR="004004B7" w:rsidRPr="00EB5295" w:rsidRDefault="004004B7" w:rsidP="004004B7">
      <w:pPr>
        <w:spacing w:line="360" w:lineRule="auto"/>
        <w:rPr>
          <w:rFonts w:ascii="Arial" w:hAnsi="Arial" w:cs="Arial"/>
        </w:rPr>
      </w:pPr>
    </w:p>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w:t>
      </w:r>
    </w:p>
    <w:p w:rsidR="002E0653" w:rsidRPr="00EB5295" w:rsidRDefault="002E0653" w:rsidP="004004B7">
      <w:pPr>
        <w:spacing w:line="360" w:lineRule="auto"/>
        <w:rPr>
          <w:rFonts w:ascii="Arial" w:hAnsi="Arial" w:cs="Arial"/>
          <w:u w:val="single"/>
        </w:rPr>
      </w:pPr>
      <w:r w:rsidRPr="00EB5295">
        <w:rPr>
          <w:rFonts w:ascii="Arial" w:hAnsi="Arial" w:cs="Arial"/>
        </w:rPr>
        <w:t>stellv. Vorsitzende/r der 3. Strafkammer</w:t>
      </w:r>
    </w:p>
    <w:p w:rsidR="004004B7" w:rsidRPr="00EB5295" w:rsidRDefault="004004B7" w:rsidP="004004B7">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w:t>
      </w:r>
    </w:p>
    <w:p w:rsidR="004004B7" w:rsidRPr="00EB5295" w:rsidRDefault="004004B7" w:rsidP="004004B7">
      <w:pPr>
        <w:spacing w:line="360" w:lineRule="auto"/>
        <w:rPr>
          <w:rFonts w:ascii="Arial" w:hAnsi="Arial" w:cs="Arial"/>
          <w:u w:val="single"/>
        </w:rPr>
      </w:pPr>
      <w:r w:rsidRPr="00EB5295">
        <w:rPr>
          <w:rFonts w:ascii="Arial" w:hAnsi="Arial" w:cs="Arial"/>
        </w:rPr>
        <w:t xml:space="preserve">weitere Beisitzer der 3. Strafkammer, </w:t>
      </w:r>
      <w:r w:rsidR="002E0653" w:rsidRPr="00EB5295">
        <w:rPr>
          <w:rFonts w:ascii="Arial" w:hAnsi="Arial" w:cs="Arial"/>
        </w:rPr>
        <w:t>stellv. Vorsitzende/r der 4. Strafkammer, weit</w:t>
      </w:r>
      <w:r w:rsidR="002E0653" w:rsidRPr="00EB5295">
        <w:rPr>
          <w:rFonts w:ascii="Arial" w:hAnsi="Arial" w:cs="Arial"/>
        </w:rPr>
        <w:t>e</w:t>
      </w:r>
      <w:r w:rsidR="002E0653" w:rsidRPr="00EB5295">
        <w:rPr>
          <w:rFonts w:ascii="Arial" w:hAnsi="Arial" w:cs="Arial"/>
        </w:rPr>
        <w:t xml:space="preserve">re Beisitzer der 4. Strafkammer, </w:t>
      </w:r>
      <w:r w:rsidRPr="00EB5295">
        <w:rPr>
          <w:rFonts w:ascii="Arial" w:hAnsi="Arial" w:cs="Arial"/>
        </w:rPr>
        <w:t xml:space="preserve">Vorsitzende/r der </w:t>
      </w:r>
      <w:r w:rsidR="002E0653" w:rsidRPr="00EB5295">
        <w:rPr>
          <w:rFonts w:ascii="Arial" w:hAnsi="Arial" w:cs="Arial"/>
        </w:rPr>
        <w:t>12., 14., 11., und 7. Strafkammer</w:t>
      </w:r>
      <w:r w:rsidRPr="00EB5295">
        <w:rPr>
          <w:rFonts w:ascii="Arial" w:hAnsi="Arial" w:cs="Arial"/>
        </w:rPr>
        <w:t>.</w:t>
      </w:r>
    </w:p>
    <w:p w:rsidR="004004B7" w:rsidRPr="00EB5295" w:rsidRDefault="004004B7" w:rsidP="004004B7">
      <w:pPr>
        <w:spacing w:line="360" w:lineRule="auto"/>
        <w:rPr>
          <w:rFonts w:ascii="Arial" w:hAnsi="Arial" w:cs="Arial"/>
          <w:u w:val="single"/>
        </w:rPr>
      </w:pPr>
    </w:p>
    <w:p w:rsidR="004004B7" w:rsidRPr="00EB5295" w:rsidRDefault="004004B7" w:rsidP="004004B7">
      <w:pPr>
        <w:spacing w:line="360" w:lineRule="auto"/>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die 4. Strafkammer (große Jugendkammer):</w:t>
      </w:r>
    </w:p>
    <w:p w:rsidR="004004B7" w:rsidRPr="00EB5295" w:rsidRDefault="004004B7" w:rsidP="004004B7">
      <w:pPr>
        <w:spacing w:line="360"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Meiring (0,9)</w:t>
            </w:r>
          </w:p>
        </w:tc>
      </w:tr>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Richter am Landgericht</w:t>
            </w:r>
          </w:p>
        </w:tc>
        <w:tc>
          <w:tcPr>
            <w:tcW w:w="4773" w:type="dxa"/>
            <w:tcBorders>
              <w:top w:val="nil"/>
              <w:left w:val="nil"/>
              <w:bottom w:val="nil"/>
              <w:right w:val="nil"/>
            </w:tcBorders>
          </w:tcPr>
          <w:p w:rsidR="004004B7" w:rsidRPr="00EB5295" w:rsidRDefault="004004B7" w:rsidP="00A25BF7">
            <w:pPr>
              <w:spacing w:line="360" w:lineRule="auto"/>
              <w:rPr>
                <w:rFonts w:ascii="Arial" w:hAnsi="Arial" w:cs="Arial"/>
              </w:rPr>
            </w:pPr>
            <w:r w:rsidRPr="00EB5295">
              <w:rPr>
                <w:rFonts w:ascii="Arial" w:hAnsi="Arial" w:cs="Arial"/>
              </w:rPr>
              <w:t>Dr. Bovenschulte  (0,8; stellv. Vorsitzender)</w:t>
            </w:r>
          </w:p>
        </w:tc>
      </w:tr>
      <w:tr w:rsidR="004004B7" w:rsidRPr="00EB5295" w:rsidTr="002E0653">
        <w:tc>
          <w:tcPr>
            <w:tcW w:w="4773" w:type="dxa"/>
            <w:tcBorders>
              <w:top w:val="nil"/>
              <w:left w:val="nil"/>
              <w:bottom w:val="nil"/>
              <w:right w:val="nil"/>
            </w:tcBorders>
          </w:tcPr>
          <w:p w:rsidR="004004B7" w:rsidRPr="00EB5295" w:rsidRDefault="00A25BF7" w:rsidP="002E0653">
            <w:pPr>
              <w:spacing w:line="360" w:lineRule="auto"/>
              <w:rPr>
                <w:rFonts w:ascii="Arial" w:hAnsi="Arial" w:cs="Arial"/>
              </w:rPr>
            </w:pPr>
            <w:r w:rsidRPr="00EB5295">
              <w:rPr>
                <w:rFonts w:ascii="Arial" w:hAnsi="Arial" w:cs="Arial"/>
              </w:rPr>
              <w:t>Richter</w:t>
            </w:r>
            <w:r w:rsidR="00B552B5" w:rsidRPr="00EB5295">
              <w:rPr>
                <w:rFonts w:ascii="Arial" w:hAnsi="Arial" w:cs="Arial"/>
              </w:rPr>
              <w:t>in</w:t>
            </w:r>
          </w:p>
        </w:tc>
        <w:tc>
          <w:tcPr>
            <w:tcW w:w="4773" w:type="dxa"/>
            <w:tcBorders>
              <w:top w:val="nil"/>
              <w:left w:val="nil"/>
              <w:bottom w:val="nil"/>
              <w:right w:val="nil"/>
            </w:tcBorders>
          </w:tcPr>
          <w:p w:rsidR="004004B7" w:rsidRPr="00EB5295" w:rsidRDefault="00B552B5" w:rsidP="002E0653">
            <w:pPr>
              <w:spacing w:line="360" w:lineRule="auto"/>
              <w:rPr>
                <w:rFonts w:ascii="Arial" w:hAnsi="Arial" w:cs="Arial"/>
              </w:rPr>
            </w:pPr>
            <w:r w:rsidRPr="00EB5295">
              <w:rPr>
                <w:rFonts w:ascii="Arial" w:hAnsi="Arial" w:cs="Arial"/>
              </w:rPr>
              <w:t>Richtarsky</w:t>
            </w:r>
            <w:r w:rsidR="004004B7" w:rsidRPr="00EB5295">
              <w:rPr>
                <w:rFonts w:ascii="Arial" w:hAnsi="Arial" w:cs="Arial"/>
              </w:rPr>
              <w:t xml:space="preserve"> (0,8)</w:t>
            </w:r>
          </w:p>
        </w:tc>
      </w:tr>
    </w:tbl>
    <w:p w:rsidR="004004B7" w:rsidRPr="00EB5295" w:rsidRDefault="004004B7" w:rsidP="004004B7">
      <w:pPr>
        <w:spacing w:line="360" w:lineRule="auto"/>
        <w:ind w:right="-1368"/>
        <w:rPr>
          <w:rFonts w:ascii="Arial" w:hAnsi="Arial" w:cs="Arial"/>
        </w:rPr>
      </w:pPr>
    </w:p>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Beisitzer der 3. Strafkammer</w:t>
      </w:r>
    </w:p>
    <w:p w:rsidR="004004B7" w:rsidRPr="00EB5295" w:rsidRDefault="004004B7" w:rsidP="004004B7">
      <w:pPr>
        <w:spacing w:line="360" w:lineRule="auto"/>
        <w:rPr>
          <w:rFonts w:ascii="Arial" w:hAnsi="Arial" w:cs="Arial"/>
          <w:bCs/>
          <w:iCs/>
        </w:rPr>
      </w:pPr>
      <w:r w:rsidRPr="00EB5295">
        <w:rPr>
          <w:rFonts w:ascii="Arial" w:hAnsi="Arial" w:cs="Arial"/>
          <w:bCs/>
          <w:iCs/>
          <w:u w:val="single"/>
        </w:rPr>
        <w:t>Ersatzvertreter</w:t>
      </w:r>
      <w:r w:rsidRPr="00EB5295">
        <w:rPr>
          <w:rFonts w:ascii="Arial" w:hAnsi="Arial" w:cs="Arial"/>
          <w:bCs/>
          <w:iCs/>
        </w:rPr>
        <w:t xml:space="preserve"> in der Reihenfolge:</w:t>
      </w:r>
    </w:p>
    <w:p w:rsidR="004004B7" w:rsidRPr="00EB5295" w:rsidRDefault="004004B7" w:rsidP="004004B7">
      <w:pPr>
        <w:spacing w:line="360" w:lineRule="auto"/>
        <w:rPr>
          <w:rFonts w:ascii="Arial" w:hAnsi="Arial" w:cs="Arial"/>
          <w:bCs/>
          <w:iCs/>
        </w:rPr>
      </w:pPr>
      <w:r w:rsidRPr="00EB5295">
        <w:rPr>
          <w:rFonts w:ascii="Arial" w:hAnsi="Arial" w:cs="Arial"/>
          <w:bCs/>
          <w:iCs/>
        </w:rPr>
        <w:t xml:space="preserve">Beisitzer der </w:t>
      </w:r>
      <w:r w:rsidR="00D224E0" w:rsidRPr="00EB5295">
        <w:rPr>
          <w:rFonts w:ascii="Arial" w:hAnsi="Arial" w:cs="Arial"/>
          <w:bCs/>
          <w:iCs/>
        </w:rPr>
        <w:t>2</w:t>
      </w:r>
      <w:r w:rsidRPr="00EB5295">
        <w:rPr>
          <w:rFonts w:ascii="Arial" w:hAnsi="Arial" w:cs="Arial"/>
          <w:bCs/>
          <w:iCs/>
        </w:rPr>
        <w:t xml:space="preserve">., </w:t>
      </w:r>
      <w:r w:rsidR="00D224E0" w:rsidRPr="00EB5295">
        <w:rPr>
          <w:rFonts w:ascii="Arial" w:hAnsi="Arial" w:cs="Arial"/>
          <w:bCs/>
          <w:iCs/>
        </w:rPr>
        <w:t>1</w:t>
      </w:r>
      <w:r w:rsidRPr="00EB5295">
        <w:rPr>
          <w:rFonts w:ascii="Arial" w:hAnsi="Arial" w:cs="Arial"/>
          <w:bCs/>
          <w:iCs/>
        </w:rPr>
        <w:t xml:space="preserve">., </w:t>
      </w:r>
      <w:r w:rsidR="00D224E0" w:rsidRPr="00EB5295">
        <w:rPr>
          <w:rFonts w:ascii="Arial" w:hAnsi="Arial" w:cs="Arial"/>
          <w:bCs/>
          <w:iCs/>
        </w:rPr>
        <w:t>10</w:t>
      </w:r>
      <w:r w:rsidRPr="00EB5295">
        <w:rPr>
          <w:rFonts w:ascii="Arial" w:hAnsi="Arial" w:cs="Arial"/>
          <w:bCs/>
          <w:iCs/>
        </w:rPr>
        <w:t xml:space="preserve">. und </w:t>
      </w:r>
      <w:r w:rsidR="00D224E0" w:rsidRPr="00EB5295">
        <w:rPr>
          <w:rFonts w:ascii="Arial" w:hAnsi="Arial" w:cs="Arial"/>
          <w:bCs/>
          <w:iCs/>
        </w:rPr>
        <w:t>9</w:t>
      </w:r>
      <w:r w:rsidRPr="00EB5295">
        <w:rPr>
          <w:rFonts w:ascii="Arial" w:hAnsi="Arial" w:cs="Arial"/>
          <w:bCs/>
          <w:iCs/>
        </w:rPr>
        <w:t>. Strafkammer.</w:t>
      </w:r>
    </w:p>
    <w:p w:rsidR="004004B7" w:rsidRPr="00EB5295" w:rsidRDefault="004004B7" w:rsidP="004004B7">
      <w:pPr>
        <w:spacing w:line="360" w:lineRule="auto"/>
        <w:rPr>
          <w:rFonts w:ascii="Arial" w:hAnsi="Arial" w:cs="Arial"/>
          <w:u w:val="single"/>
        </w:rPr>
      </w:pPr>
    </w:p>
    <w:p w:rsidR="00C8543E" w:rsidRPr="00EB5295" w:rsidRDefault="00C8543E" w:rsidP="004004B7">
      <w:pPr>
        <w:spacing w:line="360" w:lineRule="auto"/>
        <w:rPr>
          <w:rFonts w:ascii="Arial" w:hAnsi="Arial" w:cs="Arial"/>
          <w:u w:val="single"/>
        </w:rPr>
      </w:pPr>
    </w:p>
    <w:p w:rsidR="00FF6E25" w:rsidRPr="00EB5295" w:rsidRDefault="00FF6E25" w:rsidP="004004B7">
      <w:pPr>
        <w:spacing w:line="360" w:lineRule="auto"/>
        <w:rPr>
          <w:rFonts w:ascii="Arial" w:hAnsi="Arial" w:cs="Arial"/>
          <w:u w:val="single"/>
        </w:rPr>
      </w:pPr>
    </w:p>
    <w:p w:rsidR="002C195A" w:rsidRPr="00EB5295" w:rsidRDefault="002C195A" w:rsidP="002C195A">
      <w:pPr>
        <w:spacing w:line="360" w:lineRule="auto"/>
        <w:rPr>
          <w:rFonts w:ascii="Arial" w:hAnsi="Arial" w:cs="Arial"/>
          <w:u w:val="single"/>
        </w:rPr>
      </w:pPr>
      <w:r w:rsidRPr="00EB5295">
        <w:rPr>
          <w:rFonts w:ascii="Arial" w:hAnsi="Arial" w:cs="Arial"/>
          <w:u w:val="single"/>
        </w:rPr>
        <w:lastRenderedPageBreak/>
        <w:t>die 5. Strafkammer (kleine Strafkammer):</w:t>
      </w:r>
    </w:p>
    <w:p w:rsidR="002C195A" w:rsidRPr="00EB5295" w:rsidRDefault="002C195A" w:rsidP="009F187D">
      <w:pPr>
        <w:spacing w:line="312" w:lineRule="auto"/>
        <w:rPr>
          <w:rFonts w:ascii="Arial" w:hAnsi="Arial" w:cs="Arial"/>
        </w:rPr>
      </w:pPr>
    </w:p>
    <w:tbl>
      <w:tblPr>
        <w:tblW w:w="0" w:type="auto"/>
        <w:tblLook w:val="01E0"/>
      </w:tblPr>
      <w:tblGrid>
        <w:gridCol w:w="4606"/>
        <w:gridCol w:w="4606"/>
      </w:tblGrid>
      <w:tr w:rsidR="002C195A" w:rsidRPr="00EB5295" w:rsidTr="002F485A">
        <w:tc>
          <w:tcPr>
            <w:tcW w:w="4606" w:type="dxa"/>
          </w:tcPr>
          <w:p w:rsidR="002C195A" w:rsidRPr="00EB5295" w:rsidRDefault="002C195A" w:rsidP="002F485A">
            <w:pPr>
              <w:spacing w:line="360" w:lineRule="auto"/>
              <w:rPr>
                <w:rFonts w:ascii="Arial" w:hAnsi="Arial" w:cs="Arial"/>
              </w:rPr>
            </w:pPr>
            <w:r w:rsidRPr="00EB5295">
              <w:rPr>
                <w:rFonts w:ascii="Arial" w:hAnsi="Arial" w:cs="Arial"/>
              </w:rPr>
              <w:t>Vors. Richter am Landgericht</w:t>
            </w:r>
          </w:p>
        </w:tc>
        <w:tc>
          <w:tcPr>
            <w:tcW w:w="4606" w:type="dxa"/>
          </w:tcPr>
          <w:p w:rsidR="002C195A" w:rsidRPr="00EB5295" w:rsidRDefault="00B552B5" w:rsidP="002C195A">
            <w:pPr>
              <w:spacing w:line="360" w:lineRule="auto"/>
              <w:ind w:left="794" w:hanging="794"/>
              <w:rPr>
                <w:rFonts w:ascii="Arial" w:hAnsi="Arial" w:cs="Arial"/>
              </w:rPr>
            </w:pPr>
            <w:r w:rsidRPr="00EB5295">
              <w:rPr>
                <w:rFonts w:ascii="Arial" w:hAnsi="Arial" w:cs="Arial"/>
              </w:rPr>
              <w:t>Engelke</w:t>
            </w:r>
            <w:r w:rsidR="002C195A" w:rsidRPr="00EB5295">
              <w:rPr>
                <w:rFonts w:ascii="Arial" w:hAnsi="Arial" w:cs="Arial"/>
              </w:rPr>
              <w:t xml:space="preserve"> (0,3)</w:t>
            </w:r>
          </w:p>
        </w:tc>
      </w:tr>
    </w:tbl>
    <w:p w:rsidR="002C195A" w:rsidRPr="00EB5295" w:rsidRDefault="002C195A" w:rsidP="009F187D">
      <w:pPr>
        <w:spacing w:line="312" w:lineRule="auto"/>
        <w:rPr>
          <w:rFonts w:ascii="Arial" w:hAnsi="Arial" w:cs="Arial"/>
          <w:u w:val="single"/>
        </w:rPr>
      </w:pPr>
    </w:p>
    <w:p w:rsidR="002C195A" w:rsidRPr="00EB5295" w:rsidRDefault="002C195A" w:rsidP="002C195A">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in der Reihenfolge: </w:t>
      </w:r>
    </w:p>
    <w:p w:rsidR="002C195A" w:rsidRPr="00EB5295" w:rsidRDefault="009A4CAA" w:rsidP="002C195A">
      <w:pPr>
        <w:spacing w:line="360" w:lineRule="auto"/>
        <w:rPr>
          <w:rFonts w:ascii="Arial" w:hAnsi="Arial" w:cs="Arial"/>
        </w:rPr>
      </w:pPr>
      <w:r w:rsidRPr="00EB5295">
        <w:rPr>
          <w:rFonts w:ascii="Arial" w:hAnsi="Arial" w:cs="Arial"/>
        </w:rPr>
        <w:t>Vorsitzender der 6., 7., 11., und 14. Strafkammer.</w:t>
      </w:r>
    </w:p>
    <w:p w:rsidR="004004B7" w:rsidRPr="00EB5295" w:rsidRDefault="002C195A" w:rsidP="002C195A">
      <w:pPr>
        <w:spacing w:line="360" w:lineRule="auto"/>
        <w:rPr>
          <w:rFonts w:ascii="Arial" w:hAnsi="Arial" w:cs="Arial"/>
          <w:u w:val="single"/>
        </w:rPr>
      </w:pPr>
      <w:r w:rsidRPr="00EB5295">
        <w:rPr>
          <w:rFonts w:ascii="Arial" w:hAnsi="Arial" w:cs="Arial"/>
        </w:rPr>
        <w:t>Im Falle, dass ein weiterer Richter beizuziehen ist: die genannten Vertreter.</w:t>
      </w:r>
    </w:p>
    <w:p w:rsidR="002C195A" w:rsidRPr="00EB5295" w:rsidRDefault="002C195A" w:rsidP="004004B7">
      <w:pPr>
        <w:spacing w:line="360" w:lineRule="auto"/>
        <w:rPr>
          <w:rFonts w:ascii="Arial" w:hAnsi="Arial" w:cs="Arial"/>
          <w:u w:val="single"/>
        </w:rPr>
      </w:pPr>
    </w:p>
    <w:p w:rsidR="00A25BF7" w:rsidRPr="00EB5295" w:rsidRDefault="00A25BF7">
      <w:pPr>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die 6. Strafkammer (kleine Strafkammer):</w:t>
      </w:r>
    </w:p>
    <w:p w:rsidR="004004B7" w:rsidRPr="00EB5295" w:rsidRDefault="004004B7" w:rsidP="009F187D">
      <w:pPr>
        <w:spacing w:line="312" w:lineRule="auto"/>
        <w:rPr>
          <w:rFonts w:ascii="Arial" w:hAnsi="Arial" w:cs="Arial"/>
        </w:rPr>
      </w:pPr>
    </w:p>
    <w:tbl>
      <w:tblPr>
        <w:tblW w:w="0" w:type="auto"/>
        <w:tblLook w:val="01E0"/>
      </w:tblPr>
      <w:tblGrid>
        <w:gridCol w:w="4606"/>
        <w:gridCol w:w="4606"/>
      </w:tblGrid>
      <w:tr w:rsidR="004004B7" w:rsidRPr="00EB5295" w:rsidTr="002E0653">
        <w:tc>
          <w:tcPr>
            <w:tcW w:w="4606" w:type="dxa"/>
          </w:tcPr>
          <w:p w:rsidR="004004B7" w:rsidRPr="00EB5295" w:rsidRDefault="004004B7" w:rsidP="002E0653">
            <w:pPr>
              <w:spacing w:line="360" w:lineRule="auto"/>
              <w:rPr>
                <w:rFonts w:ascii="Arial" w:hAnsi="Arial" w:cs="Arial"/>
              </w:rPr>
            </w:pPr>
            <w:r w:rsidRPr="00EB5295">
              <w:rPr>
                <w:rFonts w:ascii="Arial" w:hAnsi="Arial" w:cs="Arial"/>
              </w:rPr>
              <w:t>Vors. Richter am Landgericht</w:t>
            </w:r>
          </w:p>
        </w:tc>
        <w:tc>
          <w:tcPr>
            <w:tcW w:w="4606" w:type="dxa"/>
          </w:tcPr>
          <w:p w:rsidR="004004B7" w:rsidRPr="00EB5295" w:rsidRDefault="004004B7" w:rsidP="002E0653">
            <w:pPr>
              <w:spacing w:line="360" w:lineRule="auto"/>
              <w:ind w:left="794" w:hanging="794"/>
              <w:rPr>
                <w:rFonts w:ascii="Arial" w:hAnsi="Arial" w:cs="Arial"/>
              </w:rPr>
            </w:pPr>
            <w:r w:rsidRPr="00EB5295">
              <w:rPr>
                <w:rFonts w:ascii="Arial" w:hAnsi="Arial" w:cs="Arial"/>
              </w:rPr>
              <w:t>Wiemann (0,7)</w:t>
            </w:r>
          </w:p>
        </w:tc>
      </w:tr>
    </w:tbl>
    <w:p w:rsidR="004004B7" w:rsidRPr="00EB5295" w:rsidRDefault="004004B7" w:rsidP="009F187D">
      <w:pPr>
        <w:spacing w:line="312" w:lineRule="auto"/>
        <w:rPr>
          <w:rFonts w:ascii="Arial" w:hAnsi="Arial" w:cs="Arial"/>
          <w:u w:val="single"/>
        </w:rPr>
      </w:pPr>
    </w:p>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in der Reihenfolge: </w:t>
      </w:r>
    </w:p>
    <w:p w:rsidR="004004B7" w:rsidRPr="00EB5295" w:rsidRDefault="004004B7" w:rsidP="004004B7">
      <w:pPr>
        <w:spacing w:line="360" w:lineRule="auto"/>
        <w:rPr>
          <w:rFonts w:ascii="Arial" w:hAnsi="Arial" w:cs="Arial"/>
        </w:rPr>
      </w:pPr>
      <w:r w:rsidRPr="00EB5295">
        <w:rPr>
          <w:rFonts w:ascii="Arial" w:hAnsi="Arial" w:cs="Arial"/>
        </w:rPr>
        <w:t>Vorsitzende/r der 12., 14., 11., und 7. Strafkammer.</w:t>
      </w:r>
    </w:p>
    <w:p w:rsidR="004004B7" w:rsidRPr="00EB5295" w:rsidRDefault="004004B7" w:rsidP="004004B7">
      <w:pPr>
        <w:spacing w:line="360" w:lineRule="auto"/>
        <w:rPr>
          <w:rFonts w:ascii="Arial" w:hAnsi="Arial" w:cs="Arial"/>
        </w:rPr>
      </w:pPr>
      <w:r w:rsidRPr="00EB5295">
        <w:rPr>
          <w:rFonts w:ascii="Arial" w:hAnsi="Arial" w:cs="Arial"/>
        </w:rPr>
        <w:t>Im Falle, dass ein weiterer Richter beizuziehen ist: die genannten Vertreter.</w:t>
      </w:r>
    </w:p>
    <w:p w:rsidR="004004B7" w:rsidRPr="00EB5295" w:rsidRDefault="004004B7" w:rsidP="004004B7">
      <w:pPr>
        <w:spacing w:line="360" w:lineRule="auto"/>
        <w:rPr>
          <w:rFonts w:ascii="Arial" w:hAnsi="Arial" w:cs="Arial"/>
          <w:u w:val="single"/>
        </w:rPr>
      </w:pPr>
    </w:p>
    <w:p w:rsidR="00216B33" w:rsidRPr="00EB5295" w:rsidRDefault="00216B33">
      <w:pPr>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die 7. Strafkammer (kleine Strafkammer):</w:t>
      </w:r>
    </w:p>
    <w:p w:rsidR="004004B7" w:rsidRPr="00EB5295" w:rsidRDefault="004004B7" w:rsidP="009F187D">
      <w:pPr>
        <w:spacing w:line="312" w:lineRule="auto"/>
        <w:rPr>
          <w:rFonts w:ascii="Arial" w:hAnsi="Arial" w:cs="Arial"/>
        </w:rPr>
      </w:pPr>
    </w:p>
    <w:tbl>
      <w:tblPr>
        <w:tblW w:w="0" w:type="auto"/>
        <w:tblLook w:val="01E0"/>
      </w:tblPr>
      <w:tblGrid>
        <w:gridCol w:w="4606"/>
        <w:gridCol w:w="4606"/>
      </w:tblGrid>
      <w:tr w:rsidR="004004B7" w:rsidRPr="00EB5295" w:rsidTr="002E0653">
        <w:tc>
          <w:tcPr>
            <w:tcW w:w="4606" w:type="dxa"/>
          </w:tcPr>
          <w:p w:rsidR="004004B7" w:rsidRPr="00EB5295" w:rsidRDefault="004004B7" w:rsidP="002E0653">
            <w:pPr>
              <w:spacing w:line="360" w:lineRule="auto"/>
              <w:rPr>
                <w:rFonts w:ascii="Arial" w:hAnsi="Arial" w:cs="Arial"/>
              </w:rPr>
            </w:pPr>
            <w:r w:rsidRPr="00EB5295">
              <w:rPr>
                <w:rFonts w:ascii="Arial" w:hAnsi="Arial" w:cs="Arial"/>
              </w:rPr>
              <w:t>Vors. Richterin am Landgericht</w:t>
            </w:r>
          </w:p>
        </w:tc>
        <w:tc>
          <w:tcPr>
            <w:tcW w:w="4606" w:type="dxa"/>
          </w:tcPr>
          <w:p w:rsidR="004004B7" w:rsidRPr="00EB5295" w:rsidRDefault="004004B7" w:rsidP="002E0653">
            <w:pPr>
              <w:spacing w:line="360" w:lineRule="auto"/>
              <w:rPr>
                <w:rFonts w:ascii="Arial" w:hAnsi="Arial" w:cs="Arial"/>
              </w:rPr>
            </w:pPr>
            <w:r w:rsidRPr="00EB5295">
              <w:rPr>
                <w:rFonts w:ascii="Arial" w:hAnsi="Arial" w:cs="Arial"/>
              </w:rPr>
              <w:t>Kinner (0,47)</w:t>
            </w:r>
          </w:p>
        </w:tc>
      </w:tr>
    </w:tbl>
    <w:p w:rsidR="004004B7" w:rsidRPr="00EB5295" w:rsidRDefault="004004B7" w:rsidP="009F187D">
      <w:pPr>
        <w:spacing w:line="312" w:lineRule="auto"/>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Vertreter</w:t>
      </w:r>
      <w:r w:rsidRPr="00EB5295">
        <w:rPr>
          <w:rFonts w:ascii="Arial" w:hAnsi="Arial" w:cs="Arial"/>
        </w:rPr>
        <w:t xml:space="preserve"> in der Reihenfolge:</w:t>
      </w:r>
    </w:p>
    <w:p w:rsidR="004004B7" w:rsidRPr="00EB5295" w:rsidRDefault="004004B7" w:rsidP="004004B7">
      <w:pPr>
        <w:spacing w:line="360" w:lineRule="auto"/>
        <w:rPr>
          <w:rFonts w:ascii="Arial" w:hAnsi="Arial" w:cs="Arial"/>
        </w:rPr>
      </w:pPr>
      <w:r w:rsidRPr="00EB5295">
        <w:rPr>
          <w:rFonts w:ascii="Arial" w:hAnsi="Arial" w:cs="Arial"/>
        </w:rPr>
        <w:t>Vorsitzender der 11., 12., 6. und 14. Strafkammer.</w:t>
      </w:r>
    </w:p>
    <w:p w:rsidR="004004B7" w:rsidRPr="00EB5295" w:rsidRDefault="004004B7" w:rsidP="004004B7">
      <w:pPr>
        <w:spacing w:line="360" w:lineRule="auto"/>
        <w:rPr>
          <w:rFonts w:ascii="Arial" w:hAnsi="Arial" w:cs="Arial"/>
        </w:rPr>
      </w:pPr>
      <w:r w:rsidRPr="00EB5295">
        <w:rPr>
          <w:rFonts w:ascii="Arial" w:hAnsi="Arial" w:cs="Arial"/>
        </w:rPr>
        <w:t>Im Falle, dass ein weiterer Richter beizuziehen ist: die genannten Vertreter.</w:t>
      </w:r>
    </w:p>
    <w:p w:rsidR="004004B7" w:rsidRPr="00EB5295" w:rsidRDefault="004004B7" w:rsidP="004004B7">
      <w:pPr>
        <w:spacing w:line="360" w:lineRule="auto"/>
        <w:rPr>
          <w:rFonts w:ascii="Arial" w:hAnsi="Arial" w:cs="Arial"/>
          <w:u w:val="single"/>
        </w:rPr>
      </w:pPr>
    </w:p>
    <w:p w:rsidR="004004B7" w:rsidRPr="00EB5295" w:rsidRDefault="004004B7" w:rsidP="004004B7">
      <w:pPr>
        <w:spacing w:line="360" w:lineRule="auto"/>
        <w:rPr>
          <w:rFonts w:ascii="Arial" w:hAnsi="Arial" w:cs="Arial"/>
          <w:u w:val="single"/>
        </w:rPr>
      </w:pPr>
    </w:p>
    <w:p w:rsidR="004004B7" w:rsidRPr="00EB5295" w:rsidRDefault="004004B7" w:rsidP="009F187D">
      <w:pPr>
        <w:spacing w:line="312" w:lineRule="auto"/>
        <w:rPr>
          <w:rFonts w:ascii="Arial" w:hAnsi="Arial" w:cs="Arial"/>
          <w:u w:val="single"/>
        </w:rPr>
      </w:pPr>
      <w:r w:rsidRPr="00EB5295">
        <w:rPr>
          <w:rFonts w:ascii="Arial" w:hAnsi="Arial" w:cs="Arial"/>
          <w:u w:val="single"/>
        </w:rPr>
        <w:t>die 8. Strafkammer (Beschlusskammer):</w:t>
      </w:r>
    </w:p>
    <w:p w:rsidR="004004B7" w:rsidRPr="00EB5295" w:rsidRDefault="004004B7" w:rsidP="009F187D">
      <w:pPr>
        <w:spacing w:line="312"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4004B7" w:rsidRPr="00EB5295" w:rsidTr="002E0653">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Lerch (0,1; Vorsitzender)</w:t>
            </w:r>
          </w:p>
        </w:tc>
      </w:tr>
      <w:tr w:rsidR="004004B7" w:rsidRPr="00EB5295" w:rsidTr="002E0653">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Vors. Richterin am Landgericht</w:t>
            </w:r>
          </w:p>
        </w:tc>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Prange (0,1; stellv. Vorsitzende)</w:t>
            </w:r>
          </w:p>
        </w:tc>
      </w:tr>
      <w:tr w:rsidR="004004B7" w:rsidRPr="00EB5295" w:rsidTr="002E0653">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Wiemann (0,1)</w:t>
            </w:r>
          </w:p>
        </w:tc>
      </w:tr>
      <w:tr w:rsidR="004004B7" w:rsidRPr="00EB5295" w:rsidTr="002E0653">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Vors. Richterin am Landgericht</w:t>
            </w:r>
          </w:p>
        </w:tc>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Kinner (0,2)</w:t>
            </w:r>
          </w:p>
        </w:tc>
      </w:tr>
      <w:tr w:rsidR="004004B7" w:rsidRPr="00EB5295" w:rsidTr="002E0653">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4004B7" w:rsidRPr="00EB5295" w:rsidRDefault="00B552B5" w:rsidP="00B552B5">
            <w:pPr>
              <w:spacing w:line="312" w:lineRule="auto"/>
              <w:rPr>
                <w:rFonts w:ascii="Arial" w:hAnsi="Arial" w:cs="Arial"/>
              </w:rPr>
            </w:pPr>
            <w:r w:rsidRPr="00EB5295">
              <w:rPr>
                <w:rFonts w:ascii="Arial" w:hAnsi="Arial" w:cs="Arial"/>
              </w:rPr>
              <w:t>Engelke</w:t>
            </w:r>
            <w:r w:rsidR="004004B7" w:rsidRPr="00EB5295">
              <w:rPr>
                <w:rFonts w:ascii="Arial" w:hAnsi="Arial" w:cs="Arial"/>
              </w:rPr>
              <w:t xml:space="preserve"> (0,2)</w:t>
            </w:r>
          </w:p>
        </w:tc>
      </w:tr>
    </w:tbl>
    <w:p w:rsidR="004004B7" w:rsidRPr="00EB5295" w:rsidRDefault="004004B7" w:rsidP="009F187D">
      <w:pPr>
        <w:spacing w:line="312" w:lineRule="auto"/>
        <w:rPr>
          <w:rFonts w:ascii="Arial" w:hAnsi="Arial" w:cs="Arial"/>
          <w:u w:val="single"/>
        </w:rPr>
      </w:pPr>
    </w:p>
    <w:p w:rsidR="004004B7" w:rsidRPr="00EB5295" w:rsidRDefault="004004B7" w:rsidP="009F187D">
      <w:pPr>
        <w:spacing w:line="312" w:lineRule="auto"/>
        <w:rPr>
          <w:rFonts w:ascii="Arial" w:hAnsi="Arial" w:cs="Arial"/>
        </w:rPr>
      </w:pPr>
      <w:r w:rsidRPr="00EB5295">
        <w:rPr>
          <w:rFonts w:ascii="Arial" w:hAnsi="Arial" w:cs="Arial"/>
          <w:u w:val="single"/>
        </w:rPr>
        <w:t>Vertreter</w:t>
      </w:r>
      <w:r w:rsidRPr="00EB5295">
        <w:rPr>
          <w:rFonts w:ascii="Arial" w:hAnsi="Arial" w:cs="Arial"/>
        </w:rPr>
        <w:t xml:space="preserve"> in der Reihenfolge:</w:t>
      </w:r>
    </w:p>
    <w:p w:rsidR="00A25BF7" w:rsidRPr="00EB5295" w:rsidRDefault="004004B7" w:rsidP="009F187D">
      <w:pPr>
        <w:spacing w:line="360" w:lineRule="auto"/>
        <w:rPr>
          <w:rFonts w:ascii="Arial" w:hAnsi="Arial" w:cs="Arial"/>
          <w:u w:val="single"/>
        </w:rPr>
      </w:pPr>
      <w:r w:rsidRPr="00EB5295">
        <w:rPr>
          <w:rFonts w:ascii="Arial" w:hAnsi="Arial" w:cs="Arial"/>
        </w:rPr>
        <w:t>Beisitzer der 2., 3., 4., 1. und 9. Strafkammer.</w:t>
      </w:r>
      <w:r w:rsidR="00A25BF7" w:rsidRPr="00EB5295">
        <w:rPr>
          <w:rFonts w:ascii="Arial" w:hAnsi="Arial" w:cs="Arial"/>
          <w:u w:val="single"/>
        </w:rPr>
        <w:br w:type="page"/>
      </w:r>
    </w:p>
    <w:p w:rsidR="00C8543E" w:rsidRPr="00EB5295" w:rsidRDefault="00C8543E" w:rsidP="009F187D">
      <w:pPr>
        <w:spacing w:line="360" w:lineRule="auto"/>
        <w:rPr>
          <w:rFonts w:ascii="Arial" w:hAnsi="Arial" w:cs="Arial"/>
          <w:u w:val="single"/>
        </w:rPr>
      </w:pPr>
    </w:p>
    <w:p w:rsidR="004004B7" w:rsidRPr="00EB5295" w:rsidRDefault="004004B7" w:rsidP="004004B7">
      <w:pPr>
        <w:spacing w:line="360" w:lineRule="auto"/>
        <w:rPr>
          <w:rFonts w:ascii="Arial" w:hAnsi="Arial" w:cs="Arial"/>
        </w:rPr>
      </w:pPr>
      <w:r w:rsidRPr="00EB5295">
        <w:rPr>
          <w:rFonts w:ascii="Arial" w:hAnsi="Arial" w:cs="Arial"/>
          <w:u w:val="single"/>
        </w:rPr>
        <w:t>die 9. Strafkammer (große Wirtschaftsstrafkammer):</w:t>
      </w:r>
    </w:p>
    <w:p w:rsidR="004004B7" w:rsidRPr="00EB5295" w:rsidRDefault="004004B7" w:rsidP="004004B7">
      <w:pPr>
        <w:spacing w:line="360"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Hülsmann</w:t>
            </w:r>
          </w:p>
        </w:tc>
      </w:tr>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Richter am Landgericht</w:t>
            </w:r>
          </w:p>
        </w:tc>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 xml:space="preserve">Dr. Kalski (0,7; stellv. Vorsitzender) </w:t>
            </w:r>
          </w:p>
        </w:tc>
      </w:tr>
      <w:tr w:rsidR="00416A46" w:rsidRPr="00EB5295" w:rsidTr="002E0653">
        <w:tc>
          <w:tcPr>
            <w:tcW w:w="4773" w:type="dxa"/>
            <w:tcBorders>
              <w:top w:val="nil"/>
              <w:left w:val="nil"/>
              <w:bottom w:val="nil"/>
              <w:right w:val="nil"/>
            </w:tcBorders>
          </w:tcPr>
          <w:p w:rsidR="00416A46" w:rsidRPr="00EB5295" w:rsidRDefault="00416A46" w:rsidP="002E0653">
            <w:pPr>
              <w:spacing w:line="360" w:lineRule="auto"/>
              <w:rPr>
                <w:rFonts w:ascii="Arial" w:hAnsi="Arial" w:cs="Arial"/>
              </w:rPr>
            </w:pPr>
            <w:r w:rsidRPr="00EB5295">
              <w:rPr>
                <w:rFonts w:ascii="Arial" w:hAnsi="Arial" w:cs="Arial"/>
              </w:rPr>
              <w:t>Richter</w:t>
            </w:r>
          </w:p>
        </w:tc>
        <w:tc>
          <w:tcPr>
            <w:tcW w:w="4773" w:type="dxa"/>
            <w:tcBorders>
              <w:top w:val="nil"/>
              <w:left w:val="nil"/>
              <w:bottom w:val="nil"/>
              <w:right w:val="nil"/>
            </w:tcBorders>
          </w:tcPr>
          <w:p w:rsidR="00416A46" w:rsidRPr="00EB5295" w:rsidRDefault="00416A46" w:rsidP="00CF20DA">
            <w:pPr>
              <w:spacing w:line="360" w:lineRule="auto"/>
              <w:rPr>
                <w:rFonts w:ascii="Arial" w:hAnsi="Arial" w:cs="Arial"/>
              </w:rPr>
            </w:pPr>
            <w:r w:rsidRPr="00EB5295">
              <w:rPr>
                <w:rFonts w:ascii="Arial" w:hAnsi="Arial" w:cs="Arial"/>
              </w:rPr>
              <w:t>Eienbröker (</w:t>
            </w:r>
            <w:r w:rsidR="00CF20DA" w:rsidRPr="00EB5295">
              <w:rPr>
                <w:rFonts w:ascii="Arial" w:hAnsi="Arial" w:cs="Arial"/>
              </w:rPr>
              <w:t>0,7</w:t>
            </w:r>
            <w:r w:rsidRPr="00EB5295">
              <w:rPr>
                <w:rFonts w:ascii="Arial" w:hAnsi="Arial" w:cs="Arial"/>
              </w:rPr>
              <w:t>)</w:t>
            </w:r>
          </w:p>
        </w:tc>
      </w:tr>
    </w:tbl>
    <w:p w:rsidR="004004B7" w:rsidRPr="00EB5295" w:rsidRDefault="004004B7" w:rsidP="004004B7">
      <w:pPr>
        <w:spacing w:line="360" w:lineRule="auto"/>
        <w:rPr>
          <w:rFonts w:ascii="Arial" w:hAnsi="Arial" w:cs="Arial"/>
        </w:rPr>
      </w:pPr>
    </w:p>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Beisitzer der </w:t>
      </w:r>
      <w:r w:rsidR="00D224E0" w:rsidRPr="00EB5295">
        <w:rPr>
          <w:rFonts w:ascii="Arial" w:hAnsi="Arial" w:cs="Arial"/>
        </w:rPr>
        <w:t>1</w:t>
      </w:r>
      <w:r w:rsidRPr="00EB5295">
        <w:rPr>
          <w:rFonts w:ascii="Arial" w:hAnsi="Arial" w:cs="Arial"/>
        </w:rPr>
        <w:t>. Strafkammer</w:t>
      </w:r>
    </w:p>
    <w:p w:rsidR="004004B7" w:rsidRPr="00EB5295" w:rsidRDefault="004004B7" w:rsidP="004004B7">
      <w:pPr>
        <w:spacing w:line="360" w:lineRule="auto"/>
        <w:rPr>
          <w:rFonts w:ascii="Arial" w:hAnsi="Arial" w:cs="Arial"/>
          <w:bCs/>
          <w:iCs/>
        </w:rPr>
      </w:pPr>
      <w:r w:rsidRPr="00EB5295">
        <w:rPr>
          <w:rFonts w:ascii="Arial" w:hAnsi="Arial" w:cs="Arial"/>
          <w:bCs/>
          <w:iCs/>
          <w:u w:val="single"/>
        </w:rPr>
        <w:t>Ersatzvertreter</w:t>
      </w:r>
      <w:r w:rsidRPr="00EB5295">
        <w:rPr>
          <w:rFonts w:ascii="Arial" w:hAnsi="Arial" w:cs="Arial"/>
          <w:bCs/>
          <w:iCs/>
        </w:rPr>
        <w:t xml:space="preserve"> in der Reihenfolge:</w:t>
      </w:r>
    </w:p>
    <w:p w:rsidR="004004B7" w:rsidRPr="00EB5295" w:rsidRDefault="004004B7" w:rsidP="004004B7">
      <w:pPr>
        <w:spacing w:line="360" w:lineRule="auto"/>
        <w:rPr>
          <w:rFonts w:ascii="Arial" w:hAnsi="Arial" w:cs="Arial"/>
          <w:bCs/>
          <w:iCs/>
        </w:rPr>
      </w:pPr>
      <w:r w:rsidRPr="00EB5295">
        <w:rPr>
          <w:rFonts w:ascii="Arial" w:hAnsi="Arial" w:cs="Arial"/>
          <w:bCs/>
          <w:iCs/>
        </w:rPr>
        <w:t xml:space="preserve">Beisitzer der </w:t>
      </w:r>
      <w:r w:rsidR="00D224E0" w:rsidRPr="00EB5295">
        <w:rPr>
          <w:rFonts w:ascii="Arial" w:hAnsi="Arial" w:cs="Arial"/>
          <w:bCs/>
          <w:iCs/>
        </w:rPr>
        <w:t>3</w:t>
      </w:r>
      <w:r w:rsidRPr="00EB5295">
        <w:rPr>
          <w:rFonts w:ascii="Arial" w:hAnsi="Arial" w:cs="Arial"/>
          <w:bCs/>
          <w:iCs/>
        </w:rPr>
        <w:t xml:space="preserve">., </w:t>
      </w:r>
      <w:r w:rsidR="00D224E0" w:rsidRPr="00EB5295">
        <w:rPr>
          <w:rFonts w:ascii="Arial" w:hAnsi="Arial" w:cs="Arial"/>
          <w:bCs/>
          <w:iCs/>
        </w:rPr>
        <w:t>10</w:t>
      </w:r>
      <w:r w:rsidRPr="00EB5295">
        <w:rPr>
          <w:rFonts w:ascii="Arial" w:hAnsi="Arial" w:cs="Arial"/>
          <w:bCs/>
          <w:iCs/>
        </w:rPr>
        <w:t xml:space="preserve">., </w:t>
      </w:r>
      <w:r w:rsidR="00D224E0" w:rsidRPr="00EB5295">
        <w:rPr>
          <w:rFonts w:ascii="Arial" w:hAnsi="Arial" w:cs="Arial"/>
          <w:bCs/>
          <w:iCs/>
        </w:rPr>
        <w:t>4</w:t>
      </w:r>
      <w:r w:rsidRPr="00EB5295">
        <w:rPr>
          <w:rFonts w:ascii="Arial" w:hAnsi="Arial" w:cs="Arial"/>
          <w:bCs/>
          <w:iCs/>
        </w:rPr>
        <w:t xml:space="preserve">. und </w:t>
      </w:r>
      <w:r w:rsidR="00D224E0" w:rsidRPr="00EB5295">
        <w:rPr>
          <w:rFonts w:ascii="Arial" w:hAnsi="Arial" w:cs="Arial"/>
          <w:bCs/>
          <w:iCs/>
        </w:rPr>
        <w:t>2</w:t>
      </w:r>
      <w:r w:rsidRPr="00EB5295">
        <w:rPr>
          <w:rFonts w:ascii="Arial" w:hAnsi="Arial" w:cs="Arial"/>
          <w:bCs/>
          <w:iCs/>
        </w:rPr>
        <w:t>. Strafkammer.</w:t>
      </w:r>
    </w:p>
    <w:p w:rsidR="004004B7" w:rsidRPr="00EB5295" w:rsidRDefault="004004B7" w:rsidP="004004B7">
      <w:pPr>
        <w:spacing w:line="360" w:lineRule="auto"/>
        <w:rPr>
          <w:rFonts w:ascii="Arial" w:hAnsi="Arial" w:cs="Arial"/>
        </w:rPr>
      </w:pPr>
    </w:p>
    <w:p w:rsidR="00216B33" w:rsidRPr="00EB5295" w:rsidRDefault="00216B33">
      <w:pPr>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die 10. Strafkammer (Schwurgerichtskammer):</w:t>
      </w:r>
    </w:p>
    <w:p w:rsidR="004004B7" w:rsidRPr="00EB5295" w:rsidRDefault="004004B7" w:rsidP="004004B7">
      <w:pPr>
        <w:spacing w:line="360"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Vors. Richterin am Landgericht</w:t>
            </w:r>
          </w:p>
        </w:tc>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Albert (0,9)</w:t>
            </w:r>
          </w:p>
        </w:tc>
      </w:tr>
      <w:tr w:rsidR="006E12D6" w:rsidRPr="00EB5295" w:rsidTr="002E0653">
        <w:tc>
          <w:tcPr>
            <w:tcW w:w="4773" w:type="dxa"/>
            <w:tcBorders>
              <w:top w:val="nil"/>
              <w:left w:val="nil"/>
              <w:bottom w:val="nil"/>
              <w:right w:val="nil"/>
            </w:tcBorders>
          </w:tcPr>
          <w:p w:rsidR="006E12D6" w:rsidRPr="00EB5295" w:rsidRDefault="006E12D6" w:rsidP="002E0653">
            <w:pPr>
              <w:spacing w:line="360" w:lineRule="auto"/>
              <w:rPr>
                <w:rFonts w:ascii="Arial" w:hAnsi="Arial" w:cs="Arial"/>
              </w:rPr>
            </w:pPr>
            <w:r w:rsidRPr="00EB5295">
              <w:rPr>
                <w:rFonts w:ascii="Arial" w:hAnsi="Arial" w:cs="Arial"/>
              </w:rPr>
              <w:t>Richter am Landgericht</w:t>
            </w:r>
          </w:p>
          <w:p w:rsidR="006E12D6" w:rsidRPr="00EB5295" w:rsidRDefault="006E12D6" w:rsidP="002E0653">
            <w:pPr>
              <w:spacing w:line="360" w:lineRule="auto"/>
              <w:rPr>
                <w:rFonts w:ascii="Arial" w:hAnsi="Arial" w:cs="Arial"/>
              </w:rPr>
            </w:pPr>
            <w:r w:rsidRPr="00EB5295">
              <w:rPr>
                <w:rFonts w:ascii="Arial" w:hAnsi="Arial" w:cs="Arial"/>
              </w:rPr>
              <w:t>Richter am Landgericht</w:t>
            </w:r>
          </w:p>
        </w:tc>
        <w:tc>
          <w:tcPr>
            <w:tcW w:w="4773" w:type="dxa"/>
            <w:tcBorders>
              <w:top w:val="nil"/>
              <w:left w:val="nil"/>
              <w:bottom w:val="nil"/>
              <w:right w:val="nil"/>
            </w:tcBorders>
          </w:tcPr>
          <w:p w:rsidR="006E12D6" w:rsidRPr="00EB5295" w:rsidRDefault="006E12D6" w:rsidP="006E12D6">
            <w:pPr>
              <w:spacing w:line="360" w:lineRule="auto"/>
              <w:rPr>
                <w:rFonts w:ascii="Arial" w:hAnsi="Arial" w:cs="Arial"/>
              </w:rPr>
            </w:pPr>
            <w:r w:rsidRPr="00EB5295">
              <w:rPr>
                <w:rFonts w:ascii="Arial" w:hAnsi="Arial" w:cs="Arial"/>
              </w:rPr>
              <w:t xml:space="preserve">Dr. Brüning (0,5; stellv. Vorsitzender) </w:t>
            </w:r>
          </w:p>
          <w:p w:rsidR="006E12D6" w:rsidRPr="00EB5295" w:rsidRDefault="006114F2" w:rsidP="006114F2">
            <w:pPr>
              <w:spacing w:line="360" w:lineRule="auto"/>
              <w:rPr>
                <w:rFonts w:ascii="Arial" w:hAnsi="Arial" w:cs="Arial"/>
              </w:rPr>
            </w:pPr>
            <w:r w:rsidRPr="00EB5295">
              <w:rPr>
                <w:rFonts w:ascii="Arial" w:hAnsi="Arial" w:cs="Arial"/>
              </w:rPr>
              <w:t>Tyczynski</w:t>
            </w:r>
            <w:r w:rsidR="006E12D6" w:rsidRPr="00EB5295">
              <w:rPr>
                <w:rFonts w:ascii="Arial" w:hAnsi="Arial" w:cs="Arial"/>
              </w:rPr>
              <w:t xml:space="preserve"> (0,</w:t>
            </w:r>
            <w:r w:rsidRPr="00EB5295">
              <w:rPr>
                <w:rFonts w:ascii="Arial" w:hAnsi="Arial" w:cs="Arial"/>
              </w:rPr>
              <w:t>8</w:t>
            </w:r>
            <w:r w:rsidR="006E12D6" w:rsidRPr="00EB5295">
              <w:rPr>
                <w:rFonts w:ascii="Arial" w:hAnsi="Arial" w:cs="Arial"/>
              </w:rPr>
              <w:t>)</w:t>
            </w:r>
          </w:p>
        </w:tc>
      </w:tr>
      <w:tr w:rsidR="006E12D6" w:rsidRPr="00EB5295" w:rsidTr="002E0653">
        <w:tc>
          <w:tcPr>
            <w:tcW w:w="4773" w:type="dxa"/>
            <w:tcBorders>
              <w:top w:val="nil"/>
              <w:left w:val="nil"/>
              <w:bottom w:val="nil"/>
              <w:right w:val="nil"/>
            </w:tcBorders>
          </w:tcPr>
          <w:p w:rsidR="006E12D6" w:rsidRPr="00EB5295" w:rsidRDefault="006E12D6" w:rsidP="00460252">
            <w:pPr>
              <w:spacing w:line="360" w:lineRule="auto"/>
              <w:rPr>
                <w:rFonts w:ascii="Arial" w:hAnsi="Arial" w:cs="Arial"/>
              </w:rPr>
            </w:pPr>
            <w:r w:rsidRPr="00EB5295">
              <w:rPr>
                <w:rFonts w:ascii="Arial" w:hAnsi="Arial" w:cs="Arial"/>
              </w:rPr>
              <w:t xml:space="preserve">Richterin </w:t>
            </w:r>
            <w:r w:rsidR="00B552B5" w:rsidRPr="00EB5295">
              <w:rPr>
                <w:rFonts w:ascii="Arial" w:hAnsi="Arial" w:cs="Arial"/>
              </w:rPr>
              <w:t>am Landgericht</w:t>
            </w:r>
          </w:p>
        </w:tc>
        <w:tc>
          <w:tcPr>
            <w:tcW w:w="4773" w:type="dxa"/>
            <w:tcBorders>
              <w:top w:val="nil"/>
              <w:left w:val="nil"/>
              <w:bottom w:val="nil"/>
              <w:right w:val="nil"/>
            </w:tcBorders>
          </w:tcPr>
          <w:p w:rsidR="006E12D6" w:rsidRPr="00EB5295" w:rsidRDefault="006E12D6" w:rsidP="00460252">
            <w:pPr>
              <w:spacing w:line="360" w:lineRule="auto"/>
              <w:rPr>
                <w:rFonts w:ascii="Arial" w:hAnsi="Arial" w:cs="Arial"/>
              </w:rPr>
            </w:pPr>
            <w:r w:rsidRPr="00EB5295">
              <w:rPr>
                <w:rFonts w:ascii="Arial" w:hAnsi="Arial" w:cs="Arial"/>
              </w:rPr>
              <w:t>Breuer (0,8)</w:t>
            </w:r>
          </w:p>
        </w:tc>
      </w:tr>
      <w:tr w:rsidR="006E12D6" w:rsidRPr="00EB5295" w:rsidTr="002E0653">
        <w:tc>
          <w:tcPr>
            <w:tcW w:w="4773" w:type="dxa"/>
            <w:tcBorders>
              <w:top w:val="nil"/>
              <w:left w:val="nil"/>
              <w:bottom w:val="nil"/>
              <w:right w:val="nil"/>
            </w:tcBorders>
          </w:tcPr>
          <w:p w:rsidR="006E12D6" w:rsidRPr="00EB5295" w:rsidRDefault="006E12D6" w:rsidP="002E0653">
            <w:pPr>
              <w:spacing w:line="360" w:lineRule="auto"/>
              <w:rPr>
                <w:rFonts w:ascii="Arial" w:hAnsi="Arial" w:cs="Arial"/>
              </w:rPr>
            </w:pPr>
          </w:p>
        </w:tc>
        <w:tc>
          <w:tcPr>
            <w:tcW w:w="4773" w:type="dxa"/>
            <w:tcBorders>
              <w:top w:val="nil"/>
              <w:left w:val="nil"/>
              <w:bottom w:val="nil"/>
              <w:right w:val="nil"/>
            </w:tcBorders>
          </w:tcPr>
          <w:p w:rsidR="006E12D6" w:rsidRPr="00EB5295" w:rsidRDefault="006E12D6" w:rsidP="002E0653">
            <w:pPr>
              <w:spacing w:line="360" w:lineRule="auto"/>
              <w:rPr>
                <w:rFonts w:ascii="Arial" w:hAnsi="Arial" w:cs="Arial"/>
              </w:rPr>
            </w:pPr>
          </w:p>
        </w:tc>
      </w:tr>
    </w:tbl>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Beisitzer der </w:t>
      </w:r>
      <w:r w:rsidR="00D224E0" w:rsidRPr="00EB5295">
        <w:rPr>
          <w:rFonts w:ascii="Arial" w:hAnsi="Arial" w:cs="Arial"/>
        </w:rPr>
        <w:t>2</w:t>
      </w:r>
      <w:r w:rsidRPr="00EB5295">
        <w:rPr>
          <w:rFonts w:ascii="Arial" w:hAnsi="Arial" w:cs="Arial"/>
        </w:rPr>
        <w:t>. Strafkammer</w:t>
      </w:r>
    </w:p>
    <w:p w:rsidR="004004B7" w:rsidRPr="00EB5295" w:rsidRDefault="004004B7" w:rsidP="004004B7">
      <w:pPr>
        <w:spacing w:line="360" w:lineRule="auto"/>
        <w:rPr>
          <w:rFonts w:ascii="Arial" w:hAnsi="Arial" w:cs="Arial"/>
          <w:bCs/>
          <w:iCs/>
        </w:rPr>
      </w:pPr>
      <w:r w:rsidRPr="00EB5295">
        <w:rPr>
          <w:rFonts w:ascii="Arial" w:hAnsi="Arial" w:cs="Arial"/>
          <w:bCs/>
          <w:iCs/>
          <w:u w:val="single"/>
        </w:rPr>
        <w:t>Ersatzvertreter</w:t>
      </w:r>
      <w:r w:rsidRPr="00EB5295">
        <w:rPr>
          <w:rFonts w:ascii="Arial" w:hAnsi="Arial" w:cs="Arial"/>
          <w:bCs/>
          <w:iCs/>
        </w:rPr>
        <w:t xml:space="preserve"> in der Reihenfolge:</w:t>
      </w:r>
    </w:p>
    <w:p w:rsidR="004004B7" w:rsidRPr="00EB5295" w:rsidRDefault="004004B7" w:rsidP="004004B7">
      <w:pPr>
        <w:spacing w:line="360" w:lineRule="auto"/>
        <w:rPr>
          <w:rFonts w:ascii="Arial" w:hAnsi="Arial" w:cs="Arial"/>
          <w:bCs/>
          <w:iCs/>
        </w:rPr>
      </w:pPr>
      <w:r w:rsidRPr="00EB5295">
        <w:rPr>
          <w:rFonts w:ascii="Arial" w:hAnsi="Arial" w:cs="Arial"/>
          <w:bCs/>
          <w:iCs/>
        </w:rPr>
        <w:t xml:space="preserve">Beisitzer der </w:t>
      </w:r>
      <w:r w:rsidR="00D224E0" w:rsidRPr="00EB5295">
        <w:rPr>
          <w:rFonts w:ascii="Arial" w:hAnsi="Arial" w:cs="Arial"/>
          <w:bCs/>
          <w:iCs/>
        </w:rPr>
        <w:t>4</w:t>
      </w:r>
      <w:r w:rsidRPr="00EB5295">
        <w:rPr>
          <w:rFonts w:ascii="Arial" w:hAnsi="Arial" w:cs="Arial"/>
          <w:bCs/>
          <w:iCs/>
        </w:rPr>
        <w:t xml:space="preserve">., </w:t>
      </w:r>
      <w:r w:rsidR="00D224E0" w:rsidRPr="00EB5295">
        <w:rPr>
          <w:rFonts w:ascii="Arial" w:hAnsi="Arial" w:cs="Arial"/>
          <w:bCs/>
          <w:iCs/>
        </w:rPr>
        <w:t>9</w:t>
      </w:r>
      <w:r w:rsidRPr="00EB5295">
        <w:rPr>
          <w:rFonts w:ascii="Arial" w:hAnsi="Arial" w:cs="Arial"/>
          <w:bCs/>
          <w:iCs/>
        </w:rPr>
        <w:t xml:space="preserve">., </w:t>
      </w:r>
      <w:r w:rsidR="00D224E0" w:rsidRPr="00EB5295">
        <w:rPr>
          <w:rFonts w:ascii="Arial" w:hAnsi="Arial" w:cs="Arial"/>
          <w:bCs/>
          <w:iCs/>
        </w:rPr>
        <w:t>3</w:t>
      </w:r>
      <w:r w:rsidRPr="00EB5295">
        <w:rPr>
          <w:rFonts w:ascii="Arial" w:hAnsi="Arial" w:cs="Arial"/>
          <w:bCs/>
          <w:iCs/>
        </w:rPr>
        <w:t xml:space="preserve">. und </w:t>
      </w:r>
      <w:r w:rsidR="00D224E0" w:rsidRPr="00EB5295">
        <w:rPr>
          <w:rFonts w:ascii="Arial" w:hAnsi="Arial" w:cs="Arial"/>
          <w:bCs/>
          <w:iCs/>
        </w:rPr>
        <w:t>1</w:t>
      </w:r>
      <w:r w:rsidRPr="00EB5295">
        <w:rPr>
          <w:rFonts w:ascii="Arial" w:hAnsi="Arial" w:cs="Arial"/>
          <w:bCs/>
          <w:iCs/>
        </w:rPr>
        <w:t>. Strafkammer.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11. Strafkammer (kleine Strafkammer):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9F1B62" w:rsidP="00353ACF">
            <w:pPr>
              <w:spacing w:line="360" w:lineRule="auto"/>
              <w:rPr>
                <w:rFonts w:ascii="Arial" w:hAnsi="Arial" w:cs="Arial"/>
              </w:rPr>
            </w:pPr>
            <w:r w:rsidRPr="00EB5295">
              <w:rPr>
                <w:rFonts w:ascii="Arial" w:hAnsi="Arial" w:cs="Arial"/>
              </w:rPr>
              <w:t>Lerch (0,</w:t>
            </w:r>
            <w:r w:rsidR="00353ACF" w:rsidRPr="00EB5295">
              <w:rPr>
                <w:rFonts w:ascii="Arial" w:hAnsi="Arial" w:cs="Arial"/>
              </w:rPr>
              <w:t>6</w:t>
            </w:r>
            <w:r w:rsidRPr="00EB5295">
              <w:rPr>
                <w:rFonts w:ascii="Arial" w:hAnsi="Arial" w:cs="Arial"/>
              </w:rPr>
              <w:t>)</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in der Reihenfolge:</w:t>
      </w:r>
    </w:p>
    <w:p w:rsidR="009F1B62" w:rsidRPr="00EB5295" w:rsidRDefault="009F1B62">
      <w:pPr>
        <w:spacing w:line="360" w:lineRule="auto"/>
        <w:rPr>
          <w:rFonts w:ascii="Arial" w:hAnsi="Arial" w:cs="Arial"/>
        </w:rPr>
      </w:pPr>
      <w:r w:rsidRPr="00EB5295">
        <w:rPr>
          <w:rFonts w:ascii="Arial" w:hAnsi="Arial" w:cs="Arial"/>
        </w:rPr>
        <w:t xml:space="preserve">Vorsitzender der </w:t>
      </w:r>
      <w:r w:rsidR="005126A2" w:rsidRPr="00EB5295">
        <w:rPr>
          <w:rFonts w:ascii="Arial" w:hAnsi="Arial" w:cs="Arial"/>
        </w:rPr>
        <w:t xml:space="preserve">14., 6., </w:t>
      </w:r>
      <w:r w:rsidR="008F0673" w:rsidRPr="00EB5295">
        <w:rPr>
          <w:rFonts w:ascii="Arial" w:hAnsi="Arial" w:cs="Arial"/>
        </w:rPr>
        <w:t>7</w:t>
      </w:r>
      <w:r w:rsidR="000C700E" w:rsidRPr="00EB5295">
        <w:rPr>
          <w:rFonts w:ascii="Arial" w:hAnsi="Arial" w:cs="Arial"/>
        </w:rPr>
        <w:t>.</w:t>
      </w:r>
      <w:r w:rsidRPr="00EB5295">
        <w:rPr>
          <w:rFonts w:ascii="Arial" w:hAnsi="Arial" w:cs="Arial"/>
        </w:rPr>
        <w:t xml:space="preserve"> und </w:t>
      </w:r>
      <w:r w:rsidR="000C700E" w:rsidRPr="00EB5295">
        <w:rPr>
          <w:rFonts w:ascii="Arial" w:hAnsi="Arial" w:cs="Arial"/>
        </w:rPr>
        <w:t>12</w:t>
      </w:r>
      <w:r w:rsidRPr="00EB5295">
        <w:rPr>
          <w:rFonts w:ascii="Arial" w:hAnsi="Arial" w:cs="Arial"/>
        </w:rPr>
        <w:t>. Strafkammer.</w:t>
      </w:r>
    </w:p>
    <w:p w:rsidR="009F1B62" w:rsidRPr="00EB5295" w:rsidRDefault="009F1B62">
      <w:pPr>
        <w:spacing w:line="360" w:lineRule="auto"/>
        <w:rPr>
          <w:rFonts w:ascii="Arial" w:hAnsi="Arial" w:cs="Arial"/>
        </w:rPr>
      </w:pPr>
      <w:r w:rsidRPr="00EB5295">
        <w:rPr>
          <w:rFonts w:ascii="Arial" w:hAnsi="Arial" w:cs="Arial"/>
        </w:rPr>
        <w:t>Im Falle, dass ein weiterer Richter beizuziehen ist: die genannten Vertreter.</w:t>
      </w:r>
    </w:p>
    <w:p w:rsidR="000C700E" w:rsidRPr="00EB5295" w:rsidRDefault="000C700E">
      <w:pPr>
        <w:spacing w:line="360" w:lineRule="auto"/>
        <w:rPr>
          <w:rFonts w:ascii="Arial" w:hAnsi="Arial" w:cs="Arial"/>
          <w:u w:val="single"/>
        </w:rPr>
      </w:pPr>
    </w:p>
    <w:p w:rsidR="00C8543E" w:rsidRPr="00EB5295" w:rsidRDefault="00C8543E">
      <w:pPr>
        <w:spacing w:line="360" w:lineRule="auto"/>
        <w:rPr>
          <w:rFonts w:ascii="Arial" w:hAnsi="Arial" w:cs="Arial"/>
          <w:u w:val="single"/>
        </w:rPr>
      </w:pPr>
    </w:p>
    <w:p w:rsidR="00FF6E25" w:rsidRPr="00EB5295" w:rsidRDefault="00FF6E25">
      <w:pPr>
        <w:spacing w:line="360" w:lineRule="auto"/>
        <w:rPr>
          <w:rFonts w:ascii="Arial" w:hAnsi="Arial" w:cs="Arial"/>
          <w:u w:val="single"/>
        </w:rPr>
      </w:pPr>
    </w:p>
    <w:p w:rsidR="00FF6E25" w:rsidRPr="00EB5295" w:rsidRDefault="00FF6E25">
      <w:pPr>
        <w:spacing w:line="360" w:lineRule="auto"/>
        <w:rPr>
          <w:rFonts w:ascii="Arial" w:hAnsi="Arial" w:cs="Arial"/>
          <w:u w:val="single"/>
        </w:rPr>
      </w:pPr>
    </w:p>
    <w:p w:rsidR="005D5F8C" w:rsidRPr="00EB5295" w:rsidRDefault="005D5F8C">
      <w:pPr>
        <w:spacing w:line="360" w:lineRule="auto"/>
        <w:rPr>
          <w:rFonts w:ascii="Arial" w:hAnsi="Arial" w:cs="Arial"/>
          <w:u w:val="single"/>
        </w:rPr>
      </w:pPr>
      <w:r w:rsidRPr="00EB5295">
        <w:rPr>
          <w:rFonts w:ascii="Arial" w:hAnsi="Arial" w:cs="Arial"/>
          <w:u w:val="single"/>
        </w:rPr>
        <w:lastRenderedPageBreak/>
        <w:t>12. Strafkammer (kleine Strafkammer):</w:t>
      </w:r>
    </w:p>
    <w:p w:rsidR="005D5F8C" w:rsidRPr="00EB5295" w:rsidRDefault="005D5F8C">
      <w:pPr>
        <w:spacing w:line="360" w:lineRule="auto"/>
        <w:rPr>
          <w:rFonts w:ascii="Arial" w:hAnsi="Arial" w:cs="Arial"/>
          <w:u w:val="single"/>
        </w:rPr>
      </w:pPr>
    </w:p>
    <w:tbl>
      <w:tblPr>
        <w:tblW w:w="0" w:type="auto"/>
        <w:tblBorders>
          <w:insideH w:val="single" w:sz="4" w:space="0" w:color="000000"/>
        </w:tblBorders>
        <w:tblLook w:val="04A0"/>
      </w:tblPr>
      <w:tblGrid>
        <w:gridCol w:w="4606"/>
        <w:gridCol w:w="4606"/>
      </w:tblGrid>
      <w:tr w:rsidR="005D5F8C" w:rsidRPr="00EB5295" w:rsidTr="00641D49">
        <w:tc>
          <w:tcPr>
            <w:tcW w:w="4606" w:type="dxa"/>
          </w:tcPr>
          <w:p w:rsidR="005D5F8C" w:rsidRPr="00EB5295" w:rsidRDefault="005D5F8C" w:rsidP="00641D49">
            <w:pPr>
              <w:spacing w:line="360" w:lineRule="auto"/>
              <w:rPr>
                <w:rFonts w:ascii="Arial" w:hAnsi="Arial" w:cs="Arial"/>
              </w:rPr>
            </w:pPr>
            <w:r w:rsidRPr="00EB5295">
              <w:rPr>
                <w:rFonts w:ascii="Arial" w:hAnsi="Arial" w:cs="Arial"/>
              </w:rPr>
              <w:t>Vors. Richter am Landgericht</w:t>
            </w:r>
          </w:p>
        </w:tc>
        <w:tc>
          <w:tcPr>
            <w:tcW w:w="4606" w:type="dxa"/>
          </w:tcPr>
          <w:p w:rsidR="005D5F8C" w:rsidRPr="00EB5295" w:rsidRDefault="005D5F8C" w:rsidP="002C195A">
            <w:pPr>
              <w:spacing w:line="360" w:lineRule="auto"/>
              <w:rPr>
                <w:rFonts w:ascii="Arial" w:hAnsi="Arial" w:cs="Arial"/>
              </w:rPr>
            </w:pPr>
            <w:r w:rsidRPr="00EB5295">
              <w:rPr>
                <w:rFonts w:ascii="Arial" w:hAnsi="Arial" w:cs="Arial"/>
              </w:rPr>
              <w:t>Dr. Königsmann (</w:t>
            </w:r>
            <w:r w:rsidR="002C195A" w:rsidRPr="00EB5295">
              <w:rPr>
                <w:rFonts w:ascii="Arial" w:hAnsi="Arial" w:cs="Arial"/>
              </w:rPr>
              <w:t>0,5</w:t>
            </w:r>
            <w:r w:rsidRPr="00EB5295">
              <w:rPr>
                <w:rFonts w:ascii="Arial" w:hAnsi="Arial" w:cs="Arial"/>
              </w:rPr>
              <w:t>)</w:t>
            </w:r>
          </w:p>
        </w:tc>
      </w:tr>
    </w:tbl>
    <w:p w:rsidR="005D5F8C" w:rsidRPr="00EB5295" w:rsidRDefault="005D5F8C" w:rsidP="005D5F8C">
      <w:pPr>
        <w:spacing w:line="360" w:lineRule="auto"/>
        <w:rPr>
          <w:rFonts w:ascii="Arial" w:hAnsi="Arial" w:cs="Arial"/>
          <w:u w:val="single"/>
        </w:rPr>
      </w:pPr>
    </w:p>
    <w:p w:rsidR="005D5F8C" w:rsidRPr="00EB5295" w:rsidRDefault="005D5F8C" w:rsidP="005D5F8C">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in der Reihenfolge:</w:t>
      </w:r>
    </w:p>
    <w:p w:rsidR="005D5F8C" w:rsidRPr="00EB5295" w:rsidRDefault="005D5F8C" w:rsidP="005D5F8C">
      <w:pPr>
        <w:spacing w:line="360" w:lineRule="auto"/>
        <w:rPr>
          <w:rFonts w:ascii="Arial" w:hAnsi="Arial" w:cs="Arial"/>
        </w:rPr>
      </w:pPr>
      <w:r w:rsidRPr="00EB5295">
        <w:rPr>
          <w:rFonts w:ascii="Arial" w:hAnsi="Arial" w:cs="Arial"/>
        </w:rPr>
        <w:t xml:space="preserve">Vorsitzender der 6., </w:t>
      </w:r>
      <w:r w:rsidR="005126A2" w:rsidRPr="00EB5295">
        <w:rPr>
          <w:rFonts w:ascii="Arial" w:hAnsi="Arial" w:cs="Arial"/>
        </w:rPr>
        <w:t xml:space="preserve">7., </w:t>
      </w:r>
      <w:r w:rsidRPr="00EB5295">
        <w:rPr>
          <w:rFonts w:ascii="Arial" w:hAnsi="Arial" w:cs="Arial"/>
        </w:rPr>
        <w:t xml:space="preserve">11., </w:t>
      </w:r>
      <w:r w:rsidR="005126A2" w:rsidRPr="00EB5295">
        <w:rPr>
          <w:rFonts w:ascii="Arial" w:hAnsi="Arial" w:cs="Arial"/>
        </w:rPr>
        <w:t xml:space="preserve">und </w:t>
      </w:r>
      <w:r w:rsidRPr="00EB5295">
        <w:rPr>
          <w:rFonts w:ascii="Arial" w:hAnsi="Arial" w:cs="Arial"/>
        </w:rPr>
        <w:t>14. Strafkammer.</w:t>
      </w:r>
    </w:p>
    <w:p w:rsidR="005D5F8C" w:rsidRPr="00EB5295" w:rsidRDefault="005D5F8C" w:rsidP="005D5F8C">
      <w:pPr>
        <w:spacing w:line="360" w:lineRule="auto"/>
        <w:rPr>
          <w:rFonts w:ascii="Arial" w:hAnsi="Arial" w:cs="Arial"/>
        </w:rPr>
      </w:pPr>
      <w:r w:rsidRPr="00EB5295">
        <w:rPr>
          <w:rFonts w:ascii="Arial" w:hAnsi="Arial" w:cs="Arial"/>
        </w:rPr>
        <w:t>Im Falle, dass ein weiterer Richter beizuziehen ist: die genannten Vertreter.</w:t>
      </w:r>
    </w:p>
    <w:p w:rsidR="005D5F8C" w:rsidRPr="00EB5295" w:rsidRDefault="005D5F8C">
      <w:pPr>
        <w:spacing w:line="360" w:lineRule="auto"/>
        <w:rPr>
          <w:rFonts w:ascii="Arial" w:hAnsi="Arial" w:cs="Arial"/>
          <w:u w:val="single"/>
        </w:rPr>
      </w:pPr>
    </w:p>
    <w:p w:rsidR="005D5F8C" w:rsidRPr="00EB5295" w:rsidRDefault="005D5F8C">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14. Strafkammer (kleine Wirtschaftsstrafkammer).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Richterin am Landgericht</w:t>
            </w:r>
          </w:p>
        </w:tc>
        <w:tc>
          <w:tcPr>
            <w:tcW w:w="4606" w:type="dxa"/>
          </w:tcPr>
          <w:p w:rsidR="009F1B62" w:rsidRPr="00EB5295" w:rsidRDefault="009F1B62" w:rsidP="00B9424C">
            <w:pPr>
              <w:spacing w:line="360" w:lineRule="auto"/>
              <w:rPr>
                <w:rFonts w:ascii="Arial" w:hAnsi="Arial" w:cs="Arial"/>
              </w:rPr>
            </w:pPr>
            <w:r w:rsidRPr="00EB5295">
              <w:rPr>
                <w:rFonts w:ascii="Arial" w:hAnsi="Arial" w:cs="Arial"/>
              </w:rPr>
              <w:t>Prange (0,</w:t>
            </w:r>
            <w:r w:rsidR="00B9424C" w:rsidRPr="00EB5295">
              <w:rPr>
                <w:rFonts w:ascii="Arial" w:hAnsi="Arial" w:cs="Arial"/>
              </w:rPr>
              <w:t>4</w:t>
            </w:r>
            <w:r w:rsidRPr="00EB5295">
              <w:rPr>
                <w:rFonts w:ascii="Arial" w:hAnsi="Arial" w:cs="Arial"/>
              </w:rPr>
              <w:t>)</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in der Reihenfolge:</w:t>
      </w:r>
    </w:p>
    <w:p w:rsidR="009F1B62" w:rsidRPr="00EB5295" w:rsidRDefault="009F1B62">
      <w:pPr>
        <w:spacing w:line="360" w:lineRule="auto"/>
        <w:rPr>
          <w:rFonts w:ascii="Arial" w:hAnsi="Arial" w:cs="Arial"/>
        </w:rPr>
      </w:pPr>
      <w:r w:rsidRPr="00EB5295">
        <w:rPr>
          <w:rFonts w:ascii="Arial" w:hAnsi="Arial" w:cs="Arial"/>
        </w:rPr>
        <w:t>Vorsitzender der</w:t>
      </w:r>
      <w:r w:rsidR="009B1BF8" w:rsidRPr="00EB5295">
        <w:rPr>
          <w:rFonts w:ascii="Arial" w:hAnsi="Arial" w:cs="Arial"/>
        </w:rPr>
        <w:t xml:space="preserve"> </w:t>
      </w:r>
      <w:r w:rsidRPr="00EB5295">
        <w:rPr>
          <w:rFonts w:ascii="Arial" w:hAnsi="Arial" w:cs="Arial"/>
        </w:rPr>
        <w:t>7.</w:t>
      </w:r>
      <w:r w:rsidR="000C700E" w:rsidRPr="00EB5295">
        <w:rPr>
          <w:rFonts w:ascii="Arial" w:hAnsi="Arial" w:cs="Arial"/>
        </w:rPr>
        <w:t>,</w:t>
      </w:r>
      <w:r w:rsidRPr="00EB5295">
        <w:rPr>
          <w:rFonts w:ascii="Arial" w:hAnsi="Arial" w:cs="Arial"/>
        </w:rPr>
        <w:t xml:space="preserve"> </w:t>
      </w:r>
      <w:r w:rsidR="005126A2" w:rsidRPr="00EB5295">
        <w:rPr>
          <w:rFonts w:ascii="Arial" w:hAnsi="Arial" w:cs="Arial"/>
        </w:rPr>
        <w:t xml:space="preserve">11., </w:t>
      </w:r>
      <w:r w:rsidR="000C700E" w:rsidRPr="00EB5295">
        <w:rPr>
          <w:rFonts w:ascii="Arial" w:hAnsi="Arial" w:cs="Arial"/>
        </w:rPr>
        <w:t xml:space="preserve">12. </w:t>
      </w:r>
      <w:r w:rsidRPr="00EB5295">
        <w:rPr>
          <w:rFonts w:ascii="Arial" w:hAnsi="Arial" w:cs="Arial"/>
        </w:rPr>
        <w:t xml:space="preserve">und </w:t>
      </w:r>
      <w:r w:rsidR="005126A2" w:rsidRPr="00EB5295">
        <w:rPr>
          <w:rFonts w:ascii="Arial" w:hAnsi="Arial" w:cs="Arial"/>
        </w:rPr>
        <w:t>6.</w:t>
      </w:r>
      <w:r w:rsidRPr="00EB5295">
        <w:rPr>
          <w:rFonts w:ascii="Arial" w:hAnsi="Arial" w:cs="Arial"/>
        </w:rPr>
        <w:t xml:space="preserve"> Strafkammer.</w:t>
      </w:r>
    </w:p>
    <w:p w:rsidR="009F1B62" w:rsidRPr="00EB5295" w:rsidRDefault="009F1B62">
      <w:pPr>
        <w:spacing w:line="360" w:lineRule="auto"/>
        <w:rPr>
          <w:rFonts w:ascii="Arial" w:hAnsi="Arial" w:cs="Arial"/>
        </w:rPr>
      </w:pPr>
      <w:r w:rsidRPr="00EB5295">
        <w:rPr>
          <w:rFonts w:ascii="Arial" w:hAnsi="Arial" w:cs="Arial"/>
        </w:rPr>
        <w:t>Im Falle, dass ein weiterer Richter beizuziehen ist: die genannten Vertreter.</w:t>
      </w: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15. Strafkammer (Strafvollstreckungskammer):</w:t>
      </w:r>
    </w:p>
    <w:p w:rsidR="009F1B62" w:rsidRPr="00EB5295" w:rsidRDefault="009F1B62">
      <w:pPr>
        <w:spacing w:line="360"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9F1B62" w:rsidRPr="00EB5295">
        <w:tc>
          <w:tcPr>
            <w:tcW w:w="4773" w:type="dxa"/>
            <w:tcBorders>
              <w:top w:val="nil"/>
              <w:left w:val="nil"/>
              <w:bottom w:val="nil"/>
              <w:right w:val="nil"/>
            </w:tcBorders>
          </w:tcPr>
          <w:p w:rsidR="009F1B62" w:rsidRPr="00EB5295" w:rsidRDefault="009F1B62">
            <w:pPr>
              <w:spacing w:line="360" w:lineRule="auto"/>
              <w:rPr>
                <w:rFonts w:ascii="Arial" w:hAnsi="Arial" w:cs="Arial"/>
              </w:rPr>
            </w:pPr>
            <w:r w:rsidRPr="00EB5295">
              <w:rPr>
                <w:rFonts w:ascii="Arial" w:hAnsi="Arial" w:cs="Arial"/>
              </w:rPr>
              <w:t>Vors. Richterin am Landgericht</w:t>
            </w:r>
          </w:p>
        </w:tc>
        <w:tc>
          <w:tcPr>
            <w:tcW w:w="4773" w:type="dxa"/>
            <w:tcBorders>
              <w:top w:val="nil"/>
              <w:left w:val="nil"/>
              <w:bottom w:val="nil"/>
              <w:right w:val="nil"/>
            </w:tcBorders>
          </w:tcPr>
          <w:p w:rsidR="009F1B62" w:rsidRPr="00EB5295" w:rsidRDefault="009F1B62">
            <w:pPr>
              <w:spacing w:line="360" w:lineRule="auto"/>
              <w:rPr>
                <w:rFonts w:ascii="Arial" w:hAnsi="Arial" w:cs="Arial"/>
              </w:rPr>
            </w:pPr>
            <w:r w:rsidRPr="00EB5295">
              <w:rPr>
                <w:rFonts w:ascii="Arial" w:hAnsi="Arial" w:cs="Arial"/>
              </w:rPr>
              <w:t xml:space="preserve">Albert (0,1) </w:t>
            </w:r>
          </w:p>
        </w:tc>
      </w:tr>
      <w:tr w:rsidR="009F1B62" w:rsidRPr="00EB5295">
        <w:tc>
          <w:tcPr>
            <w:tcW w:w="4773" w:type="dxa"/>
            <w:tcBorders>
              <w:top w:val="nil"/>
              <w:left w:val="nil"/>
              <w:bottom w:val="nil"/>
              <w:right w:val="nil"/>
            </w:tcBorders>
          </w:tcPr>
          <w:p w:rsidR="009F1B62" w:rsidRPr="00EB5295" w:rsidRDefault="009F1B62" w:rsidP="00E80B5A">
            <w:pPr>
              <w:spacing w:line="360" w:lineRule="auto"/>
              <w:rPr>
                <w:rFonts w:ascii="Arial" w:hAnsi="Arial" w:cs="Arial"/>
              </w:rPr>
            </w:pPr>
            <w:r w:rsidRPr="00EB5295">
              <w:rPr>
                <w:rFonts w:ascii="Arial" w:hAnsi="Arial" w:cs="Arial"/>
              </w:rPr>
              <w:t xml:space="preserve">Richter </w:t>
            </w:r>
            <w:r w:rsidR="00E80B5A" w:rsidRPr="00EB5295">
              <w:rPr>
                <w:rFonts w:ascii="Arial" w:hAnsi="Arial" w:cs="Arial"/>
              </w:rPr>
              <w:t>am Landgericht</w:t>
            </w:r>
          </w:p>
        </w:tc>
        <w:tc>
          <w:tcPr>
            <w:tcW w:w="4773" w:type="dxa"/>
            <w:tcBorders>
              <w:top w:val="nil"/>
              <w:left w:val="nil"/>
              <w:bottom w:val="nil"/>
              <w:right w:val="nil"/>
            </w:tcBorders>
          </w:tcPr>
          <w:p w:rsidR="009F1B62" w:rsidRPr="00EB5295" w:rsidRDefault="000C700E" w:rsidP="004171C6">
            <w:pPr>
              <w:spacing w:line="360" w:lineRule="auto"/>
              <w:rPr>
                <w:rFonts w:ascii="Arial" w:hAnsi="Arial" w:cs="Arial"/>
              </w:rPr>
            </w:pPr>
            <w:r w:rsidRPr="00EB5295">
              <w:rPr>
                <w:rFonts w:ascii="Arial" w:hAnsi="Arial" w:cs="Arial"/>
              </w:rPr>
              <w:t>Dr. Brüning</w:t>
            </w:r>
            <w:r w:rsidR="00B9424C" w:rsidRPr="00EB5295">
              <w:rPr>
                <w:rFonts w:ascii="Arial" w:hAnsi="Arial" w:cs="Arial"/>
              </w:rPr>
              <w:t xml:space="preserve"> (</w:t>
            </w:r>
            <w:r w:rsidR="00A3095F" w:rsidRPr="00EB5295">
              <w:rPr>
                <w:rFonts w:ascii="Arial" w:hAnsi="Arial" w:cs="Arial"/>
              </w:rPr>
              <w:t>0,</w:t>
            </w:r>
            <w:r w:rsidR="004171C6" w:rsidRPr="00EB5295">
              <w:rPr>
                <w:rFonts w:ascii="Arial" w:hAnsi="Arial" w:cs="Arial"/>
              </w:rPr>
              <w:t>5</w:t>
            </w:r>
            <w:r w:rsidR="009F1B62" w:rsidRPr="00EB5295">
              <w:rPr>
                <w:rFonts w:ascii="Arial" w:hAnsi="Arial" w:cs="Arial"/>
              </w:rPr>
              <w:t>; stellv. Vorsitzender)</w:t>
            </w:r>
          </w:p>
        </w:tc>
      </w:tr>
      <w:tr w:rsidR="00B9424C" w:rsidRPr="00EB5295">
        <w:tc>
          <w:tcPr>
            <w:tcW w:w="4773" w:type="dxa"/>
            <w:tcBorders>
              <w:top w:val="nil"/>
              <w:left w:val="nil"/>
              <w:bottom w:val="nil"/>
              <w:right w:val="nil"/>
            </w:tcBorders>
          </w:tcPr>
          <w:p w:rsidR="006172BB" w:rsidRPr="00EB5295" w:rsidRDefault="006172BB" w:rsidP="004171C6">
            <w:pPr>
              <w:spacing w:line="360" w:lineRule="auto"/>
              <w:rPr>
                <w:rFonts w:ascii="Arial" w:hAnsi="Arial" w:cs="Arial"/>
              </w:rPr>
            </w:pPr>
            <w:r w:rsidRPr="00EB5295">
              <w:rPr>
                <w:rFonts w:ascii="Arial" w:hAnsi="Arial" w:cs="Arial"/>
              </w:rPr>
              <w:t xml:space="preserve">Richter am Landgericht </w:t>
            </w:r>
          </w:p>
          <w:p w:rsidR="00B9424C" w:rsidRPr="00EB5295" w:rsidRDefault="000C700E" w:rsidP="004171C6">
            <w:pPr>
              <w:spacing w:line="360" w:lineRule="auto"/>
              <w:rPr>
                <w:rFonts w:ascii="Arial" w:hAnsi="Arial" w:cs="Arial"/>
              </w:rPr>
            </w:pPr>
            <w:r w:rsidRPr="00EB5295">
              <w:rPr>
                <w:rFonts w:ascii="Arial" w:hAnsi="Arial" w:cs="Arial"/>
              </w:rPr>
              <w:t>Richter</w:t>
            </w:r>
            <w:r w:rsidR="00E80B5A" w:rsidRPr="00EB5295">
              <w:rPr>
                <w:rFonts w:ascii="Arial" w:hAnsi="Arial" w:cs="Arial"/>
              </w:rPr>
              <w:t xml:space="preserve"> am Landgericht</w:t>
            </w:r>
          </w:p>
        </w:tc>
        <w:tc>
          <w:tcPr>
            <w:tcW w:w="4773" w:type="dxa"/>
            <w:tcBorders>
              <w:top w:val="nil"/>
              <w:left w:val="nil"/>
              <w:bottom w:val="nil"/>
              <w:right w:val="nil"/>
            </w:tcBorders>
          </w:tcPr>
          <w:p w:rsidR="00B9424C" w:rsidRPr="00EB5295" w:rsidRDefault="006172BB" w:rsidP="00305153">
            <w:pPr>
              <w:spacing w:line="360" w:lineRule="auto"/>
              <w:rPr>
                <w:rFonts w:ascii="Arial" w:hAnsi="Arial" w:cs="Arial"/>
              </w:rPr>
            </w:pPr>
            <w:bookmarkStart w:id="0" w:name="_GoBack"/>
            <w:bookmarkEnd w:id="0"/>
            <w:proofErr w:type="spellStart"/>
            <w:r w:rsidRPr="00EB5295">
              <w:rPr>
                <w:rFonts w:ascii="Arial" w:hAnsi="Arial" w:cs="Arial"/>
              </w:rPr>
              <w:t>Grosbüsch</w:t>
            </w:r>
            <w:proofErr w:type="spellEnd"/>
            <w:r w:rsidRPr="00EB5295">
              <w:rPr>
                <w:rFonts w:ascii="Arial" w:hAnsi="Arial" w:cs="Arial"/>
              </w:rPr>
              <w:t xml:space="preserve"> (0,25)</w:t>
            </w:r>
          </w:p>
          <w:p w:rsidR="006172BB" w:rsidRPr="00EB5295" w:rsidRDefault="006172BB" w:rsidP="00305153">
            <w:pPr>
              <w:spacing w:line="360" w:lineRule="auto"/>
              <w:rPr>
                <w:rFonts w:ascii="Arial" w:hAnsi="Arial" w:cs="Arial"/>
              </w:rPr>
            </w:pPr>
            <w:r w:rsidRPr="00EB5295">
              <w:rPr>
                <w:rFonts w:ascii="Arial" w:hAnsi="Arial" w:cs="Arial"/>
              </w:rPr>
              <w:t>Tyczynski (0,2)</w:t>
            </w:r>
          </w:p>
        </w:tc>
      </w:tr>
      <w:tr w:rsidR="00626C5D" w:rsidRPr="00EB5295">
        <w:tc>
          <w:tcPr>
            <w:tcW w:w="4773" w:type="dxa"/>
            <w:tcBorders>
              <w:top w:val="nil"/>
              <w:left w:val="nil"/>
              <w:bottom w:val="nil"/>
              <w:right w:val="nil"/>
            </w:tcBorders>
          </w:tcPr>
          <w:p w:rsidR="006172BB" w:rsidRPr="00EB5295" w:rsidRDefault="00626C5D">
            <w:pPr>
              <w:spacing w:line="360" w:lineRule="auto"/>
              <w:rPr>
                <w:rFonts w:ascii="Arial" w:hAnsi="Arial" w:cs="Arial"/>
              </w:rPr>
            </w:pPr>
            <w:r w:rsidRPr="00EB5295">
              <w:rPr>
                <w:rFonts w:ascii="Arial" w:hAnsi="Arial" w:cs="Arial"/>
              </w:rPr>
              <w:t>Richterin</w:t>
            </w:r>
            <w:r w:rsidR="00B552B5" w:rsidRPr="00EB5295">
              <w:rPr>
                <w:rFonts w:ascii="Arial" w:hAnsi="Arial" w:cs="Arial"/>
              </w:rPr>
              <w:t xml:space="preserve"> am Landgericht</w:t>
            </w:r>
          </w:p>
        </w:tc>
        <w:tc>
          <w:tcPr>
            <w:tcW w:w="4773" w:type="dxa"/>
            <w:tcBorders>
              <w:top w:val="nil"/>
              <w:left w:val="nil"/>
              <w:bottom w:val="nil"/>
              <w:right w:val="nil"/>
            </w:tcBorders>
          </w:tcPr>
          <w:p w:rsidR="006114F2" w:rsidRPr="00EB5295" w:rsidRDefault="00626C5D" w:rsidP="00626C5D">
            <w:pPr>
              <w:spacing w:line="360" w:lineRule="auto"/>
              <w:rPr>
                <w:rFonts w:ascii="Arial" w:hAnsi="Arial" w:cs="Arial"/>
              </w:rPr>
            </w:pPr>
            <w:r w:rsidRPr="00EB5295">
              <w:rPr>
                <w:rFonts w:ascii="Arial" w:hAnsi="Arial" w:cs="Arial"/>
              </w:rPr>
              <w:t>Breuer (0,2)</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in der Reihenfolge:</w:t>
      </w:r>
    </w:p>
    <w:p w:rsidR="009F1B62" w:rsidRPr="00EB5295" w:rsidRDefault="00663B26">
      <w:pPr>
        <w:spacing w:line="360" w:lineRule="auto"/>
        <w:rPr>
          <w:rFonts w:ascii="Arial" w:hAnsi="Arial" w:cs="Arial"/>
        </w:rPr>
      </w:pPr>
      <w:r w:rsidRPr="00EB5295">
        <w:rPr>
          <w:rFonts w:ascii="Arial" w:hAnsi="Arial" w:cs="Arial"/>
        </w:rPr>
        <w:t>Beisitzer</w:t>
      </w:r>
      <w:r w:rsidR="00B9424C" w:rsidRPr="00EB5295">
        <w:rPr>
          <w:rFonts w:ascii="Arial" w:hAnsi="Arial" w:cs="Arial"/>
        </w:rPr>
        <w:t xml:space="preserve"> der 16., </w:t>
      </w:r>
      <w:r w:rsidRPr="00EB5295">
        <w:rPr>
          <w:rFonts w:ascii="Arial" w:hAnsi="Arial" w:cs="Arial"/>
        </w:rPr>
        <w:t xml:space="preserve">19., </w:t>
      </w:r>
      <w:r w:rsidR="00B9424C" w:rsidRPr="00EB5295">
        <w:rPr>
          <w:rFonts w:ascii="Arial" w:hAnsi="Arial" w:cs="Arial"/>
        </w:rPr>
        <w:t>17. und 18</w:t>
      </w:r>
      <w:r w:rsidR="009F1B62" w:rsidRPr="00EB5295">
        <w:rPr>
          <w:rFonts w:ascii="Arial" w:hAnsi="Arial" w:cs="Arial"/>
        </w:rPr>
        <w:t>. Strafkammer.</w:t>
      </w:r>
    </w:p>
    <w:p w:rsidR="009F1B62" w:rsidRPr="00EB5295" w:rsidRDefault="009F1B62">
      <w:pPr>
        <w:spacing w:line="360" w:lineRule="auto"/>
        <w:rPr>
          <w:rFonts w:ascii="Arial" w:hAnsi="Arial" w:cs="Arial"/>
        </w:rPr>
      </w:pPr>
    </w:p>
    <w:p w:rsidR="00155407" w:rsidRPr="00EB5295" w:rsidRDefault="00155407">
      <w:pPr>
        <w:rPr>
          <w:rFonts w:ascii="Arial" w:hAnsi="Arial" w:cs="Arial"/>
          <w:u w:val="single"/>
        </w:rPr>
      </w:pPr>
    </w:p>
    <w:p w:rsidR="00FF6E25" w:rsidRPr="00EB5295" w:rsidRDefault="00FF6E25">
      <w:pPr>
        <w:rPr>
          <w:rFonts w:ascii="Arial" w:hAnsi="Arial" w:cs="Arial"/>
          <w:u w:val="single"/>
        </w:rPr>
      </w:pPr>
    </w:p>
    <w:p w:rsidR="00FF6E25" w:rsidRPr="00EB5295" w:rsidRDefault="00FF6E25">
      <w:pPr>
        <w:rPr>
          <w:rFonts w:ascii="Arial" w:hAnsi="Arial" w:cs="Arial"/>
          <w:u w:val="single"/>
        </w:rPr>
      </w:pPr>
    </w:p>
    <w:p w:rsidR="00FF6E25" w:rsidRPr="00EB5295" w:rsidRDefault="00FF6E25">
      <w:pPr>
        <w:rPr>
          <w:rFonts w:ascii="Arial" w:hAnsi="Arial" w:cs="Arial"/>
          <w:u w:val="single"/>
        </w:rPr>
      </w:pPr>
    </w:p>
    <w:p w:rsidR="00FF6E25" w:rsidRPr="00EB5295" w:rsidRDefault="00FF6E25">
      <w:pPr>
        <w:rPr>
          <w:rFonts w:ascii="Arial" w:hAnsi="Arial" w:cs="Arial"/>
          <w:u w:val="single"/>
        </w:rPr>
      </w:pPr>
    </w:p>
    <w:p w:rsidR="00FF6E25" w:rsidRPr="00EB5295" w:rsidRDefault="00FF6E25">
      <w:pPr>
        <w:rPr>
          <w:rFonts w:ascii="Arial" w:hAnsi="Arial" w:cs="Arial"/>
          <w:u w:val="single"/>
        </w:rPr>
      </w:pPr>
    </w:p>
    <w:p w:rsidR="00FF6E25" w:rsidRPr="00EB5295" w:rsidRDefault="00FF6E25">
      <w:pPr>
        <w:rPr>
          <w:rFonts w:ascii="Arial" w:hAnsi="Arial" w:cs="Arial"/>
          <w:u w:val="single"/>
        </w:rPr>
      </w:pPr>
    </w:p>
    <w:p w:rsidR="00FF6E25" w:rsidRPr="00EB5295" w:rsidRDefault="00FF6E25">
      <w:pPr>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lastRenderedPageBreak/>
        <w:t>die 16. Strafkammer (Strafvollstreckungskammer):</w:t>
      </w:r>
    </w:p>
    <w:p w:rsidR="009F1B62" w:rsidRPr="00EB5295" w:rsidRDefault="009F1B62">
      <w:pPr>
        <w:spacing w:line="360" w:lineRule="auto"/>
        <w:rPr>
          <w:rFonts w:ascii="Arial" w:hAnsi="Arial" w:cs="Arial"/>
          <w:sz w:val="16"/>
          <w:szCs w:val="16"/>
        </w:rPr>
      </w:pPr>
    </w:p>
    <w:tbl>
      <w:tblPr>
        <w:tblW w:w="0" w:type="auto"/>
        <w:tblLook w:val="01E0"/>
      </w:tblPr>
      <w:tblGrid>
        <w:gridCol w:w="4606"/>
        <w:gridCol w:w="4606"/>
      </w:tblGrid>
      <w:tr w:rsidR="009F1B62" w:rsidRPr="00EB5295">
        <w:tc>
          <w:tcPr>
            <w:tcW w:w="4606" w:type="dxa"/>
          </w:tcPr>
          <w:p w:rsidR="009F1B62" w:rsidRPr="00EB5295" w:rsidRDefault="00B9424C" w:rsidP="000749B5">
            <w:pPr>
              <w:spacing w:line="336" w:lineRule="auto"/>
              <w:rPr>
                <w:rFonts w:ascii="Arial" w:hAnsi="Arial" w:cs="Arial"/>
              </w:rPr>
            </w:pPr>
            <w:r w:rsidRPr="00EB5295">
              <w:rPr>
                <w:rFonts w:ascii="Arial" w:hAnsi="Arial" w:cs="Arial"/>
              </w:rPr>
              <w:t xml:space="preserve">Vors. </w:t>
            </w:r>
            <w:r w:rsidR="00F76E8E" w:rsidRPr="00EB5295">
              <w:rPr>
                <w:rFonts w:ascii="Arial" w:hAnsi="Arial" w:cs="Arial"/>
              </w:rPr>
              <w:t>Richter</w:t>
            </w:r>
            <w:r w:rsidR="009F1B62" w:rsidRPr="00EB5295">
              <w:rPr>
                <w:rFonts w:ascii="Arial" w:hAnsi="Arial" w:cs="Arial"/>
              </w:rPr>
              <w:t xml:space="preserve"> am Landgericht</w:t>
            </w:r>
          </w:p>
        </w:tc>
        <w:tc>
          <w:tcPr>
            <w:tcW w:w="4606" w:type="dxa"/>
          </w:tcPr>
          <w:p w:rsidR="009F1B62" w:rsidRPr="00EB5295" w:rsidRDefault="00F76E8E" w:rsidP="004171C6">
            <w:pPr>
              <w:spacing w:line="336" w:lineRule="auto"/>
              <w:rPr>
                <w:rFonts w:ascii="Arial" w:hAnsi="Arial" w:cs="Arial"/>
              </w:rPr>
            </w:pPr>
            <w:r w:rsidRPr="00EB5295">
              <w:rPr>
                <w:rFonts w:ascii="Arial" w:hAnsi="Arial" w:cs="Arial"/>
              </w:rPr>
              <w:t>Meiring (0,</w:t>
            </w:r>
            <w:r w:rsidR="004171C6" w:rsidRPr="00EB5295">
              <w:rPr>
                <w:rFonts w:ascii="Arial" w:hAnsi="Arial" w:cs="Arial"/>
              </w:rPr>
              <w:t>1</w:t>
            </w:r>
            <w:r w:rsidRPr="00EB5295">
              <w:rPr>
                <w:rFonts w:ascii="Arial" w:hAnsi="Arial" w:cs="Arial"/>
              </w:rPr>
              <w:t>)</w:t>
            </w:r>
          </w:p>
        </w:tc>
      </w:tr>
      <w:tr w:rsidR="00DC1212" w:rsidRPr="00EB5295">
        <w:tc>
          <w:tcPr>
            <w:tcW w:w="4606" w:type="dxa"/>
          </w:tcPr>
          <w:p w:rsidR="00DC1212" w:rsidRPr="00EB5295" w:rsidRDefault="00DC1212" w:rsidP="000749B5">
            <w:pPr>
              <w:spacing w:line="336" w:lineRule="auto"/>
              <w:rPr>
                <w:rFonts w:ascii="Arial" w:hAnsi="Arial" w:cs="Arial"/>
              </w:rPr>
            </w:pPr>
            <w:r w:rsidRPr="00EB5295">
              <w:rPr>
                <w:rFonts w:ascii="Arial" w:hAnsi="Arial" w:cs="Arial"/>
              </w:rPr>
              <w:t>Richter</w:t>
            </w:r>
            <w:r w:rsidR="004171C6" w:rsidRPr="00EB5295">
              <w:rPr>
                <w:rFonts w:ascii="Arial" w:hAnsi="Arial" w:cs="Arial"/>
              </w:rPr>
              <w:t xml:space="preserve"> am Landgericht</w:t>
            </w:r>
          </w:p>
        </w:tc>
        <w:tc>
          <w:tcPr>
            <w:tcW w:w="4606" w:type="dxa"/>
          </w:tcPr>
          <w:p w:rsidR="00DC1212" w:rsidRPr="00EB5295" w:rsidDel="00A3095F" w:rsidRDefault="00DC1212" w:rsidP="00155407">
            <w:pPr>
              <w:spacing w:line="336" w:lineRule="auto"/>
              <w:ind w:right="-360"/>
              <w:rPr>
                <w:rFonts w:ascii="Arial" w:hAnsi="Arial" w:cs="Arial"/>
              </w:rPr>
            </w:pPr>
            <w:r w:rsidRPr="00EB5295">
              <w:rPr>
                <w:rFonts w:ascii="Arial" w:hAnsi="Arial" w:cs="Arial"/>
              </w:rPr>
              <w:t>Dr. Bovenschulte (0,</w:t>
            </w:r>
            <w:r w:rsidR="004171C6" w:rsidRPr="00EB5295">
              <w:rPr>
                <w:rFonts w:ascii="Arial" w:hAnsi="Arial" w:cs="Arial"/>
              </w:rPr>
              <w:t>2</w:t>
            </w:r>
            <w:r w:rsidR="00155407" w:rsidRPr="00EB5295">
              <w:rPr>
                <w:rFonts w:ascii="Arial" w:hAnsi="Arial" w:cs="Arial"/>
              </w:rPr>
              <w:t xml:space="preserve"> stellv. Vorsitzender</w:t>
            </w:r>
            <w:r w:rsidR="004171C6" w:rsidRPr="00EB5295">
              <w:rPr>
                <w:rFonts w:ascii="Arial" w:hAnsi="Arial" w:cs="Arial"/>
              </w:rPr>
              <w:t>)</w:t>
            </w:r>
          </w:p>
        </w:tc>
      </w:tr>
      <w:tr w:rsidR="00DC1212" w:rsidRPr="00EB5295">
        <w:tc>
          <w:tcPr>
            <w:tcW w:w="4606" w:type="dxa"/>
          </w:tcPr>
          <w:p w:rsidR="00DC1212" w:rsidRPr="00EB5295" w:rsidRDefault="00155407" w:rsidP="000749B5">
            <w:pPr>
              <w:spacing w:line="336" w:lineRule="auto"/>
              <w:rPr>
                <w:rFonts w:ascii="Arial" w:hAnsi="Arial" w:cs="Arial"/>
              </w:rPr>
            </w:pPr>
            <w:r w:rsidRPr="00EB5295">
              <w:rPr>
                <w:rFonts w:ascii="Arial" w:hAnsi="Arial" w:cs="Arial"/>
              </w:rPr>
              <w:t>Richter am Landgericht</w:t>
            </w:r>
          </w:p>
        </w:tc>
        <w:tc>
          <w:tcPr>
            <w:tcW w:w="4606" w:type="dxa"/>
          </w:tcPr>
          <w:p w:rsidR="00DC1212" w:rsidRPr="00EB5295" w:rsidDel="00A3095F" w:rsidRDefault="00155407" w:rsidP="004171C6">
            <w:pPr>
              <w:spacing w:line="336" w:lineRule="auto"/>
              <w:rPr>
                <w:rFonts w:ascii="Arial" w:hAnsi="Arial" w:cs="Arial"/>
              </w:rPr>
            </w:pPr>
            <w:r w:rsidRPr="00EB5295">
              <w:rPr>
                <w:rFonts w:ascii="Arial" w:hAnsi="Arial" w:cs="Arial"/>
              </w:rPr>
              <w:t>Bolte</w:t>
            </w:r>
            <w:r w:rsidR="00DC1212" w:rsidRPr="00EB5295">
              <w:rPr>
                <w:rFonts w:ascii="Arial" w:hAnsi="Arial" w:cs="Arial"/>
              </w:rPr>
              <w:t xml:space="preserve"> (0,</w:t>
            </w:r>
            <w:r w:rsidR="004171C6" w:rsidRPr="00EB5295">
              <w:rPr>
                <w:rFonts w:ascii="Arial" w:hAnsi="Arial" w:cs="Arial"/>
              </w:rPr>
              <w:t>2</w:t>
            </w:r>
            <w:r w:rsidR="00DC1212" w:rsidRPr="00EB5295">
              <w:rPr>
                <w:rFonts w:ascii="Arial" w:hAnsi="Arial" w:cs="Arial"/>
              </w:rPr>
              <w:t>)</w:t>
            </w:r>
          </w:p>
        </w:tc>
      </w:tr>
      <w:tr w:rsidR="00155407" w:rsidRPr="00EB5295">
        <w:tc>
          <w:tcPr>
            <w:tcW w:w="4606" w:type="dxa"/>
          </w:tcPr>
          <w:p w:rsidR="00155407" w:rsidRPr="00EB5295" w:rsidRDefault="00155407" w:rsidP="000749B5">
            <w:pPr>
              <w:spacing w:line="336" w:lineRule="auto"/>
              <w:rPr>
                <w:rFonts w:ascii="Arial" w:hAnsi="Arial" w:cs="Arial"/>
              </w:rPr>
            </w:pPr>
            <w:r w:rsidRPr="00EB5295">
              <w:rPr>
                <w:rFonts w:ascii="Arial" w:hAnsi="Arial" w:cs="Arial"/>
              </w:rPr>
              <w:t>Richter am Landgericht</w:t>
            </w:r>
          </w:p>
        </w:tc>
        <w:tc>
          <w:tcPr>
            <w:tcW w:w="4606" w:type="dxa"/>
          </w:tcPr>
          <w:p w:rsidR="00155407" w:rsidRPr="00EB5295" w:rsidRDefault="00155407" w:rsidP="004171C6">
            <w:pPr>
              <w:spacing w:line="336" w:lineRule="auto"/>
              <w:rPr>
                <w:rFonts w:ascii="Arial" w:hAnsi="Arial" w:cs="Arial"/>
              </w:rPr>
            </w:pPr>
            <w:r w:rsidRPr="00EB5295">
              <w:rPr>
                <w:rFonts w:ascii="Arial" w:hAnsi="Arial" w:cs="Arial"/>
              </w:rPr>
              <w:t>Schnell (0,3)</w:t>
            </w:r>
          </w:p>
        </w:tc>
      </w:tr>
      <w:tr w:rsidR="00155407" w:rsidRPr="00EB5295">
        <w:tc>
          <w:tcPr>
            <w:tcW w:w="4606" w:type="dxa"/>
          </w:tcPr>
          <w:p w:rsidR="00155407" w:rsidRPr="00EB5295" w:rsidRDefault="00155407" w:rsidP="000749B5">
            <w:pPr>
              <w:spacing w:line="336" w:lineRule="auto"/>
              <w:rPr>
                <w:rFonts w:ascii="Arial" w:hAnsi="Arial" w:cs="Arial"/>
              </w:rPr>
            </w:pPr>
            <w:r w:rsidRPr="00EB5295">
              <w:rPr>
                <w:rFonts w:ascii="Arial" w:hAnsi="Arial" w:cs="Arial"/>
              </w:rPr>
              <w:t>Richter</w:t>
            </w:r>
            <w:r w:rsidR="006114F2" w:rsidRPr="00EB5295">
              <w:rPr>
                <w:rFonts w:ascii="Arial" w:hAnsi="Arial" w:cs="Arial"/>
              </w:rPr>
              <w:t>in</w:t>
            </w:r>
          </w:p>
        </w:tc>
        <w:tc>
          <w:tcPr>
            <w:tcW w:w="4606" w:type="dxa"/>
          </w:tcPr>
          <w:p w:rsidR="00155407" w:rsidRPr="00EB5295" w:rsidRDefault="006114F2" w:rsidP="004171C6">
            <w:pPr>
              <w:spacing w:line="336" w:lineRule="auto"/>
              <w:rPr>
                <w:rFonts w:ascii="Arial" w:hAnsi="Arial" w:cs="Arial"/>
              </w:rPr>
            </w:pPr>
            <w:r w:rsidRPr="00EB5295">
              <w:rPr>
                <w:rFonts w:ascii="Arial" w:hAnsi="Arial" w:cs="Arial"/>
              </w:rPr>
              <w:t>Richtarsky</w:t>
            </w:r>
            <w:r w:rsidR="00155407" w:rsidRPr="00EB5295">
              <w:rPr>
                <w:rFonts w:ascii="Arial" w:hAnsi="Arial" w:cs="Arial"/>
              </w:rPr>
              <w:t xml:space="preserve"> (0,2)</w:t>
            </w:r>
          </w:p>
        </w:tc>
      </w:tr>
    </w:tbl>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rPr>
      </w:pPr>
      <w:r w:rsidRPr="00EB5295">
        <w:rPr>
          <w:rFonts w:ascii="Arial" w:hAnsi="Arial" w:cs="Arial"/>
          <w:u w:val="single"/>
        </w:rPr>
        <w:t xml:space="preserve">Vertreter </w:t>
      </w:r>
      <w:r w:rsidRPr="00EB5295">
        <w:rPr>
          <w:rFonts w:ascii="Arial" w:hAnsi="Arial" w:cs="Arial"/>
        </w:rPr>
        <w:t>in der Reihenfolge:</w:t>
      </w:r>
    </w:p>
    <w:p w:rsidR="009F1B62" w:rsidRPr="00EB5295" w:rsidRDefault="00663B26">
      <w:pPr>
        <w:spacing w:line="360" w:lineRule="auto"/>
        <w:rPr>
          <w:rFonts w:ascii="Arial" w:hAnsi="Arial" w:cs="Arial"/>
        </w:rPr>
      </w:pPr>
      <w:r w:rsidRPr="00EB5295">
        <w:rPr>
          <w:rFonts w:ascii="Arial" w:hAnsi="Arial" w:cs="Arial"/>
        </w:rPr>
        <w:t>Beisitzer</w:t>
      </w:r>
      <w:r w:rsidR="00B9424C" w:rsidRPr="00EB5295">
        <w:rPr>
          <w:rFonts w:ascii="Arial" w:hAnsi="Arial" w:cs="Arial"/>
        </w:rPr>
        <w:t xml:space="preserve"> der </w:t>
      </w:r>
      <w:r w:rsidR="002D0465" w:rsidRPr="00EB5295">
        <w:rPr>
          <w:rFonts w:ascii="Arial" w:hAnsi="Arial" w:cs="Arial"/>
        </w:rPr>
        <w:t>15</w:t>
      </w:r>
      <w:r w:rsidR="00B9424C" w:rsidRPr="00EB5295">
        <w:rPr>
          <w:rFonts w:ascii="Arial" w:hAnsi="Arial" w:cs="Arial"/>
        </w:rPr>
        <w:t xml:space="preserve">., </w:t>
      </w:r>
      <w:r w:rsidRPr="00EB5295">
        <w:rPr>
          <w:rFonts w:ascii="Arial" w:hAnsi="Arial" w:cs="Arial"/>
        </w:rPr>
        <w:t xml:space="preserve">17., </w:t>
      </w:r>
      <w:r w:rsidR="00B9424C" w:rsidRPr="00EB5295">
        <w:rPr>
          <w:rFonts w:ascii="Arial" w:hAnsi="Arial" w:cs="Arial"/>
        </w:rPr>
        <w:t xml:space="preserve">18. und </w:t>
      </w:r>
      <w:r w:rsidR="002D0465" w:rsidRPr="00EB5295">
        <w:rPr>
          <w:rFonts w:ascii="Arial" w:hAnsi="Arial" w:cs="Arial"/>
        </w:rPr>
        <w:t>1</w:t>
      </w:r>
      <w:r w:rsidRPr="00EB5295">
        <w:rPr>
          <w:rFonts w:ascii="Arial" w:hAnsi="Arial" w:cs="Arial"/>
        </w:rPr>
        <w:t>9</w:t>
      </w:r>
      <w:r w:rsidR="00B9424C" w:rsidRPr="00EB5295">
        <w:rPr>
          <w:rFonts w:ascii="Arial" w:hAnsi="Arial" w:cs="Arial"/>
        </w:rPr>
        <w:t>.</w:t>
      </w:r>
      <w:r w:rsidR="009F1B62" w:rsidRPr="00EB5295">
        <w:rPr>
          <w:rFonts w:ascii="Arial" w:hAnsi="Arial" w:cs="Arial"/>
        </w:rPr>
        <w:t xml:space="preserve"> Strafkammer.</w:t>
      </w:r>
    </w:p>
    <w:p w:rsidR="00FB5ECD" w:rsidRPr="00EB5295" w:rsidRDefault="00FB5ECD" w:rsidP="000749B5">
      <w:pPr>
        <w:spacing w:after="240"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17. Strafkammer (Strafvollstreckungskammer):</w:t>
      </w:r>
    </w:p>
    <w:p w:rsidR="009F1B62" w:rsidRPr="00EB5295" w:rsidRDefault="009F1B62">
      <w:pPr>
        <w:spacing w:line="360" w:lineRule="auto"/>
        <w:rPr>
          <w:rFonts w:ascii="Arial" w:hAnsi="Arial" w:cs="Arial"/>
          <w:sz w:val="16"/>
          <w:szCs w:val="16"/>
        </w:rPr>
      </w:pPr>
    </w:p>
    <w:tbl>
      <w:tblPr>
        <w:tblW w:w="0" w:type="auto"/>
        <w:tblLook w:val="01E0"/>
      </w:tblPr>
      <w:tblGrid>
        <w:gridCol w:w="4606"/>
        <w:gridCol w:w="4606"/>
      </w:tblGrid>
      <w:tr w:rsidR="009F1B62" w:rsidRPr="00EB5295">
        <w:tc>
          <w:tcPr>
            <w:tcW w:w="4606" w:type="dxa"/>
          </w:tcPr>
          <w:p w:rsidR="009F1B62" w:rsidRPr="00EB5295" w:rsidRDefault="002D0465" w:rsidP="00C51028">
            <w:pPr>
              <w:spacing w:line="336" w:lineRule="auto"/>
              <w:rPr>
                <w:rFonts w:ascii="Arial" w:hAnsi="Arial" w:cs="Arial"/>
              </w:rPr>
            </w:pPr>
            <w:r w:rsidRPr="00EB5295">
              <w:rPr>
                <w:rFonts w:ascii="Arial" w:hAnsi="Arial" w:cs="Arial"/>
              </w:rPr>
              <w:t xml:space="preserve">Vors. </w:t>
            </w:r>
            <w:r w:rsidR="009F1B62" w:rsidRPr="00EB5295">
              <w:rPr>
                <w:rFonts w:ascii="Arial" w:hAnsi="Arial" w:cs="Arial"/>
              </w:rPr>
              <w:t>Richter</w:t>
            </w:r>
            <w:r w:rsidRPr="00EB5295">
              <w:rPr>
                <w:rFonts w:ascii="Arial" w:hAnsi="Arial" w:cs="Arial"/>
              </w:rPr>
              <w:t xml:space="preserve"> am Landgericht</w:t>
            </w:r>
          </w:p>
        </w:tc>
        <w:tc>
          <w:tcPr>
            <w:tcW w:w="4606" w:type="dxa"/>
          </w:tcPr>
          <w:p w:rsidR="009F1B62" w:rsidRPr="00EB5295" w:rsidRDefault="00292007" w:rsidP="000749B5">
            <w:pPr>
              <w:spacing w:line="336" w:lineRule="auto"/>
              <w:rPr>
                <w:rFonts w:ascii="Arial" w:hAnsi="Arial" w:cs="Arial"/>
              </w:rPr>
            </w:pPr>
            <w:r w:rsidRPr="00EB5295">
              <w:rPr>
                <w:rFonts w:ascii="Arial" w:hAnsi="Arial" w:cs="Arial"/>
              </w:rPr>
              <w:t>Nabel</w:t>
            </w:r>
            <w:r w:rsidR="00BB2FB4" w:rsidRPr="00EB5295">
              <w:rPr>
                <w:rFonts w:ascii="Arial" w:hAnsi="Arial" w:cs="Arial"/>
              </w:rPr>
              <w:t xml:space="preserve"> (0,1)</w:t>
            </w:r>
          </w:p>
        </w:tc>
      </w:tr>
      <w:tr w:rsidR="009B2DBF" w:rsidRPr="00EB5295">
        <w:tc>
          <w:tcPr>
            <w:tcW w:w="4606" w:type="dxa"/>
          </w:tcPr>
          <w:p w:rsidR="009B2DBF" w:rsidRPr="00EB5295" w:rsidRDefault="009B2DBF" w:rsidP="000749B5">
            <w:pPr>
              <w:spacing w:line="336" w:lineRule="auto"/>
              <w:rPr>
                <w:rFonts w:ascii="Arial" w:hAnsi="Arial" w:cs="Arial"/>
              </w:rPr>
            </w:pPr>
            <w:r w:rsidRPr="00EB5295">
              <w:rPr>
                <w:rFonts w:ascii="Arial" w:hAnsi="Arial" w:cs="Arial"/>
              </w:rPr>
              <w:t>Richter am Landgericht</w:t>
            </w:r>
          </w:p>
        </w:tc>
        <w:tc>
          <w:tcPr>
            <w:tcW w:w="4606" w:type="dxa"/>
          </w:tcPr>
          <w:p w:rsidR="009B2DBF" w:rsidRPr="00EB5295" w:rsidRDefault="006114F2" w:rsidP="006114F2">
            <w:pPr>
              <w:spacing w:line="336" w:lineRule="auto"/>
              <w:rPr>
                <w:rFonts w:ascii="Arial" w:hAnsi="Arial" w:cs="Arial"/>
              </w:rPr>
            </w:pPr>
            <w:r w:rsidRPr="00EB5295">
              <w:rPr>
                <w:rFonts w:ascii="Arial" w:hAnsi="Arial" w:cs="Arial"/>
              </w:rPr>
              <w:t>Uhlhorn</w:t>
            </w:r>
            <w:r w:rsidR="009B2DBF" w:rsidRPr="00EB5295">
              <w:rPr>
                <w:rFonts w:ascii="Arial" w:hAnsi="Arial" w:cs="Arial"/>
              </w:rPr>
              <w:t xml:space="preserve"> (0,</w:t>
            </w:r>
            <w:r w:rsidRPr="00EB5295">
              <w:rPr>
                <w:rFonts w:ascii="Arial" w:hAnsi="Arial" w:cs="Arial"/>
              </w:rPr>
              <w:t>3</w:t>
            </w:r>
            <w:r w:rsidR="009B2DBF" w:rsidRPr="00EB5295">
              <w:rPr>
                <w:rFonts w:ascii="Arial" w:hAnsi="Arial" w:cs="Arial"/>
              </w:rPr>
              <w:t>; stellv. Vorsitzender)</w:t>
            </w:r>
          </w:p>
        </w:tc>
      </w:tr>
      <w:tr w:rsidR="009B2DBF" w:rsidRPr="00EB5295">
        <w:tc>
          <w:tcPr>
            <w:tcW w:w="4606" w:type="dxa"/>
          </w:tcPr>
          <w:p w:rsidR="009B2DBF" w:rsidRPr="00EB5295" w:rsidRDefault="009B2DBF" w:rsidP="000749B5">
            <w:pPr>
              <w:spacing w:line="336" w:lineRule="auto"/>
              <w:rPr>
                <w:rFonts w:ascii="Arial" w:hAnsi="Arial" w:cs="Arial"/>
              </w:rPr>
            </w:pPr>
            <w:r w:rsidRPr="00EB5295">
              <w:rPr>
                <w:rFonts w:ascii="Arial" w:hAnsi="Arial" w:cs="Arial"/>
              </w:rPr>
              <w:t>Richter am Landgericht</w:t>
            </w:r>
          </w:p>
        </w:tc>
        <w:tc>
          <w:tcPr>
            <w:tcW w:w="4606" w:type="dxa"/>
          </w:tcPr>
          <w:p w:rsidR="009B2DBF" w:rsidRPr="00EB5295" w:rsidRDefault="006114F2" w:rsidP="006114F2">
            <w:pPr>
              <w:spacing w:line="336" w:lineRule="auto"/>
              <w:rPr>
                <w:rFonts w:ascii="Arial" w:hAnsi="Arial" w:cs="Arial"/>
              </w:rPr>
            </w:pPr>
            <w:r w:rsidRPr="00EB5295">
              <w:rPr>
                <w:rFonts w:ascii="Arial" w:hAnsi="Arial" w:cs="Arial"/>
              </w:rPr>
              <w:t>Finke</w:t>
            </w:r>
            <w:r w:rsidR="009B2DBF" w:rsidRPr="00EB5295">
              <w:rPr>
                <w:rFonts w:ascii="Arial" w:hAnsi="Arial" w:cs="Arial"/>
              </w:rPr>
              <w:t xml:space="preserve"> (0,</w:t>
            </w:r>
            <w:r w:rsidRPr="00EB5295">
              <w:rPr>
                <w:rFonts w:ascii="Arial" w:hAnsi="Arial" w:cs="Arial"/>
              </w:rPr>
              <w:t>2</w:t>
            </w:r>
            <w:r w:rsidR="009B2DBF" w:rsidRPr="00EB5295">
              <w:rPr>
                <w:rFonts w:ascii="Arial" w:hAnsi="Arial" w:cs="Arial"/>
              </w:rPr>
              <w:t>)</w:t>
            </w:r>
          </w:p>
        </w:tc>
      </w:tr>
      <w:tr w:rsidR="00DC2FE2" w:rsidRPr="00EB5295">
        <w:tc>
          <w:tcPr>
            <w:tcW w:w="4606" w:type="dxa"/>
          </w:tcPr>
          <w:p w:rsidR="00DC2FE2" w:rsidRPr="00EB5295" w:rsidRDefault="00DE6F51" w:rsidP="00E90318">
            <w:pPr>
              <w:spacing w:line="336" w:lineRule="auto"/>
              <w:rPr>
                <w:rFonts w:ascii="Arial" w:hAnsi="Arial" w:cs="Arial"/>
              </w:rPr>
            </w:pPr>
            <w:r w:rsidRPr="00EB5295">
              <w:rPr>
                <w:rFonts w:ascii="Arial" w:hAnsi="Arial" w:cs="Arial"/>
              </w:rPr>
              <w:t>Richter</w:t>
            </w:r>
            <w:r w:rsidR="00DC2FE2" w:rsidRPr="00EB5295">
              <w:rPr>
                <w:rFonts w:ascii="Arial" w:hAnsi="Arial" w:cs="Arial"/>
              </w:rPr>
              <w:t xml:space="preserve"> am Landgericht</w:t>
            </w:r>
          </w:p>
        </w:tc>
        <w:tc>
          <w:tcPr>
            <w:tcW w:w="4606" w:type="dxa"/>
          </w:tcPr>
          <w:p w:rsidR="00DC2FE2" w:rsidRPr="00EB5295" w:rsidRDefault="00DC2FE2" w:rsidP="00E90318">
            <w:pPr>
              <w:spacing w:line="336" w:lineRule="auto"/>
              <w:rPr>
                <w:rFonts w:ascii="Arial" w:hAnsi="Arial" w:cs="Arial"/>
              </w:rPr>
            </w:pPr>
            <w:proofErr w:type="spellStart"/>
            <w:r w:rsidRPr="00EB5295">
              <w:rPr>
                <w:rFonts w:ascii="Arial" w:hAnsi="Arial" w:cs="Arial"/>
              </w:rPr>
              <w:t>Grosbüsch</w:t>
            </w:r>
            <w:proofErr w:type="spellEnd"/>
            <w:r w:rsidRPr="00EB5295">
              <w:rPr>
                <w:rFonts w:ascii="Arial" w:hAnsi="Arial" w:cs="Arial"/>
              </w:rPr>
              <w:t xml:space="preserve"> (0,2</w:t>
            </w:r>
            <w:r w:rsidR="006114F2" w:rsidRPr="00EB5295">
              <w:rPr>
                <w:rFonts w:ascii="Arial" w:hAnsi="Arial" w:cs="Arial"/>
              </w:rPr>
              <w:t>5</w:t>
            </w:r>
            <w:r w:rsidRPr="00EB5295">
              <w:rPr>
                <w:rFonts w:ascii="Arial" w:hAnsi="Arial" w:cs="Arial"/>
              </w:rPr>
              <w:t>)</w:t>
            </w:r>
          </w:p>
        </w:tc>
      </w:tr>
      <w:tr w:rsidR="00DC2FE2" w:rsidRPr="00EB5295">
        <w:tc>
          <w:tcPr>
            <w:tcW w:w="4606" w:type="dxa"/>
          </w:tcPr>
          <w:p w:rsidR="00DC2FE2" w:rsidRPr="00EB5295" w:rsidRDefault="00DC2FE2" w:rsidP="000749B5">
            <w:pPr>
              <w:spacing w:line="336" w:lineRule="auto"/>
              <w:rPr>
                <w:rFonts w:ascii="Arial" w:hAnsi="Arial" w:cs="Arial"/>
              </w:rPr>
            </w:pPr>
            <w:r w:rsidRPr="00EB5295">
              <w:rPr>
                <w:rFonts w:ascii="Arial" w:hAnsi="Arial" w:cs="Arial"/>
              </w:rPr>
              <w:t>Richterin am Landgericht</w:t>
            </w:r>
          </w:p>
        </w:tc>
        <w:tc>
          <w:tcPr>
            <w:tcW w:w="4606" w:type="dxa"/>
          </w:tcPr>
          <w:p w:rsidR="00DC2FE2" w:rsidRPr="00EB5295" w:rsidRDefault="00DC2FE2" w:rsidP="00B351F2">
            <w:pPr>
              <w:spacing w:line="336" w:lineRule="auto"/>
              <w:rPr>
                <w:rFonts w:ascii="Arial" w:hAnsi="Arial" w:cs="Arial"/>
              </w:rPr>
            </w:pPr>
            <w:r w:rsidRPr="00EB5295">
              <w:rPr>
                <w:rFonts w:ascii="Arial" w:hAnsi="Arial" w:cs="Arial"/>
              </w:rPr>
              <w:t>Poch (0,2)</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bCs/>
          <w:iCs/>
        </w:rPr>
      </w:pPr>
      <w:r w:rsidRPr="00EB5295">
        <w:rPr>
          <w:rFonts w:ascii="Arial" w:hAnsi="Arial" w:cs="Arial"/>
          <w:bCs/>
          <w:iCs/>
          <w:u w:val="single"/>
        </w:rPr>
        <w:t>Vertreter</w:t>
      </w:r>
      <w:r w:rsidRPr="00EB5295">
        <w:rPr>
          <w:rFonts w:ascii="Arial" w:hAnsi="Arial" w:cs="Arial"/>
          <w:bCs/>
          <w:iCs/>
        </w:rPr>
        <w:t xml:space="preserve"> in der Reihenfolge:</w:t>
      </w:r>
    </w:p>
    <w:p w:rsidR="009F1B62" w:rsidRPr="00EB5295" w:rsidRDefault="00626C5D">
      <w:pPr>
        <w:spacing w:line="360" w:lineRule="auto"/>
        <w:rPr>
          <w:rFonts w:ascii="Arial" w:hAnsi="Arial" w:cs="Arial"/>
          <w:bCs/>
          <w:iCs/>
        </w:rPr>
      </w:pPr>
      <w:r w:rsidRPr="00EB5295">
        <w:rPr>
          <w:rFonts w:ascii="Arial" w:hAnsi="Arial" w:cs="Arial"/>
          <w:bCs/>
          <w:iCs/>
        </w:rPr>
        <w:t>Be</w:t>
      </w:r>
      <w:r w:rsidR="009F1B62" w:rsidRPr="00EB5295">
        <w:rPr>
          <w:rFonts w:ascii="Arial" w:hAnsi="Arial" w:cs="Arial"/>
          <w:bCs/>
          <w:iCs/>
        </w:rPr>
        <w:t>i</w:t>
      </w:r>
      <w:r w:rsidRPr="00EB5295">
        <w:rPr>
          <w:rFonts w:ascii="Arial" w:hAnsi="Arial" w:cs="Arial"/>
          <w:bCs/>
          <w:iCs/>
        </w:rPr>
        <w:t>si</w:t>
      </w:r>
      <w:r w:rsidR="009F1B62" w:rsidRPr="00EB5295">
        <w:rPr>
          <w:rFonts w:ascii="Arial" w:hAnsi="Arial" w:cs="Arial"/>
          <w:bCs/>
          <w:iCs/>
        </w:rPr>
        <w:t>t</w:t>
      </w:r>
      <w:r w:rsidRPr="00EB5295">
        <w:rPr>
          <w:rFonts w:ascii="Arial" w:hAnsi="Arial" w:cs="Arial"/>
          <w:bCs/>
          <w:iCs/>
        </w:rPr>
        <w:t>z</w:t>
      </w:r>
      <w:r w:rsidR="009F1B62" w:rsidRPr="00EB5295">
        <w:rPr>
          <w:rFonts w:ascii="Arial" w:hAnsi="Arial" w:cs="Arial"/>
          <w:bCs/>
          <w:iCs/>
        </w:rPr>
        <w:t>e</w:t>
      </w:r>
      <w:r w:rsidR="002D0465" w:rsidRPr="00EB5295">
        <w:rPr>
          <w:rFonts w:ascii="Arial" w:hAnsi="Arial" w:cs="Arial"/>
          <w:bCs/>
          <w:iCs/>
        </w:rPr>
        <w:t>r der 18., 15.</w:t>
      </w:r>
      <w:r w:rsidRPr="00EB5295">
        <w:rPr>
          <w:rFonts w:ascii="Arial" w:hAnsi="Arial" w:cs="Arial"/>
          <w:bCs/>
          <w:iCs/>
        </w:rPr>
        <w:t>,</w:t>
      </w:r>
      <w:r w:rsidR="002D0465" w:rsidRPr="00EB5295">
        <w:rPr>
          <w:rFonts w:ascii="Arial" w:hAnsi="Arial" w:cs="Arial"/>
          <w:bCs/>
          <w:iCs/>
        </w:rPr>
        <w:t xml:space="preserve"> </w:t>
      </w:r>
      <w:r w:rsidR="00663B26" w:rsidRPr="00EB5295">
        <w:rPr>
          <w:rFonts w:ascii="Arial" w:hAnsi="Arial" w:cs="Arial"/>
          <w:bCs/>
          <w:iCs/>
        </w:rPr>
        <w:t xml:space="preserve">19. </w:t>
      </w:r>
      <w:r w:rsidR="002D0465" w:rsidRPr="00EB5295">
        <w:rPr>
          <w:rFonts w:ascii="Arial" w:hAnsi="Arial" w:cs="Arial"/>
          <w:bCs/>
          <w:iCs/>
        </w:rPr>
        <w:t>und 16.</w:t>
      </w:r>
      <w:r w:rsidR="009F1B62" w:rsidRPr="00EB5295">
        <w:rPr>
          <w:rFonts w:ascii="Arial" w:hAnsi="Arial" w:cs="Arial"/>
          <w:bCs/>
          <w:iCs/>
        </w:rPr>
        <w:t xml:space="preserve"> Strafkammer.</w:t>
      </w:r>
    </w:p>
    <w:p w:rsidR="00216B33" w:rsidRPr="00EB5295" w:rsidRDefault="00216B33" w:rsidP="000749B5">
      <w:pPr>
        <w:spacing w:after="240" w:line="360" w:lineRule="auto"/>
        <w:rPr>
          <w:rFonts w:ascii="Arial" w:hAnsi="Arial" w:cs="Arial"/>
          <w:u w:val="single"/>
        </w:rPr>
      </w:pPr>
    </w:p>
    <w:p w:rsidR="002E0653" w:rsidRPr="00EB5295" w:rsidRDefault="002E0653" w:rsidP="002E0653">
      <w:pPr>
        <w:spacing w:line="360" w:lineRule="auto"/>
        <w:rPr>
          <w:rFonts w:ascii="Arial" w:hAnsi="Arial" w:cs="Arial"/>
          <w:u w:val="single"/>
        </w:rPr>
      </w:pPr>
      <w:r w:rsidRPr="00EB5295">
        <w:rPr>
          <w:rFonts w:ascii="Arial" w:hAnsi="Arial" w:cs="Arial"/>
          <w:u w:val="single"/>
        </w:rPr>
        <w:t>die 18. Strafkammer (Strafvollstreckungskammer):</w:t>
      </w:r>
    </w:p>
    <w:p w:rsidR="002E0653" w:rsidRPr="00EB5295" w:rsidRDefault="002E0653" w:rsidP="002E0653">
      <w:pPr>
        <w:spacing w:line="360" w:lineRule="auto"/>
        <w:rPr>
          <w:rFonts w:ascii="Arial" w:hAnsi="Arial" w:cs="Arial"/>
          <w:sz w:val="16"/>
          <w:szCs w:val="16"/>
        </w:rPr>
      </w:pPr>
    </w:p>
    <w:tbl>
      <w:tblPr>
        <w:tblW w:w="0" w:type="auto"/>
        <w:tblLook w:val="01E0"/>
      </w:tblPr>
      <w:tblGrid>
        <w:gridCol w:w="4606"/>
        <w:gridCol w:w="4606"/>
      </w:tblGrid>
      <w:tr w:rsidR="002E0653" w:rsidRPr="00EB5295" w:rsidTr="002E0653">
        <w:tc>
          <w:tcPr>
            <w:tcW w:w="4606" w:type="dxa"/>
          </w:tcPr>
          <w:p w:rsidR="002E0653" w:rsidRPr="00EB5295" w:rsidRDefault="002E0653" w:rsidP="006114F2">
            <w:pPr>
              <w:spacing w:line="336" w:lineRule="auto"/>
              <w:rPr>
                <w:rFonts w:ascii="Arial" w:hAnsi="Arial" w:cs="Arial"/>
              </w:rPr>
            </w:pPr>
            <w:r w:rsidRPr="00EB5295">
              <w:rPr>
                <w:rFonts w:ascii="Arial" w:hAnsi="Arial" w:cs="Arial"/>
              </w:rPr>
              <w:t>Vors. Richter am Landgericht</w:t>
            </w:r>
          </w:p>
        </w:tc>
        <w:tc>
          <w:tcPr>
            <w:tcW w:w="4606" w:type="dxa"/>
          </w:tcPr>
          <w:p w:rsidR="002E0653" w:rsidRPr="00EB5295" w:rsidRDefault="006114F2" w:rsidP="002E0653">
            <w:pPr>
              <w:spacing w:line="336" w:lineRule="auto"/>
              <w:rPr>
                <w:rFonts w:ascii="Arial" w:hAnsi="Arial" w:cs="Arial"/>
              </w:rPr>
            </w:pPr>
            <w:r w:rsidRPr="00EB5295">
              <w:rPr>
                <w:rFonts w:ascii="Arial" w:hAnsi="Arial" w:cs="Arial"/>
              </w:rPr>
              <w:t>Dr. Königsmann</w:t>
            </w:r>
          </w:p>
        </w:tc>
      </w:tr>
      <w:tr w:rsidR="002E0653" w:rsidRPr="00EB5295" w:rsidTr="002E0653">
        <w:tc>
          <w:tcPr>
            <w:tcW w:w="4606" w:type="dxa"/>
          </w:tcPr>
          <w:p w:rsidR="002E0653" w:rsidRPr="00EB5295" w:rsidRDefault="002E0653" w:rsidP="006114F2">
            <w:pPr>
              <w:spacing w:line="336" w:lineRule="auto"/>
              <w:rPr>
                <w:rFonts w:ascii="Arial" w:hAnsi="Arial" w:cs="Arial"/>
              </w:rPr>
            </w:pPr>
            <w:r w:rsidRPr="00EB5295">
              <w:rPr>
                <w:rFonts w:ascii="Arial" w:hAnsi="Arial" w:cs="Arial"/>
              </w:rPr>
              <w:t>Richter am Landgericht</w:t>
            </w:r>
          </w:p>
        </w:tc>
        <w:tc>
          <w:tcPr>
            <w:tcW w:w="4606" w:type="dxa"/>
          </w:tcPr>
          <w:p w:rsidR="002E0653" w:rsidRPr="00EB5295" w:rsidRDefault="006114F2" w:rsidP="006114F2">
            <w:pPr>
              <w:spacing w:line="336" w:lineRule="auto"/>
              <w:rPr>
                <w:rFonts w:ascii="Arial" w:hAnsi="Arial" w:cs="Arial"/>
              </w:rPr>
            </w:pPr>
            <w:r w:rsidRPr="00EB5295">
              <w:rPr>
                <w:rFonts w:ascii="Arial" w:hAnsi="Arial" w:cs="Arial"/>
              </w:rPr>
              <w:t>Uhlhorn</w:t>
            </w:r>
            <w:r w:rsidR="002E0653" w:rsidRPr="00EB5295">
              <w:rPr>
                <w:rFonts w:ascii="Arial" w:hAnsi="Arial" w:cs="Arial"/>
              </w:rPr>
              <w:t xml:space="preserve"> (0,</w:t>
            </w:r>
            <w:r w:rsidRPr="00EB5295">
              <w:rPr>
                <w:rFonts w:ascii="Arial" w:hAnsi="Arial" w:cs="Arial"/>
              </w:rPr>
              <w:t>2</w:t>
            </w:r>
            <w:r w:rsidR="002E0653" w:rsidRPr="00EB5295">
              <w:rPr>
                <w:rFonts w:ascii="Arial" w:hAnsi="Arial" w:cs="Arial"/>
              </w:rPr>
              <w:t>; stellv. Vorsitzende</w:t>
            </w:r>
            <w:r w:rsidRPr="00EB5295">
              <w:rPr>
                <w:rFonts w:ascii="Arial" w:hAnsi="Arial" w:cs="Arial"/>
              </w:rPr>
              <w:t>r</w:t>
            </w:r>
            <w:r w:rsidR="002E0653" w:rsidRPr="00EB5295">
              <w:rPr>
                <w:rFonts w:ascii="Arial" w:hAnsi="Arial" w:cs="Arial"/>
              </w:rPr>
              <w:t>)</w:t>
            </w:r>
          </w:p>
        </w:tc>
      </w:tr>
      <w:tr w:rsidR="00155407" w:rsidRPr="00EB5295" w:rsidTr="002E0653">
        <w:tc>
          <w:tcPr>
            <w:tcW w:w="4606" w:type="dxa"/>
          </w:tcPr>
          <w:p w:rsidR="00155407" w:rsidRPr="00EB5295" w:rsidRDefault="00155407" w:rsidP="002E0653">
            <w:pPr>
              <w:spacing w:line="336" w:lineRule="auto"/>
              <w:rPr>
                <w:rFonts w:ascii="Arial" w:hAnsi="Arial" w:cs="Arial"/>
              </w:rPr>
            </w:pPr>
            <w:r w:rsidRPr="00EB5295">
              <w:rPr>
                <w:rFonts w:ascii="Arial" w:hAnsi="Arial" w:cs="Arial"/>
              </w:rPr>
              <w:t>Richter am Landgericht</w:t>
            </w:r>
          </w:p>
        </w:tc>
        <w:tc>
          <w:tcPr>
            <w:tcW w:w="4606" w:type="dxa"/>
          </w:tcPr>
          <w:p w:rsidR="00155407" w:rsidRPr="00EB5295" w:rsidRDefault="00155407" w:rsidP="002E0653">
            <w:pPr>
              <w:spacing w:line="336" w:lineRule="auto"/>
              <w:rPr>
                <w:rFonts w:ascii="Arial" w:hAnsi="Arial" w:cs="Arial"/>
              </w:rPr>
            </w:pPr>
            <w:r w:rsidRPr="00EB5295">
              <w:rPr>
                <w:rFonts w:ascii="Arial" w:hAnsi="Arial" w:cs="Arial"/>
              </w:rPr>
              <w:t>Dr. Kalski (0,3)</w:t>
            </w:r>
          </w:p>
        </w:tc>
      </w:tr>
      <w:tr w:rsidR="00155407" w:rsidRPr="00EB5295" w:rsidTr="002E0653">
        <w:tc>
          <w:tcPr>
            <w:tcW w:w="4606" w:type="dxa"/>
          </w:tcPr>
          <w:p w:rsidR="00155407" w:rsidRPr="00EB5295" w:rsidRDefault="00155407" w:rsidP="00155407">
            <w:pPr>
              <w:spacing w:line="336" w:lineRule="auto"/>
              <w:rPr>
                <w:rFonts w:ascii="Arial" w:hAnsi="Arial" w:cs="Arial"/>
              </w:rPr>
            </w:pPr>
            <w:r w:rsidRPr="00EB5295">
              <w:rPr>
                <w:rFonts w:ascii="Arial" w:hAnsi="Arial" w:cs="Arial"/>
              </w:rPr>
              <w:t>Richter</w:t>
            </w:r>
            <w:r w:rsidR="006114F2" w:rsidRPr="00EB5295">
              <w:rPr>
                <w:rFonts w:ascii="Arial" w:hAnsi="Arial" w:cs="Arial"/>
              </w:rPr>
              <w:t>in</w:t>
            </w:r>
            <w:r w:rsidRPr="00EB5295">
              <w:rPr>
                <w:rFonts w:ascii="Arial" w:hAnsi="Arial" w:cs="Arial"/>
              </w:rPr>
              <w:t xml:space="preserve"> am Landgericht</w:t>
            </w:r>
          </w:p>
        </w:tc>
        <w:tc>
          <w:tcPr>
            <w:tcW w:w="4606" w:type="dxa"/>
          </w:tcPr>
          <w:p w:rsidR="00155407" w:rsidRPr="00EB5295" w:rsidRDefault="006114F2" w:rsidP="006114F2">
            <w:pPr>
              <w:spacing w:line="336" w:lineRule="auto"/>
              <w:rPr>
                <w:rFonts w:ascii="Arial" w:hAnsi="Arial" w:cs="Arial"/>
              </w:rPr>
            </w:pPr>
            <w:r w:rsidRPr="00EB5295">
              <w:rPr>
                <w:rFonts w:ascii="Arial" w:hAnsi="Arial" w:cs="Arial"/>
              </w:rPr>
              <w:t>Dr. Eisfeld</w:t>
            </w:r>
            <w:r w:rsidR="00155407" w:rsidRPr="00EB5295">
              <w:rPr>
                <w:rFonts w:ascii="Arial" w:hAnsi="Arial" w:cs="Arial"/>
              </w:rPr>
              <w:t xml:space="preserve"> (0,</w:t>
            </w:r>
            <w:r w:rsidRPr="00EB5295">
              <w:rPr>
                <w:rFonts w:ascii="Arial" w:hAnsi="Arial" w:cs="Arial"/>
              </w:rPr>
              <w:t>2</w:t>
            </w:r>
            <w:r w:rsidR="00155407" w:rsidRPr="00EB5295">
              <w:rPr>
                <w:rFonts w:ascii="Arial" w:hAnsi="Arial" w:cs="Arial"/>
              </w:rPr>
              <w:t>)</w:t>
            </w:r>
          </w:p>
        </w:tc>
      </w:tr>
      <w:tr w:rsidR="00155407" w:rsidRPr="00EB5295" w:rsidTr="002E0653">
        <w:tc>
          <w:tcPr>
            <w:tcW w:w="4606" w:type="dxa"/>
          </w:tcPr>
          <w:p w:rsidR="00155407" w:rsidRPr="00EB5295" w:rsidRDefault="00155407" w:rsidP="00155407">
            <w:pPr>
              <w:spacing w:line="336" w:lineRule="auto"/>
              <w:rPr>
                <w:rFonts w:ascii="Arial" w:hAnsi="Arial" w:cs="Arial"/>
              </w:rPr>
            </w:pPr>
            <w:r w:rsidRPr="00EB5295">
              <w:rPr>
                <w:rFonts w:ascii="Arial" w:hAnsi="Arial" w:cs="Arial"/>
              </w:rPr>
              <w:t>Richter</w:t>
            </w:r>
          </w:p>
        </w:tc>
        <w:tc>
          <w:tcPr>
            <w:tcW w:w="4606" w:type="dxa"/>
          </w:tcPr>
          <w:p w:rsidR="00155407" w:rsidRPr="00EB5295" w:rsidRDefault="00155407" w:rsidP="00CF20DA">
            <w:pPr>
              <w:spacing w:line="336" w:lineRule="auto"/>
              <w:rPr>
                <w:rFonts w:ascii="Arial" w:hAnsi="Arial" w:cs="Arial"/>
              </w:rPr>
            </w:pPr>
            <w:r w:rsidRPr="00EB5295">
              <w:rPr>
                <w:rFonts w:ascii="Arial" w:hAnsi="Arial" w:cs="Arial"/>
              </w:rPr>
              <w:t>Eienbröker (</w:t>
            </w:r>
            <w:r w:rsidR="00CF20DA" w:rsidRPr="00EB5295">
              <w:rPr>
                <w:rFonts w:ascii="Arial" w:hAnsi="Arial" w:cs="Arial"/>
              </w:rPr>
              <w:t>0,3</w:t>
            </w:r>
            <w:r w:rsidRPr="00EB5295">
              <w:rPr>
                <w:rFonts w:ascii="Arial" w:hAnsi="Arial" w:cs="Arial"/>
              </w:rPr>
              <w:t>)</w:t>
            </w:r>
          </w:p>
        </w:tc>
      </w:tr>
    </w:tbl>
    <w:p w:rsidR="002E0653" w:rsidRPr="00EB5295" w:rsidRDefault="002E0653" w:rsidP="002E0653">
      <w:pPr>
        <w:spacing w:line="360" w:lineRule="auto"/>
        <w:rPr>
          <w:rFonts w:ascii="Arial" w:hAnsi="Arial" w:cs="Arial"/>
          <w:u w:val="single"/>
        </w:rPr>
      </w:pPr>
    </w:p>
    <w:p w:rsidR="002E0653" w:rsidRPr="00EB5295" w:rsidRDefault="002E0653" w:rsidP="002E0653">
      <w:pPr>
        <w:spacing w:line="360" w:lineRule="auto"/>
        <w:rPr>
          <w:rFonts w:ascii="Arial" w:hAnsi="Arial" w:cs="Arial"/>
          <w:bCs/>
          <w:iCs/>
        </w:rPr>
      </w:pPr>
      <w:r w:rsidRPr="00EB5295">
        <w:rPr>
          <w:rFonts w:ascii="Arial" w:hAnsi="Arial" w:cs="Arial"/>
          <w:bCs/>
          <w:iCs/>
          <w:u w:val="single"/>
        </w:rPr>
        <w:t>Vertreter</w:t>
      </w:r>
      <w:r w:rsidRPr="00EB5295">
        <w:rPr>
          <w:rFonts w:ascii="Arial" w:hAnsi="Arial" w:cs="Arial"/>
          <w:bCs/>
          <w:iCs/>
        </w:rPr>
        <w:t xml:space="preserve"> in der Reihenfolge: </w:t>
      </w:r>
    </w:p>
    <w:p w:rsidR="002E0653" w:rsidRPr="00EB5295" w:rsidRDefault="00FE498A" w:rsidP="002E0653">
      <w:pPr>
        <w:spacing w:line="360" w:lineRule="auto"/>
        <w:rPr>
          <w:rFonts w:ascii="Arial" w:hAnsi="Arial" w:cs="Arial"/>
          <w:bCs/>
          <w:iCs/>
        </w:rPr>
      </w:pPr>
      <w:r w:rsidRPr="00EB5295">
        <w:rPr>
          <w:rFonts w:ascii="Arial" w:hAnsi="Arial" w:cs="Arial"/>
          <w:bCs/>
          <w:iCs/>
        </w:rPr>
        <w:t>Beisitzer</w:t>
      </w:r>
      <w:r w:rsidR="002E0653" w:rsidRPr="00EB5295">
        <w:rPr>
          <w:rFonts w:ascii="Arial" w:hAnsi="Arial" w:cs="Arial"/>
          <w:bCs/>
          <w:iCs/>
        </w:rPr>
        <w:t xml:space="preserve"> der 1</w:t>
      </w:r>
      <w:r w:rsidRPr="00EB5295">
        <w:rPr>
          <w:rFonts w:ascii="Arial" w:hAnsi="Arial" w:cs="Arial"/>
          <w:bCs/>
          <w:iCs/>
        </w:rPr>
        <w:t>9</w:t>
      </w:r>
      <w:r w:rsidR="002E0653" w:rsidRPr="00EB5295">
        <w:rPr>
          <w:rFonts w:ascii="Arial" w:hAnsi="Arial" w:cs="Arial"/>
          <w:bCs/>
          <w:iCs/>
        </w:rPr>
        <w:t>., 16.</w:t>
      </w:r>
      <w:r w:rsidRPr="00EB5295">
        <w:rPr>
          <w:rFonts w:ascii="Arial" w:hAnsi="Arial" w:cs="Arial"/>
          <w:bCs/>
          <w:iCs/>
        </w:rPr>
        <w:t>,</w:t>
      </w:r>
      <w:r w:rsidR="002E0653" w:rsidRPr="00EB5295">
        <w:rPr>
          <w:rFonts w:ascii="Arial" w:hAnsi="Arial" w:cs="Arial"/>
          <w:bCs/>
          <w:iCs/>
        </w:rPr>
        <w:t xml:space="preserve"> 15. </w:t>
      </w:r>
      <w:r w:rsidRPr="00EB5295">
        <w:rPr>
          <w:rFonts w:ascii="Arial" w:hAnsi="Arial" w:cs="Arial"/>
          <w:bCs/>
          <w:iCs/>
        </w:rPr>
        <w:t xml:space="preserve">und 17. </w:t>
      </w:r>
      <w:r w:rsidR="002E0653" w:rsidRPr="00EB5295">
        <w:rPr>
          <w:rFonts w:ascii="Arial" w:hAnsi="Arial" w:cs="Arial"/>
          <w:bCs/>
          <w:iCs/>
        </w:rPr>
        <w:t>Strafkammer</w:t>
      </w:r>
      <w:r w:rsidRPr="00EB5295">
        <w:rPr>
          <w:rFonts w:ascii="Arial" w:hAnsi="Arial" w:cs="Arial"/>
          <w:bCs/>
          <w:iCs/>
        </w:rPr>
        <w:t>.</w:t>
      </w:r>
    </w:p>
    <w:p w:rsidR="00216B33" w:rsidRPr="00EB5295" w:rsidRDefault="00216B33" w:rsidP="002E0653">
      <w:pPr>
        <w:spacing w:line="360" w:lineRule="auto"/>
        <w:rPr>
          <w:rFonts w:ascii="Arial" w:hAnsi="Arial" w:cs="Arial"/>
          <w:bCs/>
          <w:iCs/>
        </w:rPr>
      </w:pPr>
    </w:p>
    <w:p w:rsidR="00FF6E25" w:rsidRPr="00EB5295" w:rsidRDefault="00FF6E25" w:rsidP="002E0653">
      <w:pPr>
        <w:spacing w:line="360" w:lineRule="auto"/>
        <w:rPr>
          <w:rFonts w:ascii="Arial" w:hAnsi="Arial" w:cs="Arial"/>
          <w:bCs/>
          <w:iCs/>
        </w:rPr>
      </w:pPr>
    </w:p>
    <w:p w:rsidR="00FF6E25" w:rsidRPr="00EB5295" w:rsidRDefault="00FF6E25" w:rsidP="002E0653">
      <w:pPr>
        <w:spacing w:line="360" w:lineRule="auto"/>
        <w:rPr>
          <w:rFonts w:ascii="Arial" w:hAnsi="Arial" w:cs="Arial"/>
          <w:bCs/>
          <w:iCs/>
        </w:rPr>
      </w:pPr>
    </w:p>
    <w:p w:rsidR="009D1E2B" w:rsidRPr="00EB5295" w:rsidRDefault="009D1E2B">
      <w:pPr>
        <w:rPr>
          <w:rFonts w:ascii="Arial" w:hAnsi="Arial" w:cs="Arial"/>
          <w:u w:val="single"/>
        </w:rPr>
      </w:pPr>
    </w:p>
    <w:p w:rsidR="002E0653" w:rsidRPr="00EB5295" w:rsidRDefault="002E0653" w:rsidP="002E0653">
      <w:pPr>
        <w:spacing w:line="360" w:lineRule="auto"/>
        <w:rPr>
          <w:rFonts w:ascii="Arial" w:hAnsi="Arial" w:cs="Arial"/>
          <w:u w:val="single"/>
        </w:rPr>
      </w:pPr>
      <w:r w:rsidRPr="00EB5295">
        <w:rPr>
          <w:rFonts w:ascii="Arial" w:hAnsi="Arial" w:cs="Arial"/>
          <w:u w:val="single"/>
        </w:rPr>
        <w:t>die 19. Strafkammer (Strafvollstreckungskammer):</w:t>
      </w:r>
    </w:p>
    <w:p w:rsidR="002E0653" w:rsidRPr="00EB5295" w:rsidRDefault="002E0653" w:rsidP="002E0653">
      <w:pPr>
        <w:spacing w:line="360" w:lineRule="auto"/>
        <w:rPr>
          <w:rFonts w:ascii="Arial" w:hAnsi="Arial" w:cs="Arial"/>
          <w:sz w:val="16"/>
          <w:szCs w:val="16"/>
        </w:rPr>
      </w:pPr>
    </w:p>
    <w:tbl>
      <w:tblPr>
        <w:tblW w:w="0" w:type="auto"/>
        <w:tblLook w:val="01E0"/>
      </w:tblPr>
      <w:tblGrid>
        <w:gridCol w:w="4606"/>
        <w:gridCol w:w="4606"/>
      </w:tblGrid>
      <w:tr w:rsidR="002E0653" w:rsidRPr="00EB5295" w:rsidTr="002E0653">
        <w:tc>
          <w:tcPr>
            <w:tcW w:w="4606" w:type="dxa"/>
          </w:tcPr>
          <w:p w:rsidR="002E0653" w:rsidRPr="00EB5295" w:rsidRDefault="002E0653" w:rsidP="002E0653">
            <w:pPr>
              <w:spacing w:line="336" w:lineRule="auto"/>
              <w:rPr>
                <w:rFonts w:ascii="Arial" w:hAnsi="Arial" w:cs="Arial"/>
              </w:rPr>
            </w:pPr>
            <w:r w:rsidRPr="00EB5295">
              <w:rPr>
                <w:rFonts w:ascii="Arial" w:hAnsi="Arial" w:cs="Arial"/>
              </w:rPr>
              <w:t>Vors. Richter am Landgericht</w:t>
            </w:r>
          </w:p>
        </w:tc>
        <w:tc>
          <w:tcPr>
            <w:tcW w:w="4606" w:type="dxa"/>
          </w:tcPr>
          <w:p w:rsidR="002E0653" w:rsidRPr="00EB5295" w:rsidRDefault="002E0653" w:rsidP="002E0653">
            <w:pPr>
              <w:spacing w:line="336" w:lineRule="auto"/>
              <w:rPr>
                <w:rFonts w:ascii="Arial" w:hAnsi="Arial" w:cs="Arial"/>
              </w:rPr>
            </w:pPr>
            <w:r w:rsidRPr="00EB5295">
              <w:rPr>
                <w:rFonts w:ascii="Arial" w:hAnsi="Arial" w:cs="Arial"/>
              </w:rPr>
              <w:t>Korte (0,1)</w:t>
            </w:r>
          </w:p>
        </w:tc>
      </w:tr>
      <w:tr w:rsidR="00992952" w:rsidRPr="00EB5295" w:rsidTr="002E0653">
        <w:tc>
          <w:tcPr>
            <w:tcW w:w="4606" w:type="dxa"/>
          </w:tcPr>
          <w:p w:rsidR="00992952" w:rsidRPr="00EB5295" w:rsidRDefault="00992952" w:rsidP="00B9285C">
            <w:pPr>
              <w:spacing w:line="336" w:lineRule="auto"/>
              <w:rPr>
                <w:rFonts w:ascii="Arial" w:hAnsi="Arial" w:cs="Arial"/>
              </w:rPr>
            </w:pPr>
            <w:r w:rsidRPr="00EB5295">
              <w:rPr>
                <w:rFonts w:ascii="Arial" w:hAnsi="Arial" w:cs="Arial"/>
              </w:rPr>
              <w:t>Richter am Landgericht</w:t>
            </w:r>
          </w:p>
        </w:tc>
        <w:tc>
          <w:tcPr>
            <w:tcW w:w="4606" w:type="dxa"/>
          </w:tcPr>
          <w:p w:rsidR="00992952" w:rsidRPr="00EB5295" w:rsidRDefault="00992952" w:rsidP="006114F2">
            <w:pPr>
              <w:spacing w:line="336" w:lineRule="auto"/>
              <w:rPr>
                <w:rFonts w:ascii="Arial" w:hAnsi="Arial" w:cs="Arial"/>
              </w:rPr>
            </w:pPr>
            <w:r w:rsidRPr="00EB5295">
              <w:rPr>
                <w:rFonts w:ascii="Arial" w:hAnsi="Arial" w:cs="Arial"/>
              </w:rPr>
              <w:t>Roloff (0,17; stellv. Vors</w:t>
            </w:r>
            <w:r w:rsidR="006114F2" w:rsidRPr="00EB5295">
              <w:rPr>
                <w:rFonts w:ascii="Arial" w:hAnsi="Arial" w:cs="Arial"/>
              </w:rPr>
              <w:t>itzender</w:t>
            </w:r>
            <w:r w:rsidRPr="00EB5295">
              <w:rPr>
                <w:rFonts w:ascii="Arial" w:hAnsi="Arial" w:cs="Arial"/>
              </w:rPr>
              <w:t>)</w:t>
            </w:r>
          </w:p>
        </w:tc>
      </w:tr>
      <w:tr w:rsidR="00992952" w:rsidRPr="00EB5295" w:rsidTr="002E0653">
        <w:tc>
          <w:tcPr>
            <w:tcW w:w="4606" w:type="dxa"/>
          </w:tcPr>
          <w:p w:rsidR="00992952" w:rsidRPr="00EB5295" w:rsidRDefault="00992952" w:rsidP="00B9285C">
            <w:pPr>
              <w:spacing w:line="336" w:lineRule="auto"/>
              <w:rPr>
                <w:rFonts w:ascii="Arial" w:hAnsi="Arial" w:cs="Arial"/>
              </w:rPr>
            </w:pPr>
            <w:r w:rsidRPr="00EB5295">
              <w:rPr>
                <w:rFonts w:ascii="Arial" w:hAnsi="Arial" w:cs="Arial"/>
              </w:rPr>
              <w:t>Richterin am Landgericht</w:t>
            </w:r>
          </w:p>
        </w:tc>
        <w:tc>
          <w:tcPr>
            <w:tcW w:w="4606" w:type="dxa"/>
          </w:tcPr>
          <w:p w:rsidR="00992952" w:rsidRPr="00EB5295" w:rsidRDefault="00992952" w:rsidP="00992952">
            <w:pPr>
              <w:spacing w:line="336" w:lineRule="auto"/>
              <w:rPr>
                <w:rFonts w:ascii="Arial" w:hAnsi="Arial" w:cs="Arial"/>
              </w:rPr>
            </w:pPr>
            <w:r w:rsidRPr="00EB5295">
              <w:rPr>
                <w:rFonts w:ascii="Arial" w:hAnsi="Arial" w:cs="Arial"/>
              </w:rPr>
              <w:t>Stellbrink (0,2)</w:t>
            </w:r>
          </w:p>
        </w:tc>
      </w:tr>
      <w:tr w:rsidR="00992952" w:rsidRPr="00EB5295" w:rsidTr="002E0653">
        <w:tc>
          <w:tcPr>
            <w:tcW w:w="4606" w:type="dxa"/>
          </w:tcPr>
          <w:p w:rsidR="00992952" w:rsidRPr="00EB5295" w:rsidRDefault="00992952" w:rsidP="00A736E1">
            <w:pPr>
              <w:spacing w:line="336" w:lineRule="auto"/>
              <w:rPr>
                <w:rFonts w:ascii="Arial" w:hAnsi="Arial" w:cs="Arial"/>
              </w:rPr>
            </w:pPr>
            <w:r w:rsidRPr="00EB5295">
              <w:rPr>
                <w:rFonts w:ascii="Arial" w:hAnsi="Arial" w:cs="Arial"/>
              </w:rPr>
              <w:t>Richter am Landgericht</w:t>
            </w:r>
          </w:p>
        </w:tc>
        <w:tc>
          <w:tcPr>
            <w:tcW w:w="4606" w:type="dxa"/>
          </w:tcPr>
          <w:p w:rsidR="00992952" w:rsidRPr="00EB5295" w:rsidRDefault="00992952" w:rsidP="00A736E1">
            <w:pPr>
              <w:spacing w:line="336" w:lineRule="auto"/>
              <w:rPr>
                <w:rFonts w:ascii="Arial" w:hAnsi="Arial" w:cs="Arial"/>
              </w:rPr>
            </w:pPr>
            <w:r w:rsidRPr="00EB5295">
              <w:rPr>
                <w:rFonts w:ascii="Arial" w:hAnsi="Arial" w:cs="Arial"/>
              </w:rPr>
              <w:t>Dr. Kummer (0,3)</w:t>
            </w:r>
          </w:p>
        </w:tc>
      </w:tr>
      <w:tr w:rsidR="00992952" w:rsidRPr="00EB5295" w:rsidTr="002E0653">
        <w:tc>
          <w:tcPr>
            <w:tcW w:w="4606" w:type="dxa"/>
          </w:tcPr>
          <w:p w:rsidR="00992952" w:rsidRPr="00EB5295" w:rsidRDefault="00992952" w:rsidP="00B9285C">
            <w:pPr>
              <w:spacing w:line="336" w:lineRule="auto"/>
              <w:rPr>
                <w:rFonts w:ascii="Arial" w:hAnsi="Arial" w:cs="Arial"/>
              </w:rPr>
            </w:pPr>
            <w:r w:rsidRPr="00EB5295">
              <w:rPr>
                <w:rFonts w:ascii="Arial" w:hAnsi="Arial" w:cs="Arial"/>
              </w:rPr>
              <w:t>Richterin am Landgericht</w:t>
            </w:r>
          </w:p>
        </w:tc>
        <w:tc>
          <w:tcPr>
            <w:tcW w:w="4606" w:type="dxa"/>
          </w:tcPr>
          <w:p w:rsidR="00992952" w:rsidRPr="00EB5295" w:rsidRDefault="00992952" w:rsidP="00B9285C">
            <w:pPr>
              <w:spacing w:line="336" w:lineRule="auto"/>
              <w:rPr>
                <w:rFonts w:ascii="Arial" w:hAnsi="Arial" w:cs="Arial"/>
              </w:rPr>
            </w:pPr>
            <w:r w:rsidRPr="00EB5295">
              <w:rPr>
                <w:rFonts w:ascii="Arial" w:hAnsi="Arial" w:cs="Arial"/>
              </w:rPr>
              <w:t>Willeke (0,3)</w:t>
            </w:r>
          </w:p>
        </w:tc>
      </w:tr>
      <w:tr w:rsidR="00992952" w:rsidRPr="00EB5295" w:rsidTr="002E0653">
        <w:tc>
          <w:tcPr>
            <w:tcW w:w="4606" w:type="dxa"/>
          </w:tcPr>
          <w:p w:rsidR="00992952" w:rsidRPr="00EB5295" w:rsidRDefault="00992952" w:rsidP="00B9285C">
            <w:pPr>
              <w:spacing w:line="336" w:lineRule="auto"/>
              <w:rPr>
                <w:rFonts w:ascii="Arial" w:hAnsi="Arial" w:cs="Arial"/>
              </w:rPr>
            </w:pPr>
          </w:p>
        </w:tc>
        <w:tc>
          <w:tcPr>
            <w:tcW w:w="4606" w:type="dxa"/>
          </w:tcPr>
          <w:p w:rsidR="00992952" w:rsidRPr="00EB5295" w:rsidRDefault="00992952" w:rsidP="00B9285C">
            <w:pPr>
              <w:spacing w:line="336" w:lineRule="auto"/>
              <w:rPr>
                <w:rFonts w:ascii="Arial" w:hAnsi="Arial" w:cs="Arial"/>
              </w:rPr>
            </w:pPr>
          </w:p>
        </w:tc>
      </w:tr>
    </w:tbl>
    <w:p w:rsidR="002E0653" w:rsidRPr="00EB5295" w:rsidRDefault="002E0653" w:rsidP="002E0653">
      <w:pPr>
        <w:spacing w:line="360" w:lineRule="auto"/>
        <w:rPr>
          <w:rFonts w:ascii="Arial" w:hAnsi="Arial" w:cs="Arial"/>
          <w:u w:val="single"/>
        </w:rPr>
      </w:pPr>
    </w:p>
    <w:p w:rsidR="002E0653" w:rsidRPr="00EB5295" w:rsidRDefault="002E0653" w:rsidP="002E0653">
      <w:pPr>
        <w:spacing w:line="360" w:lineRule="auto"/>
        <w:rPr>
          <w:rFonts w:ascii="Arial" w:hAnsi="Arial" w:cs="Arial"/>
          <w:bCs/>
          <w:iCs/>
        </w:rPr>
      </w:pPr>
      <w:r w:rsidRPr="00EB5295">
        <w:rPr>
          <w:rFonts w:ascii="Arial" w:hAnsi="Arial" w:cs="Arial"/>
          <w:bCs/>
          <w:iCs/>
          <w:u w:val="single"/>
        </w:rPr>
        <w:t>Vertreter</w:t>
      </w:r>
      <w:r w:rsidRPr="00EB5295">
        <w:rPr>
          <w:rFonts w:ascii="Arial" w:hAnsi="Arial" w:cs="Arial"/>
          <w:bCs/>
          <w:iCs/>
        </w:rPr>
        <w:t xml:space="preserve"> in der Reihenfolge: </w:t>
      </w:r>
    </w:p>
    <w:p w:rsidR="009F1B62" w:rsidRPr="00EB5295" w:rsidRDefault="00FE498A" w:rsidP="002E0653">
      <w:pPr>
        <w:spacing w:line="360" w:lineRule="auto"/>
        <w:rPr>
          <w:rFonts w:ascii="Arial" w:hAnsi="Arial" w:cs="Arial"/>
          <w:b/>
          <w:bCs/>
          <w:u w:val="single"/>
        </w:rPr>
      </w:pPr>
      <w:r w:rsidRPr="00EB5295">
        <w:rPr>
          <w:rFonts w:ascii="Arial" w:hAnsi="Arial" w:cs="Arial"/>
          <w:bCs/>
          <w:iCs/>
        </w:rPr>
        <w:t>Beisitzer</w:t>
      </w:r>
      <w:r w:rsidR="002E0653" w:rsidRPr="00EB5295">
        <w:rPr>
          <w:rFonts w:ascii="Arial" w:hAnsi="Arial" w:cs="Arial"/>
          <w:bCs/>
          <w:iCs/>
        </w:rPr>
        <w:t xml:space="preserve"> der </w:t>
      </w:r>
      <w:r w:rsidRPr="00EB5295">
        <w:rPr>
          <w:rFonts w:ascii="Arial" w:hAnsi="Arial" w:cs="Arial"/>
          <w:bCs/>
          <w:iCs/>
        </w:rPr>
        <w:t xml:space="preserve">17., 18., 16. und 15. </w:t>
      </w:r>
      <w:r w:rsidR="002E0653" w:rsidRPr="00EB5295">
        <w:rPr>
          <w:rFonts w:ascii="Arial" w:hAnsi="Arial" w:cs="Arial"/>
          <w:bCs/>
          <w:iCs/>
        </w:rPr>
        <w:t>Strafkammer</w:t>
      </w:r>
      <w:r w:rsidRPr="00EB5295">
        <w:rPr>
          <w:rFonts w:ascii="Arial" w:hAnsi="Arial" w:cs="Arial"/>
          <w:bCs/>
          <w:iCs/>
        </w:rPr>
        <w:t>.</w:t>
      </w:r>
      <w:r w:rsidR="002D0465" w:rsidRPr="00EB5295">
        <w:rPr>
          <w:rFonts w:ascii="Arial" w:hAnsi="Arial" w:cs="Arial"/>
          <w:b/>
          <w:bCs/>
          <w:u w:val="single"/>
        </w:rPr>
        <w:br w:type="page"/>
      </w:r>
      <w:r w:rsidR="009F1B62" w:rsidRPr="00EB5295">
        <w:rPr>
          <w:rFonts w:ascii="Arial" w:hAnsi="Arial" w:cs="Arial"/>
          <w:b/>
          <w:bCs/>
          <w:u w:val="single"/>
        </w:rPr>
        <w:lastRenderedPageBreak/>
        <w:t>D. Sonstiges</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I.</w:t>
      </w:r>
    </w:p>
    <w:p w:rsidR="009F1B62" w:rsidRPr="00EB5295" w:rsidRDefault="009F1B62" w:rsidP="000749B5">
      <w:pPr>
        <w:spacing w:line="360" w:lineRule="auto"/>
        <w:jc w:val="both"/>
        <w:rPr>
          <w:rFonts w:ascii="Arial" w:hAnsi="Arial" w:cs="Arial"/>
        </w:rPr>
      </w:pPr>
      <w:r w:rsidRPr="00EB5295">
        <w:rPr>
          <w:rFonts w:ascii="Arial" w:hAnsi="Arial" w:cs="Arial"/>
        </w:rPr>
        <w:t>Das Präsidium nimmt nach Anhörung gemäß § 21 e Abs. 6 GVG zustimmend davon Kenntnis, dass die nachfolgend genannten Richterinnen und Richter für Aufgaben der Justizverwaltung ganz oder teilweise freigestellt werden:</w:t>
      </w:r>
    </w:p>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p>
    <w:p w:rsidR="001B2F37" w:rsidRPr="00EB5295" w:rsidRDefault="00AB0889" w:rsidP="001B2F37">
      <w:pPr>
        <w:spacing w:line="360" w:lineRule="auto"/>
        <w:rPr>
          <w:rFonts w:ascii="Arial" w:hAnsi="Arial" w:cs="Arial"/>
        </w:rPr>
      </w:pPr>
      <w:r w:rsidRPr="00EB5295">
        <w:rPr>
          <w:rFonts w:ascii="Arial" w:hAnsi="Arial" w:cs="Arial"/>
        </w:rPr>
        <w:t>Vors. Richter am Landgericht</w:t>
      </w:r>
      <w:r w:rsidRPr="00EB5295">
        <w:rPr>
          <w:rFonts w:ascii="Arial" w:hAnsi="Arial" w:cs="Arial"/>
        </w:rPr>
        <w:tab/>
      </w:r>
      <w:r w:rsidRPr="00EB5295">
        <w:rPr>
          <w:rFonts w:ascii="Arial" w:hAnsi="Arial" w:cs="Arial"/>
        </w:rPr>
        <w:tab/>
      </w:r>
      <w:r w:rsidRPr="00EB5295">
        <w:rPr>
          <w:rFonts w:ascii="Arial" w:hAnsi="Arial" w:cs="Arial"/>
        </w:rPr>
        <w:tab/>
      </w:r>
      <w:r w:rsidR="001B2F37" w:rsidRPr="00EB5295">
        <w:rPr>
          <w:rFonts w:ascii="Arial" w:hAnsi="Arial" w:cs="Arial"/>
        </w:rPr>
        <w:t>Eisenberg (0,</w:t>
      </w:r>
      <w:r w:rsidR="00992952" w:rsidRPr="00EB5295">
        <w:rPr>
          <w:rFonts w:ascii="Arial" w:hAnsi="Arial" w:cs="Arial"/>
        </w:rPr>
        <w:t>4</w:t>
      </w:r>
      <w:r w:rsidR="001B2F37" w:rsidRPr="00EB5295">
        <w:rPr>
          <w:rFonts w:ascii="Arial" w:hAnsi="Arial" w:cs="Arial"/>
        </w:rPr>
        <w:t>)</w:t>
      </w:r>
    </w:p>
    <w:p w:rsidR="009F1B62" w:rsidRPr="00EB5295" w:rsidRDefault="001B2F37">
      <w:pPr>
        <w:spacing w:line="360" w:lineRule="auto"/>
        <w:rPr>
          <w:rFonts w:ascii="Arial" w:hAnsi="Arial" w:cs="Arial"/>
        </w:rPr>
      </w:pPr>
      <w:r w:rsidRPr="00EB5295">
        <w:rPr>
          <w:rFonts w:ascii="Arial" w:hAnsi="Arial" w:cs="Arial"/>
        </w:rPr>
        <w:t>Vors. Richter am Landgericht</w:t>
      </w:r>
      <w:r w:rsidRPr="00EB5295">
        <w:rPr>
          <w:rFonts w:ascii="Arial" w:hAnsi="Arial" w:cs="Arial"/>
        </w:rPr>
        <w:tab/>
      </w:r>
      <w:r w:rsidRPr="00EB5295">
        <w:rPr>
          <w:rFonts w:ascii="Arial" w:hAnsi="Arial" w:cs="Arial"/>
        </w:rPr>
        <w:tab/>
      </w:r>
      <w:r w:rsidRPr="00EB5295">
        <w:rPr>
          <w:rFonts w:ascii="Arial" w:hAnsi="Arial" w:cs="Arial"/>
        </w:rPr>
        <w:tab/>
      </w:r>
      <w:r w:rsidR="009B2DBF" w:rsidRPr="00EB5295">
        <w:rPr>
          <w:rFonts w:ascii="Arial" w:hAnsi="Arial" w:cs="Arial"/>
        </w:rPr>
        <w:t>Lerch (0,</w:t>
      </w:r>
      <w:r w:rsidR="00353ACF" w:rsidRPr="00EB5295">
        <w:rPr>
          <w:rFonts w:ascii="Arial" w:hAnsi="Arial" w:cs="Arial"/>
        </w:rPr>
        <w:t>3</w:t>
      </w:r>
      <w:r w:rsidR="009B2DBF" w:rsidRPr="00EB5295">
        <w:rPr>
          <w:rFonts w:ascii="Arial" w:hAnsi="Arial" w:cs="Arial"/>
        </w:rPr>
        <w:t>)</w:t>
      </w:r>
    </w:p>
    <w:p w:rsidR="009F1B62" w:rsidRPr="00EB5295" w:rsidRDefault="009F1B62">
      <w:pPr>
        <w:spacing w:line="360" w:lineRule="auto"/>
        <w:rPr>
          <w:rFonts w:ascii="Arial" w:hAnsi="Arial" w:cs="Arial"/>
        </w:rPr>
      </w:pPr>
      <w:r w:rsidRPr="00EB5295">
        <w:rPr>
          <w:rFonts w:ascii="Arial" w:hAnsi="Arial" w:cs="Arial"/>
        </w:rPr>
        <w:t>Vo</w:t>
      </w:r>
      <w:r w:rsidR="001B2F37" w:rsidRPr="00EB5295">
        <w:rPr>
          <w:rFonts w:ascii="Arial" w:hAnsi="Arial" w:cs="Arial"/>
        </w:rPr>
        <w:t>rs. Richterin am Landgericht</w:t>
      </w:r>
      <w:r w:rsidR="001B2F37" w:rsidRPr="00EB5295">
        <w:rPr>
          <w:rFonts w:ascii="Arial" w:hAnsi="Arial" w:cs="Arial"/>
        </w:rPr>
        <w:tab/>
      </w:r>
      <w:r w:rsidR="001B2F37" w:rsidRPr="00EB5295">
        <w:rPr>
          <w:rFonts w:ascii="Arial" w:hAnsi="Arial" w:cs="Arial"/>
        </w:rPr>
        <w:tab/>
      </w:r>
      <w:r w:rsidR="001B2F37" w:rsidRPr="00EB5295">
        <w:rPr>
          <w:rFonts w:ascii="Arial" w:hAnsi="Arial" w:cs="Arial"/>
        </w:rPr>
        <w:tab/>
      </w:r>
      <w:r w:rsidRPr="00EB5295">
        <w:rPr>
          <w:rFonts w:ascii="Arial" w:hAnsi="Arial" w:cs="Arial"/>
        </w:rPr>
        <w:t>Mertel (0,3)</w:t>
      </w:r>
    </w:p>
    <w:p w:rsidR="009F1B62" w:rsidRPr="00EB5295" w:rsidRDefault="009F1B62">
      <w:pPr>
        <w:spacing w:line="360" w:lineRule="auto"/>
        <w:rPr>
          <w:rFonts w:ascii="Arial" w:hAnsi="Arial" w:cs="Arial"/>
        </w:rPr>
      </w:pPr>
      <w:r w:rsidRPr="00EB5295">
        <w:rPr>
          <w:rFonts w:ascii="Arial" w:hAnsi="Arial" w:cs="Arial"/>
        </w:rPr>
        <w:t>Vo</w:t>
      </w:r>
      <w:r w:rsidR="001B2F37" w:rsidRPr="00EB5295">
        <w:rPr>
          <w:rFonts w:ascii="Arial" w:hAnsi="Arial" w:cs="Arial"/>
        </w:rPr>
        <w:t>rs. Richterin am Landgericht</w:t>
      </w:r>
      <w:r w:rsidR="001B2F37" w:rsidRPr="00EB5295">
        <w:rPr>
          <w:rFonts w:ascii="Arial" w:hAnsi="Arial" w:cs="Arial"/>
        </w:rPr>
        <w:tab/>
      </w:r>
      <w:r w:rsidR="001B2F37" w:rsidRPr="00EB5295">
        <w:rPr>
          <w:rFonts w:ascii="Arial" w:hAnsi="Arial" w:cs="Arial"/>
        </w:rPr>
        <w:tab/>
      </w:r>
      <w:r w:rsidR="001B2F37" w:rsidRPr="00EB5295">
        <w:rPr>
          <w:rFonts w:ascii="Arial" w:hAnsi="Arial" w:cs="Arial"/>
        </w:rPr>
        <w:tab/>
      </w:r>
      <w:r w:rsidRPr="00EB5295">
        <w:rPr>
          <w:rFonts w:ascii="Arial" w:hAnsi="Arial" w:cs="Arial"/>
        </w:rPr>
        <w:t>Prange (0,5)</w:t>
      </w:r>
    </w:p>
    <w:p w:rsidR="005778E9" w:rsidRPr="00EB5295" w:rsidRDefault="005778E9">
      <w:pPr>
        <w:spacing w:line="360" w:lineRule="auto"/>
        <w:rPr>
          <w:rFonts w:ascii="Arial" w:hAnsi="Arial" w:cs="Arial"/>
        </w:rPr>
      </w:pPr>
      <w:r w:rsidRPr="00EB5295">
        <w:rPr>
          <w:rFonts w:ascii="Arial" w:hAnsi="Arial" w:cs="Arial"/>
        </w:rPr>
        <w:t>Vors. Richter am Landgericht</w:t>
      </w:r>
      <w:r w:rsidRPr="00EB5295">
        <w:rPr>
          <w:rFonts w:ascii="Arial" w:hAnsi="Arial" w:cs="Arial"/>
        </w:rPr>
        <w:tab/>
      </w:r>
      <w:r w:rsidRPr="00EB5295">
        <w:rPr>
          <w:rFonts w:ascii="Arial" w:hAnsi="Arial" w:cs="Arial"/>
        </w:rPr>
        <w:tab/>
      </w:r>
      <w:r w:rsidRPr="00EB5295">
        <w:rPr>
          <w:rFonts w:ascii="Arial" w:hAnsi="Arial" w:cs="Arial"/>
        </w:rPr>
        <w:tab/>
        <w:t>Engelke (0,45)</w:t>
      </w:r>
    </w:p>
    <w:p w:rsidR="00AB0889" w:rsidRPr="00EB5295" w:rsidRDefault="00AB0889">
      <w:pPr>
        <w:spacing w:line="360" w:lineRule="auto"/>
        <w:rPr>
          <w:rFonts w:ascii="Arial" w:hAnsi="Arial" w:cs="Arial"/>
        </w:rPr>
      </w:pPr>
      <w:r w:rsidRPr="00EB5295">
        <w:rPr>
          <w:rFonts w:ascii="Arial" w:hAnsi="Arial" w:cs="Arial"/>
        </w:rPr>
        <w:t>Richt</w:t>
      </w:r>
      <w:r w:rsidR="008B7AD8" w:rsidRPr="00EB5295">
        <w:rPr>
          <w:rFonts w:ascii="Arial" w:hAnsi="Arial" w:cs="Arial"/>
        </w:rPr>
        <w:t>er am Landgericht</w:t>
      </w:r>
      <w:r w:rsidR="008B7AD8" w:rsidRPr="00EB5295">
        <w:rPr>
          <w:rFonts w:ascii="Arial" w:hAnsi="Arial" w:cs="Arial"/>
        </w:rPr>
        <w:tab/>
      </w:r>
      <w:r w:rsidR="008B7AD8" w:rsidRPr="00EB5295">
        <w:rPr>
          <w:rFonts w:ascii="Arial" w:hAnsi="Arial" w:cs="Arial"/>
        </w:rPr>
        <w:tab/>
      </w:r>
      <w:r w:rsidR="008B7AD8" w:rsidRPr="00EB5295">
        <w:rPr>
          <w:rFonts w:ascii="Arial" w:hAnsi="Arial" w:cs="Arial"/>
        </w:rPr>
        <w:tab/>
      </w:r>
      <w:r w:rsidR="009B2DBF" w:rsidRPr="00EB5295">
        <w:rPr>
          <w:rFonts w:ascii="Arial" w:hAnsi="Arial" w:cs="Arial"/>
        </w:rPr>
        <w:tab/>
        <w:t>Finke (0,3</w:t>
      </w:r>
      <w:r w:rsidRPr="00EB5295">
        <w:rPr>
          <w:rFonts w:ascii="Arial" w:hAnsi="Arial" w:cs="Arial"/>
        </w:rPr>
        <w:t>)</w:t>
      </w:r>
    </w:p>
    <w:p w:rsidR="006114F2" w:rsidRPr="00EB5295" w:rsidRDefault="006114F2">
      <w:pPr>
        <w:spacing w:line="360" w:lineRule="auto"/>
        <w:rPr>
          <w:rFonts w:ascii="Arial" w:hAnsi="Arial" w:cs="Arial"/>
        </w:rPr>
      </w:pPr>
      <w:r w:rsidRPr="00EB5295">
        <w:rPr>
          <w:rFonts w:ascii="Arial" w:hAnsi="Arial" w:cs="Arial"/>
        </w:rPr>
        <w:t>Richterin am Landgericht</w:t>
      </w:r>
      <w:r w:rsidRPr="00EB5295">
        <w:rPr>
          <w:rFonts w:ascii="Arial" w:hAnsi="Arial" w:cs="Arial"/>
        </w:rPr>
        <w:tab/>
      </w:r>
      <w:r w:rsidRPr="00EB5295">
        <w:rPr>
          <w:rFonts w:ascii="Arial" w:hAnsi="Arial" w:cs="Arial"/>
        </w:rPr>
        <w:tab/>
      </w:r>
      <w:r w:rsidRPr="00EB5295">
        <w:rPr>
          <w:rFonts w:ascii="Arial" w:hAnsi="Arial" w:cs="Arial"/>
        </w:rPr>
        <w:tab/>
      </w:r>
      <w:r w:rsidRPr="00EB5295">
        <w:rPr>
          <w:rFonts w:ascii="Arial" w:hAnsi="Arial" w:cs="Arial"/>
        </w:rPr>
        <w:tab/>
        <w:t>Dr. Börger-Fischer (0,5)</w:t>
      </w:r>
    </w:p>
    <w:p w:rsidR="00AB0889" w:rsidRPr="00EB5295" w:rsidRDefault="009F1B62" w:rsidP="00AB0889">
      <w:pPr>
        <w:spacing w:line="360" w:lineRule="auto"/>
        <w:rPr>
          <w:rFonts w:ascii="Arial" w:hAnsi="Arial" w:cs="Arial"/>
        </w:rPr>
      </w:pPr>
      <w:r w:rsidRPr="00EB5295">
        <w:rPr>
          <w:rFonts w:ascii="Arial" w:hAnsi="Arial" w:cs="Arial"/>
        </w:rPr>
        <w:t>R</w:t>
      </w:r>
      <w:r w:rsidR="00AB0889" w:rsidRPr="00EB5295">
        <w:rPr>
          <w:rFonts w:ascii="Arial" w:hAnsi="Arial" w:cs="Arial"/>
        </w:rPr>
        <w:t xml:space="preserve">ichter am </w:t>
      </w:r>
      <w:r w:rsidR="009A4CAA" w:rsidRPr="00EB5295">
        <w:rPr>
          <w:rFonts w:ascii="Arial" w:hAnsi="Arial" w:cs="Arial"/>
        </w:rPr>
        <w:t>Amtsgericht</w:t>
      </w:r>
      <w:r w:rsidR="00AB0889" w:rsidRPr="00EB5295">
        <w:rPr>
          <w:rFonts w:ascii="Arial" w:hAnsi="Arial" w:cs="Arial"/>
        </w:rPr>
        <w:tab/>
      </w:r>
      <w:r w:rsidR="00AB0889" w:rsidRPr="00EB5295">
        <w:rPr>
          <w:rFonts w:ascii="Arial" w:hAnsi="Arial" w:cs="Arial"/>
        </w:rPr>
        <w:tab/>
      </w:r>
      <w:r w:rsidR="00AB0889" w:rsidRPr="00EB5295">
        <w:rPr>
          <w:rFonts w:ascii="Arial" w:hAnsi="Arial" w:cs="Arial"/>
        </w:rPr>
        <w:tab/>
      </w:r>
      <w:r w:rsidR="00AB0889" w:rsidRPr="00EB5295">
        <w:rPr>
          <w:rFonts w:ascii="Arial" w:hAnsi="Arial" w:cs="Arial"/>
        </w:rPr>
        <w:tab/>
      </w:r>
      <w:r w:rsidR="009A4CAA" w:rsidRPr="00EB5295">
        <w:rPr>
          <w:rFonts w:ascii="Arial" w:hAnsi="Arial" w:cs="Arial"/>
        </w:rPr>
        <w:t>Schmidt</w:t>
      </w:r>
      <w:r w:rsidRPr="00EB5295">
        <w:rPr>
          <w:rFonts w:ascii="Arial" w:hAnsi="Arial" w:cs="Arial"/>
        </w:rPr>
        <w:t xml:space="preserve"> (0,</w:t>
      </w:r>
      <w:r w:rsidR="00AB0889" w:rsidRPr="00EB5295">
        <w:rPr>
          <w:rFonts w:ascii="Arial" w:hAnsi="Arial" w:cs="Arial"/>
        </w:rPr>
        <w:t>5</w:t>
      </w:r>
      <w:r w:rsidRPr="00EB5295">
        <w:rPr>
          <w:rFonts w:ascii="Arial" w:hAnsi="Arial" w:cs="Arial"/>
        </w:rPr>
        <w:t>)</w:t>
      </w:r>
      <w:r w:rsidR="00AB0889" w:rsidRPr="00EB5295">
        <w:rPr>
          <w:rFonts w:ascii="Arial" w:hAnsi="Arial" w:cs="Arial"/>
        </w:rPr>
        <w:t xml:space="preserve"> </w:t>
      </w:r>
    </w:p>
    <w:p w:rsidR="00AB0889" w:rsidRPr="00EB5295" w:rsidRDefault="00AB0889" w:rsidP="00AB0889">
      <w:pPr>
        <w:spacing w:line="360" w:lineRule="auto"/>
        <w:rPr>
          <w:rFonts w:ascii="Arial" w:hAnsi="Arial" w:cs="Arial"/>
        </w:rPr>
      </w:pPr>
      <w:r w:rsidRPr="00EB5295">
        <w:rPr>
          <w:rFonts w:ascii="Arial" w:hAnsi="Arial" w:cs="Arial"/>
        </w:rPr>
        <w:t xml:space="preserve">Richter am </w:t>
      </w:r>
      <w:r w:rsidR="006114F2" w:rsidRPr="00EB5295">
        <w:rPr>
          <w:rFonts w:ascii="Arial" w:hAnsi="Arial" w:cs="Arial"/>
        </w:rPr>
        <w:t>Amts</w:t>
      </w:r>
      <w:r w:rsidRPr="00EB5295">
        <w:rPr>
          <w:rFonts w:ascii="Arial" w:hAnsi="Arial" w:cs="Arial"/>
        </w:rPr>
        <w:t>gericht</w:t>
      </w:r>
      <w:r w:rsidRPr="00EB5295">
        <w:rPr>
          <w:rFonts w:ascii="Arial" w:hAnsi="Arial" w:cs="Arial"/>
        </w:rPr>
        <w:tab/>
      </w:r>
      <w:r w:rsidRPr="00EB5295">
        <w:rPr>
          <w:rFonts w:ascii="Arial" w:hAnsi="Arial" w:cs="Arial"/>
        </w:rPr>
        <w:tab/>
      </w:r>
      <w:r w:rsidRPr="00EB5295">
        <w:rPr>
          <w:rFonts w:ascii="Arial" w:hAnsi="Arial" w:cs="Arial"/>
        </w:rPr>
        <w:tab/>
      </w:r>
      <w:r w:rsidRPr="00EB5295">
        <w:rPr>
          <w:rFonts w:ascii="Arial" w:hAnsi="Arial" w:cs="Arial"/>
        </w:rPr>
        <w:tab/>
      </w:r>
      <w:r w:rsidR="006114F2" w:rsidRPr="00EB5295">
        <w:rPr>
          <w:rFonts w:ascii="Arial" w:hAnsi="Arial" w:cs="Arial"/>
        </w:rPr>
        <w:t>Zengerling</w:t>
      </w:r>
      <w:r w:rsidRPr="00EB5295">
        <w:rPr>
          <w:rFonts w:ascii="Arial" w:hAnsi="Arial" w:cs="Arial"/>
        </w:rPr>
        <w:t xml:space="preserve"> (0,6)</w:t>
      </w:r>
    </w:p>
    <w:p w:rsidR="008B7AD8" w:rsidRPr="00EB5295" w:rsidRDefault="008B7AD8">
      <w:pPr>
        <w:spacing w:line="360" w:lineRule="auto"/>
        <w:rPr>
          <w:rFonts w:ascii="Arial" w:hAnsi="Arial" w:cs="Arial"/>
        </w:rPr>
      </w:pPr>
      <w:r w:rsidRPr="00EB5295">
        <w:rPr>
          <w:rFonts w:ascii="Arial" w:hAnsi="Arial" w:cs="Arial"/>
        </w:rPr>
        <w:t>Richter am Amtsgericht</w:t>
      </w:r>
      <w:r w:rsidRPr="00EB5295">
        <w:rPr>
          <w:rFonts w:ascii="Arial" w:hAnsi="Arial" w:cs="Arial"/>
        </w:rPr>
        <w:tab/>
      </w:r>
      <w:r w:rsidRPr="00EB5295">
        <w:rPr>
          <w:rFonts w:ascii="Arial" w:hAnsi="Arial" w:cs="Arial"/>
        </w:rPr>
        <w:tab/>
      </w:r>
      <w:r w:rsidRPr="00EB5295">
        <w:rPr>
          <w:rFonts w:ascii="Arial" w:hAnsi="Arial" w:cs="Arial"/>
        </w:rPr>
        <w:tab/>
      </w:r>
      <w:r w:rsidRPr="00EB5295">
        <w:rPr>
          <w:rFonts w:ascii="Arial" w:hAnsi="Arial" w:cs="Arial"/>
        </w:rPr>
        <w:tab/>
      </w:r>
      <w:r w:rsidR="009A4CAA" w:rsidRPr="00EB5295">
        <w:rPr>
          <w:rFonts w:ascii="Arial" w:hAnsi="Arial" w:cs="Arial"/>
        </w:rPr>
        <w:t>Haarmann</w:t>
      </w:r>
      <w:r w:rsidRPr="00EB5295">
        <w:rPr>
          <w:rFonts w:ascii="Arial" w:hAnsi="Arial" w:cs="Arial"/>
        </w:rPr>
        <w:t xml:space="preserve"> (0,</w:t>
      </w:r>
      <w:r w:rsidR="009A4CAA" w:rsidRPr="00EB5295">
        <w:rPr>
          <w:rFonts w:ascii="Arial" w:hAnsi="Arial" w:cs="Arial"/>
        </w:rPr>
        <w:t>4</w:t>
      </w:r>
      <w:r w:rsidRPr="00EB5295">
        <w:rPr>
          <w:rFonts w:ascii="Arial" w:hAnsi="Arial" w:cs="Arial"/>
        </w:rPr>
        <w:t>)</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bCs/>
          <w:iCs/>
        </w:rPr>
      </w:pPr>
      <w:r w:rsidRPr="00EB5295">
        <w:rPr>
          <w:rFonts w:ascii="Arial" w:hAnsi="Arial" w:cs="Arial"/>
          <w:bCs/>
          <w:iCs/>
        </w:rPr>
        <w:t>II.</w:t>
      </w:r>
    </w:p>
    <w:p w:rsidR="009F1B62" w:rsidRPr="00EB5295" w:rsidRDefault="00775057">
      <w:pPr>
        <w:spacing w:line="360" w:lineRule="auto"/>
        <w:rPr>
          <w:rFonts w:ascii="Arial" w:hAnsi="Arial" w:cs="Arial"/>
          <w:bCs/>
          <w:iCs/>
        </w:rPr>
      </w:pPr>
      <w:r w:rsidRPr="00EB5295">
        <w:rPr>
          <w:rFonts w:ascii="Arial" w:hAnsi="Arial" w:cs="Arial"/>
          <w:bCs/>
          <w:iCs/>
        </w:rPr>
        <w:t>Zu Güterichtern im Sinne von § 278 Abs. 5 ZPO werden</w:t>
      </w:r>
      <w:r w:rsidR="009F1B62" w:rsidRPr="00EB5295">
        <w:rPr>
          <w:rFonts w:ascii="Arial" w:hAnsi="Arial" w:cs="Arial"/>
          <w:bCs/>
          <w:iCs/>
        </w:rPr>
        <w:t xml:space="preserve"> </w:t>
      </w:r>
      <w:r w:rsidR="00E74671" w:rsidRPr="00EB5295">
        <w:rPr>
          <w:rFonts w:ascii="Arial" w:hAnsi="Arial" w:cs="Arial"/>
          <w:bCs/>
          <w:iCs/>
        </w:rPr>
        <w:t>mit jeweils 0,05 ihrer A</w:t>
      </w:r>
      <w:r w:rsidR="00E74671" w:rsidRPr="00EB5295">
        <w:rPr>
          <w:rFonts w:ascii="Arial" w:hAnsi="Arial" w:cs="Arial"/>
          <w:bCs/>
          <w:iCs/>
        </w:rPr>
        <w:t>r</w:t>
      </w:r>
      <w:r w:rsidR="00E74671" w:rsidRPr="00EB5295">
        <w:rPr>
          <w:rFonts w:ascii="Arial" w:hAnsi="Arial" w:cs="Arial"/>
          <w:bCs/>
          <w:iCs/>
        </w:rPr>
        <w:t xml:space="preserve">beitskraft </w:t>
      </w:r>
      <w:r w:rsidR="009F1B62" w:rsidRPr="00EB5295">
        <w:rPr>
          <w:rFonts w:ascii="Arial" w:hAnsi="Arial" w:cs="Arial"/>
          <w:bCs/>
          <w:iCs/>
        </w:rPr>
        <w:t>bestellt:</w:t>
      </w:r>
    </w:p>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bCs/>
          <w:iCs/>
          <w:szCs w:val="2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8A4E60" w:rsidRPr="00EB5295" w:rsidTr="00E757A1">
        <w:tc>
          <w:tcPr>
            <w:tcW w:w="4606" w:type="dxa"/>
          </w:tcPr>
          <w:p w:rsidR="008A4E60" w:rsidRPr="00EB5295" w:rsidRDefault="008A4E60" w:rsidP="008A4E60">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Vors. Richterin am Landgericht</w:t>
            </w:r>
          </w:p>
        </w:tc>
        <w:tc>
          <w:tcPr>
            <w:tcW w:w="4606" w:type="dxa"/>
          </w:tcPr>
          <w:p w:rsidR="008A4E60" w:rsidRPr="00EB5295" w:rsidRDefault="008A4E60">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Beckhaus-Schmidt</w:t>
            </w:r>
          </w:p>
        </w:tc>
      </w:tr>
      <w:tr w:rsidR="008A4E60" w:rsidRPr="00EB5295" w:rsidTr="00E757A1">
        <w:tc>
          <w:tcPr>
            <w:tcW w:w="4606" w:type="dxa"/>
          </w:tcPr>
          <w:p w:rsidR="008A4E60" w:rsidRPr="00EB5295" w:rsidRDefault="008A4E60" w:rsidP="008A4E60">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Vors. Richterin am Landgericht</w:t>
            </w:r>
          </w:p>
          <w:p w:rsidR="006172BB" w:rsidRPr="00EB5295" w:rsidRDefault="006172BB" w:rsidP="008A4E60">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Vors. Richter am Landgericht</w:t>
            </w:r>
          </w:p>
        </w:tc>
        <w:tc>
          <w:tcPr>
            <w:tcW w:w="4606" w:type="dxa"/>
          </w:tcPr>
          <w:p w:rsidR="008A4E60" w:rsidRPr="00EB5295" w:rsidRDefault="008A4E60">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Degner</w:t>
            </w:r>
          </w:p>
          <w:p w:rsidR="006172BB" w:rsidRPr="00EB5295" w:rsidRDefault="006172BB">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Engelke</w:t>
            </w:r>
          </w:p>
        </w:tc>
      </w:tr>
      <w:tr w:rsidR="008A4E60" w:rsidRPr="00EB5295" w:rsidTr="00E757A1">
        <w:tc>
          <w:tcPr>
            <w:tcW w:w="4606" w:type="dxa"/>
          </w:tcPr>
          <w:p w:rsidR="008A4E60" w:rsidRPr="00EB5295" w:rsidRDefault="008A4E60" w:rsidP="008A4E60">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Vors. Richter am Landgericht</w:t>
            </w:r>
          </w:p>
        </w:tc>
        <w:tc>
          <w:tcPr>
            <w:tcW w:w="4606" w:type="dxa"/>
          </w:tcPr>
          <w:p w:rsidR="008A4E60" w:rsidRPr="00EB5295" w:rsidRDefault="008A4E60">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Funk</w:t>
            </w:r>
          </w:p>
        </w:tc>
      </w:tr>
      <w:tr w:rsidR="008A4E60" w:rsidRPr="00EB5295" w:rsidTr="00E757A1">
        <w:tc>
          <w:tcPr>
            <w:tcW w:w="4606" w:type="dxa"/>
          </w:tcPr>
          <w:p w:rsidR="008A4E60" w:rsidRPr="00EB5295" w:rsidRDefault="008A4E60" w:rsidP="008A4E60">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Richter am Landgericht</w:t>
            </w:r>
          </w:p>
        </w:tc>
        <w:tc>
          <w:tcPr>
            <w:tcW w:w="4606" w:type="dxa"/>
          </w:tcPr>
          <w:p w:rsidR="008A4E60" w:rsidRPr="00EB5295" w:rsidRDefault="008A4E60">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Glashörster</w:t>
            </w:r>
          </w:p>
        </w:tc>
      </w:tr>
      <w:tr w:rsidR="008A4E60" w:rsidRPr="00EB5295" w:rsidTr="00E757A1">
        <w:tc>
          <w:tcPr>
            <w:tcW w:w="4606" w:type="dxa"/>
          </w:tcPr>
          <w:p w:rsidR="006172BB" w:rsidRPr="00EB5295" w:rsidRDefault="008A4E60" w:rsidP="008A4E60">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Vors. Richter am Landgericht</w:t>
            </w:r>
          </w:p>
          <w:p w:rsidR="00AD5374" w:rsidRPr="00EB5295" w:rsidRDefault="00AD5374" w:rsidP="008A4E60">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Vizepräsidentin des Landgerichts</w:t>
            </w:r>
          </w:p>
          <w:p w:rsidR="008A4E60" w:rsidRPr="00EB5295" w:rsidRDefault="006172BB" w:rsidP="008A4E60">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Richterin am Landgericht</w:t>
            </w:r>
            <w:r w:rsidR="008A4E60" w:rsidRPr="00EB5295">
              <w:rPr>
                <w:rFonts w:cs="Arial"/>
                <w:bCs/>
                <w:iCs/>
              </w:rPr>
              <w:t xml:space="preserve"> </w:t>
            </w:r>
          </w:p>
          <w:p w:rsidR="006172BB" w:rsidRPr="00EB5295" w:rsidRDefault="006172BB" w:rsidP="008A4E60">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Richter am Landgericht</w:t>
            </w:r>
          </w:p>
        </w:tc>
        <w:tc>
          <w:tcPr>
            <w:tcW w:w="4606" w:type="dxa"/>
          </w:tcPr>
          <w:p w:rsidR="008A4E60" w:rsidRPr="00EB5295" w:rsidRDefault="008A4E60">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Dr. Misera</w:t>
            </w:r>
          </w:p>
          <w:p w:rsidR="00AD5374" w:rsidRPr="00EB5295" w:rsidRDefault="00AD5374">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Nagel</w:t>
            </w:r>
          </w:p>
          <w:p w:rsidR="006172BB" w:rsidRPr="00EB5295" w:rsidRDefault="006172BB">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Recksiegel</w:t>
            </w:r>
          </w:p>
          <w:p w:rsidR="006172BB" w:rsidRPr="00EB5295" w:rsidRDefault="006172BB">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Dr. Riesenbeck</w:t>
            </w:r>
          </w:p>
        </w:tc>
      </w:tr>
      <w:tr w:rsidR="008A4E60" w:rsidRPr="00EB5295" w:rsidTr="00E757A1">
        <w:tc>
          <w:tcPr>
            <w:tcW w:w="4606" w:type="dxa"/>
          </w:tcPr>
          <w:p w:rsidR="008A4E60" w:rsidRPr="00EB5295" w:rsidRDefault="008A4E60" w:rsidP="008A4E60">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Richter am Landgericht</w:t>
            </w:r>
          </w:p>
        </w:tc>
        <w:tc>
          <w:tcPr>
            <w:tcW w:w="4606" w:type="dxa"/>
          </w:tcPr>
          <w:p w:rsidR="008A4E60" w:rsidRPr="00EB5295" w:rsidRDefault="008A4E60">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Roloff</w:t>
            </w:r>
          </w:p>
        </w:tc>
      </w:tr>
      <w:tr w:rsidR="008A4E60" w:rsidRPr="00EB5295" w:rsidTr="00E757A1">
        <w:tc>
          <w:tcPr>
            <w:tcW w:w="4606" w:type="dxa"/>
          </w:tcPr>
          <w:p w:rsidR="008A4E60" w:rsidRPr="00EB5295" w:rsidRDefault="008A4E60" w:rsidP="008A4E60">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 xml:space="preserve">Vors. Richter am Landgericht </w:t>
            </w:r>
          </w:p>
        </w:tc>
        <w:tc>
          <w:tcPr>
            <w:tcW w:w="4606" w:type="dxa"/>
          </w:tcPr>
          <w:p w:rsidR="008A4E60" w:rsidRPr="00EB5295" w:rsidRDefault="008A4E60">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Dr. Ruhe</w:t>
            </w:r>
          </w:p>
        </w:tc>
      </w:tr>
      <w:tr w:rsidR="008A4E60" w:rsidRPr="00EB5295" w:rsidTr="00E757A1">
        <w:tc>
          <w:tcPr>
            <w:tcW w:w="4606" w:type="dxa"/>
          </w:tcPr>
          <w:p w:rsidR="008A4E60" w:rsidRPr="00EB5295" w:rsidRDefault="00992952" w:rsidP="008A4E60">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Richter am Amtsgericht</w:t>
            </w:r>
          </w:p>
        </w:tc>
        <w:tc>
          <w:tcPr>
            <w:tcW w:w="4606" w:type="dxa"/>
          </w:tcPr>
          <w:p w:rsidR="008A4E60" w:rsidRPr="00EB5295" w:rsidRDefault="00992952">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Schmidt</w:t>
            </w:r>
          </w:p>
        </w:tc>
      </w:tr>
      <w:tr w:rsidR="00992952" w:rsidRPr="00EB5295" w:rsidTr="00E757A1">
        <w:tc>
          <w:tcPr>
            <w:tcW w:w="4606" w:type="dxa"/>
          </w:tcPr>
          <w:p w:rsidR="00992952" w:rsidRPr="00EB5295" w:rsidRDefault="00992952" w:rsidP="00B9285C">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lastRenderedPageBreak/>
              <w:t>Richter am Landgericht</w:t>
            </w:r>
          </w:p>
        </w:tc>
        <w:tc>
          <w:tcPr>
            <w:tcW w:w="4606" w:type="dxa"/>
          </w:tcPr>
          <w:p w:rsidR="00992952" w:rsidRPr="00EB5295" w:rsidRDefault="00992952" w:rsidP="00B9285C">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Schröder</w:t>
            </w:r>
          </w:p>
        </w:tc>
      </w:tr>
      <w:tr w:rsidR="00992952" w:rsidRPr="00EB5295" w:rsidTr="00E757A1">
        <w:tc>
          <w:tcPr>
            <w:tcW w:w="4606" w:type="dxa"/>
          </w:tcPr>
          <w:p w:rsidR="00992952" w:rsidRPr="00EB5295" w:rsidRDefault="00992952" w:rsidP="00B9285C">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Richter am Landgericht</w:t>
            </w:r>
          </w:p>
        </w:tc>
        <w:tc>
          <w:tcPr>
            <w:tcW w:w="4606" w:type="dxa"/>
          </w:tcPr>
          <w:p w:rsidR="00992952" w:rsidRPr="00EB5295" w:rsidRDefault="00992952" w:rsidP="00B9285C">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Schwartz</w:t>
            </w:r>
          </w:p>
        </w:tc>
      </w:tr>
      <w:tr w:rsidR="00992952" w:rsidRPr="00EB5295" w:rsidTr="00E757A1">
        <w:tc>
          <w:tcPr>
            <w:tcW w:w="4606" w:type="dxa"/>
          </w:tcPr>
          <w:p w:rsidR="006114F2" w:rsidRPr="00EB5295" w:rsidRDefault="00992952" w:rsidP="006172BB">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Richterin am Landgericht</w:t>
            </w:r>
          </w:p>
        </w:tc>
        <w:tc>
          <w:tcPr>
            <w:tcW w:w="4606" w:type="dxa"/>
          </w:tcPr>
          <w:p w:rsidR="006114F2" w:rsidRPr="00EB5295" w:rsidRDefault="00992952">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Stellbrink</w:t>
            </w:r>
          </w:p>
        </w:tc>
      </w:tr>
    </w:tbl>
    <w:p w:rsidR="00E74671" w:rsidRPr="00EB5295" w:rsidRDefault="00E74671" w:rsidP="000749B5">
      <w:pPr>
        <w:spacing w:line="360" w:lineRule="auto"/>
        <w:jc w:val="both"/>
        <w:rPr>
          <w:rFonts w:ascii="Arial" w:hAnsi="Arial" w:cs="Arial"/>
          <w:bCs/>
          <w:iCs/>
        </w:rPr>
      </w:pPr>
    </w:p>
    <w:p w:rsidR="001454BD" w:rsidRPr="00EB5295" w:rsidRDefault="009F1B62" w:rsidP="001454BD">
      <w:pPr>
        <w:spacing w:after="120" w:line="360" w:lineRule="auto"/>
        <w:jc w:val="both"/>
        <w:rPr>
          <w:rFonts w:ascii="Arial" w:hAnsi="Arial" w:cs="Arial"/>
          <w:bCs/>
          <w:iCs/>
        </w:rPr>
      </w:pPr>
      <w:r w:rsidRPr="00EB5295">
        <w:rPr>
          <w:rFonts w:ascii="Arial" w:hAnsi="Arial" w:cs="Arial"/>
          <w:bCs/>
          <w:iCs/>
        </w:rPr>
        <w:t xml:space="preserve">Die Verteilung der </w:t>
      </w:r>
      <w:r w:rsidR="00E74671" w:rsidRPr="00EB5295">
        <w:rPr>
          <w:rFonts w:ascii="Arial" w:hAnsi="Arial" w:cs="Arial"/>
          <w:bCs/>
          <w:iCs/>
        </w:rPr>
        <w:t>V</w:t>
      </w:r>
      <w:r w:rsidRPr="00EB5295">
        <w:rPr>
          <w:rFonts w:ascii="Arial" w:hAnsi="Arial" w:cs="Arial"/>
          <w:bCs/>
          <w:iCs/>
        </w:rPr>
        <w:t xml:space="preserve">erfahren auf die </w:t>
      </w:r>
      <w:r w:rsidR="00E74671" w:rsidRPr="00EB5295">
        <w:rPr>
          <w:rFonts w:ascii="Arial" w:hAnsi="Arial" w:cs="Arial"/>
          <w:bCs/>
          <w:iCs/>
        </w:rPr>
        <w:t xml:space="preserve">Güterichter </w:t>
      </w:r>
      <w:r w:rsidRPr="00EB5295">
        <w:rPr>
          <w:rFonts w:ascii="Arial" w:hAnsi="Arial" w:cs="Arial"/>
          <w:bCs/>
          <w:iCs/>
        </w:rPr>
        <w:t>erfolgt nach einem rollierenden Sy</w:t>
      </w:r>
      <w:r w:rsidRPr="00EB5295">
        <w:rPr>
          <w:rFonts w:ascii="Arial" w:hAnsi="Arial" w:cs="Arial"/>
          <w:bCs/>
          <w:iCs/>
        </w:rPr>
        <w:t>s</w:t>
      </w:r>
      <w:r w:rsidRPr="00EB5295">
        <w:rPr>
          <w:rFonts w:ascii="Arial" w:hAnsi="Arial" w:cs="Arial"/>
          <w:bCs/>
          <w:iCs/>
        </w:rPr>
        <w:t>tem</w:t>
      </w:r>
      <w:r w:rsidR="001454BD" w:rsidRPr="00EB5295">
        <w:rPr>
          <w:rFonts w:ascii="Arial" w:hAnsi="Arial" w:cs="Arial"/>
          <w:bCs/>
          <w:iCs/>
        </w:rPr>
        <w:t>. Die an den Güterichter verwiesenen Verfahren werden in der Reihenfolge ihres Eingangs auf der für Güteverfahren vom Präsidenten des Landgerichts eingericht</w:t>
      </w:r>
      <w:r w:rsidR="001454BD" w:rsidRPr="00EB5295">
        <w:rPr>
          <w:rFonts w:ascii="Arial" w:hAnsi="Arial" w:cs="Arial"/>
          <w:bCs/>
          <w:iCs/>
        </w:rPr>
        <w:t>e</w:t>
      </w:r>
      <w:r w:rsidR="001454BD" w:rsidRPr="00EB5295">
        <w:rPr>
          <w:rFonts w:ascii="Arial" w:hAnsi="Arial" w:cs="Arial"/>
          <w:bCs/>
          <w:iCs/>
        </w:rPr>
        <w:t xml:space="preserve">ten Geschäftsstelle reihum auf die Güterichter verteilt. </w:t>
      </w:r>
    </w:p>
    <w:p w:rsidR="00A9066B" w:rsidRPr="00EB5295" w:rsidRDefault="00A9066B" w:rsidP="001454BD">
      <w:pPr>
        <w:spacing w:after="120" w:line="360" w:lineRule="auto"/>
        <w:jc w:val="both"/>
        <w:rPr>
          <w:rFonts w:ascii="Arial" w:hAnsi="Arial" w:cs="Arial"/>
          <w:bCs/>
          <w:iCs/>
        </w:rPr>
      </w:pPr>
      <w:r w:rsidRPr="00EB5295">
        <w:rPr>
          <w:rFonts w:ascii="Arial" w:hAnsi="Arial" w:cs="Arial"/>
          <w:bCs/>
          <w:iCs/>
        </w:rPr>
        <w:t>Gleichzeitig eingehende Verfahren werden in der alphabetischen Reihenfolge der Namen des Beklagten sortiert und in dieser Reihenfolge zugeteilt.</w:t>
      </w:r>
      <w:r w:rsidR="00344840" w:rsidRPr="00EB5295">
        <w:rPr>
          <w:rFonts w:ascii="Arial" w:hAnsi="Arial" w:cs="Arial"/>
          <w:bCs/>
          <w:iCs/>
        </w:rPr>
        <w:t xml:space="preserve"> Die Regelungen in Abschn. A. II. Ziff. 2 bis 8 gelten entsprechend.</w:t>
      </w:r>
    </w:p>
    <w:p w:rsidR="001454BD" w:rsidRPr="00EB5295" w:rsidRDefault="00A9066B" w:rsidP="001454BD">
      <w:pPr>
        <w:spacing w:after="120" w:line="360" w:lineRule="auto"/>
        <w:jc w:val="both"/>
        <w:rPr>
          <w:rFonts w:ascii="Arial" w:hAnsi="Arial" w:cs="Arial"/>
          <w:bCs/>
          <w:iCs/>
        </w:rPr>
      </w:pPr>
      <w:r w:rsidRPr="00EB5295">
        <w:rPr>
          <w:rFonts w:ascii="Arial" w:hAnsi="Arial" w:cs="Arial"/>
          <w:bCs/>
          <w:iCs/>
        </w:rPr>
        <w:t>Die Güterichter</w:t>
      </w:r>
      <w:r w:rsidR="001454BD" w:rsidRPr="00EB5295">
        <w:rPr>
          <w:rFonts w:ascii="Arial" w:hAnsi="Arial" w:cs="Arial"/>
          <w:bCs/>
          <w:iCs/>
        </w:rPr>
        <w:t xml:space="preserve"> werden in der alphabetischen Reihenfolge ihrer Nachnamen berüc</w:t>
      </w:r>
      <w:r w:rsidR="001454BD" w:rsidRPr="00EB5295">
        <w:rPr>
          <w:rFonts w:ascii="Arial" w:hAnsi="Arial" w:cs="Arial"/>
          <w:bCs/>
          <w:iCs/>
        </w:rPr>
        <w:t>k</w:t>
      </w:r>
      <w:r w:rsidR="001454BD" w:rsidRPr="00EB5295">
        <w:rPr>
          <w:rFonts w:ascii="Arial" w:hAnsi="Arial" w:cs="Arial"/>
          <w:bCs/>
          <w:iCs/>
        </w:rPr>
        <w:t>sichtigt. Ist der letzte Name im Alphabet erreicht, beginnt der Turnus von vorne.</w:t>
      </w:r>
    </w:p>
    <w:p w:rsidR="009F1B62" w:rsidRPr="00EB5295" w:rsidRDefault="001454BD" w:rsidP="001454BD">
      <w:pPr>
        <w:spacing w:after="120" w:line="360" w:lineRule="auto"/>
        <w:jc w:val="both"/>
        <w:rPr>
          <w:rFonts w:ascii="Arial" w:hAnsi="Arial" w:cs="Arial"/>
          <w:bCs/>
          <w:iCs/>
        </w:rPr>
      </w:pPr>
      <w:r w:rsidRPr="00EB5295">
        <w:rPr>
          <w:rFonts w:ascii="Arial" w:hAnsi="Arial" w:cs="Arial"/>
          <w:bCs/>
          <w:iCs/>
        </w:rPr>
        <w:t xml:space="preserve">Gehört der Güterichter der </w:t>
      </w:r>
      <w:r w:rsidR="009F1B62" w:rsidRPr="00EB5295">
        <w:rPr>
          <w:rFonts w:ascii="Arial" w:hAnsi="Arial" w:cs="Arial"/>
          <w:bCs/>
          <w:iCs/>
        </w:rPr>
        <w:t>Zivilkammer / Kammer für Handelssachen an</w:t>
      </w:r>
      <w:r w:rsidRPr="00EB5295">
        <w:rPr>
          <w:rFonts w:ascii="Arial" w:hAnsi="Arial" w:cs="Arial"/>
          <w:bCs/>
          <w:iCs/>
        </w:rPr>
        <w:t xml:space="preserve">, </w:t>
      </w:r>
      <w:r w:rsidR="009F1B62" w:rsidRPr="00EB5295">
        <w:rPr>
          <w:rFonts w:ascii="Arial" w:hAnsi="Arial" w:cs="Arial"/>
          <w:bCs/>
          <w:iCs/>
        </w:rPr>
        <w:t xml:space="preserve">die das Verfahren </w:t>
      </w:r>
      <w:r w:rsidR="00A9066B" w:rsidRPr="00EB5295">
        <w:rPr>
          <w:rFonts w:ascii="Arial" w:hAnsi="Arial" w:cs="Arial"/>
          <w:bCs/>
          <w:iCs/>
        </w:rPr>
        <w:t>an den Güterichter verwiesen hat, oder gehört er der ersten Vertretung</w:t>
      </w:r>
      <w:r w:rsidR="00A9066B" w:rsidRPr="00EB5295">
        <w:rPr>
          <w:rFonts w:ascii="Arial" w:hAnsi="Arial" w:cs="Arial"/>
          <w:bCs/>
          <w:iCs/>
        </w:rPr>
        <w:t>s</w:t>
      </w:r>
      <w:r w:rsidR="00A9066B" w:rsidRPr="00EB5295">
        <w:rPr>
          <w:rFonts w:ascii="Arial" w:hAnsi="Arial" w:cs="Arial"/>
          <w:bCs/>
          <w:iCs/>
        </w:rPr>
        <w:t>kammer der verweisenden Kammer an, wird er bei der Zuteilung dieses Verfahrens übersprungen und erhält das nächste eingehende Verfahren zugeteilt.</w:t>
      </w:r>
    </w:p>
    <w:p w:rsidR="00A9066B" w:rsidRPr="00EB5295" w:rsidRDefault="00A9066B" w:rsidP="001454BD">
      <w:pPr>
        <w:spacing w:after="120" w:line="360" w:lineRule="auto"/>
        <w:jc w:val="both"/>
        <w:rPr>
          <w:rFonts w:ascii="Arial" w:hAnsi="Arial" w:cs="Arial"/>
          <w:bCs/>
          <w:iCs/>
        </w:rPr>
      </w:pPr>
      <w:r w:rsidRPr="00EB5295">
        <w:rPr>
          <w:rFonts w:ascii="Arial" w:hAnsi="Arial" w:cs="Arial"/>
          <w:bCs/>
          <w:iCs/>
        </w:rPr>
        <w:t>Die Güterichter vertreten sich gegenseitig dergestalt, dass der jeweils im Alphabet Nachfolgende seinen Vorgänger im Alphabet vertritt. Der Güterichter, dessen Nac</w:t>
      </w:r>
      <w:r w:rsidRPr="00EB5295">
        <w:rPr>
          <w:rFonts w:ascii="Arial" w:hAnsi="Arial" w:cs="Arial"/>
          <w:bCs/>
          <w:iCs/>
        </w:rPr>
        <w:t>h</w:t>
      </w:r>
      <w:r w:rsidRPr="00EB5295">
        <w:rPr>
          <w:rFonts w:ascii="Arial" w:hAnsi="Arial" w:cs="Arial"/>
          <w:bCs/>
          <w:iCs/>
        </w:rPr>
        <w:t>name im Alphabet an der letzten Stelle steht, wird von demjenigen vertreten, dessen Name im Alphabet an der ersten Stelle steht.</w:t>
      </w:r>
    </w:p>
    <w:p w:rsidR="00622C80" w:rsidRPr="00EB5295" w:rsidRDefault="00622C80">
      <w:pPr>
        <w:rPr>
          <w:rFonts w:ascii="Arial" w:hAnsi="Arial" w:cs="Arial"/>
        </w:rPr>
      </w:pPr>
    </w:p>
    <w:p w:rsidR="000749B5" w:rsidRPr="00EB5295" w:rsidRDefault="000749B5" w:rsidP="000749B5">
      <w:pPr>
        <w:spacing w:line="360" w:lineRule="auto"/>
        <w:jc w:val="both"/>
        <w:rPr>
          <w:rFonts w:ascii="Arial" w:hAnsi="Arial" w:cs="Arial"/>
        </w:rPr>
      </w:pPr>
    </w:p>
    <w:p w:rsidR="00E03CD9" w:rsidRPr="00EB5295" w:rsidRDefault="00E03CD9" w:rsidP="00EC2B54">
      <w:pPr>
        <w:spacing w:line="360" w:lineRule="auto"/>
        <w:jc w:val="both"/>
        <w:rPr>
          <w:rFonts w:ascii="Arial" w:hAnsi="Arial" w:cs="Arial"/>
        </w:rPr>
      </w:pPr>
    </w:p>
    <w:p w:rsidR="00E03CD9" w:rsidRPr="00EB5295" w:rsidRDefault="00E03CD9" w:rsidP="00EC2B54">
      <w:pPr>
        <w:spacing w:line="360" w:lineRule="auto"/>
        <w:jc w:val="both"/>
        <w:rPr>
          <w:rFonts w:ascii="Arial" w:hAnsi="Arial" w:cs="Arial"/>
        </w:rPr>
      </w:pPr>
    </w:p>
    <w:p w:rsidR="009F1B62" w:rsidRPr="00EB5295" w:rsidRDefault="009F1B62" w:rsidP="00E03CD9">
      <w:pPr>
        <w:spacing w:line="360" w:lineRule="auto"/>
        <w:jc w:val="both"/>
        <w:rPr>
          <w:rFonts w:ascii="Arial" w:hAnsi="Arial" w:cs="Arial"/>
          <w:b/>
          <w:bCs/>
          <w:u w:val="single"/>
        </w:rPr>
      </w:pPr>
      <w:r w:rsidRPr="00EB5295">
        <w:rPr>
          <w:rFonts w:ascii="Arial" w:hAnsi="Arial" w:cs="Arial"/>
        </w:rPr>
        <w:br w:type="page"/>
      </w:r>
      <w:r w:rsidRPr="00EB5295">
        <w:rPr>
          <w:rFonts w:ascii="Arial" w:hAnsi="Arial" w:cs="Arial"/>
          <w:b/>
          <w:bCs/>
          <w:u w:val="single"/>
        </w:rPr>
        <w:lastRenderedPageBreak/>
        <w:t>E. Geschäftsverteilungsplan für den</w:t>
      </w:r>
    </w:p>
    <w:p w:rsidR="009F1B62" w:rsidRPr="00EB5295" w:rsidRDefault="009F1B62">
      <w:pPr>
        <w:spacing w:before="240" w:line="360" w:lineRule="auto"/>
        <w:jc w:val="center"/>
        <w:rPr>
          <w:rFonts w:ascii="Arial" w:hAnsi="Arial" w:cs="Arial"/>
          <w:u w:val="single"/>
        </w:rPr>
      </w:pPr>
      <w:r w:rsidRPr="00EB5295">
        <w:rPr>
          <w:rFonts w:ascii="Arial" w:hAnsi="Arial" w:cs="Arial"/>
          <w:b/>
          <w:bCs/>
          <w:u w:val="single"/>
        </w:rPr>
        <w:t>Bereitschaftsdienst im Landgerichtsbezirk Bielefeld</w:t>
      </w:r>
    </w:p>
    <w:p w:rsidR="009F1B62" w:rsidRPr="00EB5295" w:rsidRDefault="009F1B62">
      <w:pPr>
        <w:pStyle w:val="Rubrum"/>
        <w:tabs>
          <w:tab w:val="left" w:pos="284"/>
          <w:tab w:val="left" w:pos="851"/>
          <w:tab w:val="right" w:pos="9072"/>
        </w:tabs>
        <w:spacing w:before="240" w:line="360" w:lineRule="auto"/>
        <w:jc w:val="both"/>
        <w:rPr>
          <w:rFonts w:ascii="Arial" w:hAnsi="Arial" w:cs="Arial"/>
        </w:rPr>
      </w:pPr>
    </w:p>
    <w:p w:rsidR="009F1B62" w:rsidRPr="00EB5295" w:rsidRDefault="009F1B62">
      <w:pPr>
        <w:pStyle w:val="Rubrum"/>
        <w:tabs>
          <w:tab w:val="left" w:pos="284"/>
          <w:tab w:val="left" w:pos="851"/>
          <w:tab w:val="right" w:pos="9072"/>
        </w:tabs>
        <w:spacing w:before="240" w:line="360" w:lineRule="auto"/>
        <w:jc w:val="both"/>
        <w:rPr>
          <w:rFonts w:ascii="Arial" w:hAnsi="Arial" w:cs="Arial"/>
        </w:rPr>
      </w:pPr>
      <w:r w:rsidRPr="00EB5295">
        <w:rPr>
          <w:rFonts w:ascii="Arial" w:hAnsi="Arial" w:cs="Arial"/>
        </w:rPr>
        <w:t xml:space="preserve">I. </w:t>
      </w:r>
    </w:p>
    <w:p w:rsidR="009F1B62" w:rsidRPr="00EB5295" w:rsidRDefault="009F1B62">
      <w:pPr>
        <w:pStyle w:val="Rubrum"/>
        <w:tabs>
          <w:tab w:val="left" w:pos="284"/>
          <w:tab w:val="left" w:pos="851"/>
          <w:tab w:val="right" w:pos="9072"/>
        </w:tabs>
        <w:spacing w:before="0" w:line="360" w:lineRule="auto"/>
        <w:jc w:val="both"/>
        <w:rPr>
          <w:rFonts w:ascii="Arial" w:hAnsi="Arial" w:cs="Arial"/>
        </w:rPr>
      </w:pPr>
      <w:r w:rsidRPr="00EB5295">
        <w:rPr>
          <w:rFonts w:ascii="Arial" w:hAnsi="Arial" w:cs="Arial"/>
        </w:rPr>
        <w:t>Das Amtsgericht Bielefeld nimmt die Geschäfte des Bereitschaftsdienstes nach § 22c GVG in Verbindung mit § 2 der Bereitschaftsdienst-Verordnung vom 23.09.2003 (GV.NRW.2003 S. 603) als Konzentrationsgericht für die Amts</w:t>
      </w:r>
      <w:r w:rsidRPr="00EB5295">
        <w:rPr>
          <w:rFonts w:ascii="Arial" w:hAnsi="Arial" w:cs="Arial"/>
        </w:rPr>
        <w:softHyphen/>
        <w:t xml:space="preserve">gerichte Bielefeld, Bünde, Gütersloh, Halle (Westf.), Herford, Lübbecke, Minden, Bad Oeynhausen, Rahden und Rheda-Wiedenbrück wahr. </w:t>
      </w:r>
    </w:p>
    <w:p w:rsidR="009F1B62" w:rsidRPr="00EB5295" w:rsidRDefault="009F1B62">
      <w:pPr>
        <w:pStyle w:val="Rubrum"/>
        <w:tabs>
          <w:tab w:val="left" w:pos="284"/>
          <w:tab w:val="left" w:pos="851"/>
          <w:tab w:val="right" w:pos="9072"/>
        </w:tabs>
        <w:spacing w:before="240" w:line="360" w:lineRule="auto"/>
        <w:jc w:val="both"/>
        <w:rPr>
          <w:rFonts w:ascii="Arial" w:hAnsi="Arial" w:cs="Arial"/>
        </w:rPr>
      </w:pPr>
      <w:r w:rsidRPr="00EB5295">
        <w:rPr>
          <w:rFonts w:ascii="Arial" w:hAnsi="Arial" w:cs="Arial"/>
        </w:rPr>
        <w:t>Es ist nach Maßgabe der folgenden Regelungen zuständig für die Vornahme unau</w:t>
      </w:r>
      <w:r w:rsidRPr="00EB5295">
        <w:rPr>
          <w:rFonts w:ascii="Arial" w:hAnsi="Arial" w:cs="Arial"/>
        </w:rPr>
        <w:t>f</w:t>
      </w:r>
      <w:r w:rsidRPr="00EB5295">
        <w:rPr>
          <w:rFonts w:ascii="Arial" w:hAnsi="Arial" w:cs="Arial"/>
        </w:rPr>
        <w:t xml:space="preserve">schiebbarer Amtshandlungen an allen Tagen. </w:t>
      </w:r>
    </w:p>
    <w:p w:rsidR="009F1B62" w:rsidRPr="00EB5295" w:rsidRDefault="009F1B62">
      <w:pPr>
        <w:pStyle w:val="Rubrum"/>
        <w:tabs>
          <w:tab w:val="left" w:pos="284"/>
          <w:tab w:val="left" w:pos="851"/>
          <w:tab w:val="right" w:pos="9072"/>
        </w:tabs>
        <w:spacing w:before="240" w:line="360" w:lineRule="auto"/>
        <w:jc w:val="both"/>
        <w:rPr>
          <w:rFonts w:ascii="Arial" w:hAnsi="Arial" w:cs="Arial"/>
        </w:rPr>
      </w:pPr>
      <w:r w:rsidRPr="00EB5295">
        <w:rPr>
          <w:rFonts w:ascii="Arial" w:hAnsi="Arial" w:cs="Arial"/>
        </w:rPr>
        <w:t>Die Zuständigkeit eines nach dem amtsgerichtlichen Geschäftsverteilungsplan z</w:t>
      </w:r>
      <w:r w:rsidRPr="00EB5295">
        <w:rPr>
          <w:rFonts w:ascii="Arial" w:hAnsi="Arial" w:cs="Arial"/>
        </w:rPr>
        <w:t>u</w:t>
      </w:r>
      <w:r w:rsidRPr="00EB5295">
        <w:rPr>
          <w:rFonts w:ascii="Arial" w:hAnsi="Arial" w:cs="Arial"/>
        </w:rPr>
        <w:t>ständigen Richters des Amtsgerichts, in dessen örtlichen Zuständigkeitsbereich die vorzunehmende Amtshandlung fällt, wird hiervon nicht berührt.</w:t>
      </w:r>
    </w:p>
    <w:p w:rsidR="009F1B62" w:rsidRPr="00EB5295" w:rsidRDefault="009F1B62">
      <w:pPr>
        <w:pStyle w:val="Rubrum"/>
        <w:tabs>
          <w:tab w:val="left" w:pos="284"/>
          <w:tab w:val="left" w:pos="851"/>
          <w:tab w:val="right" w:pos="9072"/>
        </w:tabs>
        <w:spacing w:before="240" w:line="360" w:lineRule="auto"/>
        <w:jc w:val="both"/>
        <w:rPr>
          <w:rFonts w:ascii="Arial" w:hAnsi="Arial" w:cs="Arial"/>
          <w:i/>
          <w:iCs/>
        </w:rPr>
      </w:pPr>
      <w:r w:rsidRPr="00EB5295">
        <w:rPr>
          <w:rFonts w:ascii="Arial" w:hAnsi="Arial" w:cs="Arial"/>
        </w:rPr>
        <w:t>Für das weitere Verfahren nach der Entscheidung über die Vornahme der unau</w:t>
      </w:r>
      <w:r w:rsidRPr="00EB5295">
        <w:rPr>
          <w:rFonts w:ascii="Arial" w:hAnsi="Arial" w:cs="Arial"/>
        </w:rPr>
        <w:t>f</w:t>
      </w:r>
      <w:r w:rsidRPr="00EB5295">
        <w:rPr>
          <w:rFonts w:ascii="Arial" w:hAnsi="Arial" w:cs="Arial"/>
        </w:rPr>
        <w:t>schiebbaren Amtshandlung bleiben die einzelnen Amtsgerichte zuständig.</w:t>
      </w:r>
    </w:p>
    <w:p w:rsidR="009F1B62" w:rsidRPr="00EB5295" w:rsidRDefault="009F1B62">
      <w:pPr>
        <w:pStyle w:val="Rubrum"/>
        <w:tabs>
          <w:tab w:val="clear" w:pos="3969"/>
          <w:tab w:val="left" w:pos="284"/>
          <w:tab w:val="left" w:pos="851"/>
          <w:tab w:val="right" w:pos="9072"/>
        </w:tabs>
        <w:spacing w:before="240" w:line="360" w:lineRule="auto"/>
        <w:jc w:val="both"/>
        <w:rPr>
          <w:rFonts w:ascii="Arial" w:hAnsi="Arial" w:cs="Arial"/>
        </w:rPr>
      </w:pPr>
    </w:p>
    <w:p w:rsidR="009F1B62" w:rsidRPr="00EB5295" w:rsidRDefault="009F1B62">
      <w:pPr>
        <w:pStyle w:val="Rubrum"/>
        <w:tabs>
          <w:tab w:val="clear" w:pos="3969"/>
          <w:tab w:val="left" w:pos="284"/>
          <w:tab w:val="left" w:pos="851"/>
          <w:tab w:val="right" w:pos="9072"/>
        </w:tabs>
        <w:spacing w:before="240" w:line="360" w:lineRule="auto"/>
        <w:jc w:val="both"/>
        <w:rPr>
          <w:rFonts w:ascii="Arial" w:hAnsi="Arial" w:cs="Arial"/>
        </w:rPr>
      </w:pPr>
      <w:r w:rsidRPr="00EB5295">
        <w:rPr>
          <w:rFonts w:ascii="Arial" w:hAnsi="Arial" w:cs="Arial"/>
        </w:rPr>
        <w:t>II.</w:t>
      </w:r>
    </w:p>
    <w:p w:rsidR="009F1B62" w:rsidRPr="00EB5295" w:rsidRDefault="009F1B62">
      <w:pPr>
        <w:pStyle w:val="Rubrum"/>
        <w:tabs>
          <w:tab w:val="clear" w:pos="3969"/>
          <w:tab w:val="left" w:pos="284"/>
          <w:tab w:val="left" w:pos="851"/>
          <w:tab w:val="right" w:pos="9072"/>
        </w:tabs>
        <w:spacing w:before="0" w:line="360" w:lineRule="auto"/>
        <w:jc w:val="both"/>
        <w:rPr>
          <w:rFonts w:ascii="Arial" w:hAnsi="Arial" w:cs="Arial"/>
        </w:rPr>
      </w:pPr>
      <w:r w:rsidRPr="00EB5295">
        <w:rPr>
          <w:rFonts w:ascii="Arial" w:hAnsi="Arial" w:cs="Arial"/>
        </w:rPr>
        <w:t>Zur Leistung des Bereitschaftsdienstes werden die Richter aller beteiligten Amts</w:t>
      </w:r>
      <w:r w:rsidRPr="00EB5295">
        <w:rPr>
          <w:rFonts w:ascii="Arial" w:hAnsi="Arial" w:cs="Arial"/>
        </w:rPr>
        <w:softHyphen/>
        <w:t>gerichte in der Weise herangezogen, dass werktags innerhalb der allgemeinen Dienstzeiten (montags und dienstags zwischen 7:30 und 16:00 Uhr, mittwochs bis freitags zwischen 7:30 und 15:30 Uhr) sowie an allen dienstfreien Tagen zwischen 10:00 und 11:00 Uhr an jedem der beteiligten Amtsgerichte jeweils ein Richter dieses Gerichts die während dieser Zeiten im Zuständigkeitsbereich des Gerichts anfalle</w:t>
      </w:r>
      <w:r w:rsidRPr="00EB5295">
        <w:rPr>
          <w:rFonts w:ascii="Arial" w:hAnsi="Arial" w:cs="Arial"/>
        </w:rPr>
        <w:t>n</w:t>
      </w:r>
      <w:r w:rsidRPr="00EB5295">
        <w:rPr>
          <w:rFonts w:ascii="Arial" w:hAnsi="Arial" w:cs="Arial"/>
        </w:rPr>
        <w:t>den Geschäfte des Bereitschaftsdienstes als Bereitschaftsdienstrichter für das Amt</w:t>
      </w:r>
      <w:r w:rsidRPr="00EB5295">
        <w:rPr>
          <w:rFonts w:ascii="Arial" w:hAnsi="Arial" w:cs="Arial"/>
        </w:rPr>
        <w:t>s</w:t>
      </w:r>
      <w:r w:rsidRPr="00EB5295">
        <w:rPr>
          <w:rFonts w:ascii="Arial" w:hAnsi="Arial" w:cs="Arial"/>
        </w:rPr>
        <w:t xml:space="preserve">gericht Bielefeld versieht. </w:t>
      </w:r>
    </w:p>
    <w:p w:rsidR="009F1B62" w:rsidRPr="00EB5295" w:rsidRDefault="009F1B62">
      <w:pPr>
        <w:pStyle w:val="Rubrum"/>
        <w:tabs>
          <w:tab w:val="left" w:pos="284"/>
          <w:tab w:val="left" w:pos="851"/>
          <w:tab w:val="right" w:pos="9072"/>
        </w:tabs>
        <w:spacing w:before="240" w:line="360" w:lineRule="auto"/>
        <w:jc w:val="both"/>
        <w:rPr>
          <w:rFonts w:ascii="Arial" w:hAnsi="Arial" w:cs="Arial"/>
        </w:rPr>
      </w:pPr>
      <w:r w:rsidRPr="00EB5295">
        <w:rPr>
          <w:rFonts w:ascii="Arial" w:hAnsi="Arial" w:cs="Arial"/>
        </w:rPr>
        <w:t>Die Geschäfte des Bereitschaftsdienstes, die außerhalb dieser Zeiten anfallen, nimmt der Bereitschaftsdienstrichter des Amtsgerichts Bielefeld für den gesamten Landg</w:t>
      </w:r>
      <w:r w:rsidRPr="00EB5295">
        <w:rPr>
          <w:rFonts w:ascii="Arial" w:hAnsi="Arial" w:cs="Arial"/>
        </w:rPr>
        <w:t>e</w:t>
      </w:r>
      <w:r w:rsidRPr="00EB5295">
        <w:rPr>
          <w:rFonts w:ascii="Arial" w:hAnsi="Arial" w:cs="Arial"/>
        </w:rPr>
        <w:t xml:space="preserve">richtsbezirk wahr. </w:t>
      </w:r>
    </w:p>
    <w:p w:rsidR="009F1B62" w:rsidRPr="00EB5295" w:rsidRDefault="009F1B62">
      <w:pPr>
        <w:pStyle w:val="Rubrum"/>
        <w:tabs>
          <w:tab w:val="clear" w:pos="3969"/>
          <w:tab w:val="left" w:pos="284"/>
          <w:tab w:val="left" w:pos="851"/>
          <w:tab w:val="right" w:pos="9072"/>
        </w:tabs>
        <w:spacing w:before="240" w:line="360" w:lineRule="auto"/>
        <w:jc w:val="both"/>
        <w:rPr>
          <w:rFonts w:ascii="Arial" w:hAnsi="Arial" w:cs="Arial"/>
        </w:rPr>
      </w:pPr>
      <w:r w:rsidRPr="00EB5295">
        <w:rPr>
          <w:rFonts w:ascii="Arial" w:hAnsi="Arial" w:cs="Arial"/>
        </w:rPr>
        <w:lastRenderedPageBreak/>
        <w:t xml:space="preserve">Die Einteilung der Richter zum Bereitschaftsdienst sowie die Vertretungsregelung im Verhinderungsfall </w:t>
      </w:r>
      <w:r w:rsidR="00C94FFD" w:rsidRPr="00EB5295">
        <w:rPr>
          <w:rFonts w:ascii="Arial" w:hAnsi="Arial" w:cs="Arial"/>
        </w:rPr>
        <w:t>ergeben</w:t>
      </w:r>
      <w:r w:rsidRPr="00EB5295">
        <w:rPr>
          <w:rFonts w:ascii="Arial" w:hAnsi="Arial" w:cs="Arial"/>
        </w:rPr>
        <w:t xml:space="preserve"> sich aus den Geschäftsverteilungsplänen der beteiligten Amtsgerichte, die als Anlage zu diesem Geschäftsverteilungsplan genommen we</w:t>
      </w:r>
      <w:r w:rsidRPr="00EB5295">
        <w:rPr>
          <w:rFonts w:ascii="Arial" w:hAnsi="Arial" w:cs="Arial"/>
        </w:rPr>
        <w:t>r</w:t>
      </w:r>
      <w:r w:rsidRPr="00EB5295">
        <w:rPr>
          <w:rFonts w:ascii="Arial" w:hAnsi="Arial" w:cs="Arial"/>
        </w:rPr>
        <w:t xml:space="preserve">den. </w:t>
      </w:r>
    </w:p>
    <w:p w:rsidR="009F1B62" w:rsidRPr="00EB5295" w:rsidRDefault="009F1B62" w:rsidP="009F187D">
      <w:pPr>
        <w:pStyle w:val="Rubrum"/>
        <w:tabs>
          <w:tab w:val="clear" w:pos="3969"/>
          <w:tab w:val="left" w:pos="284"/>
          <w:tab w:val="left" w:pos="851"/>
          <w:tab w:val="right" w:pos="9072"/>
        </w:tabs>
        <w:spacing w:before="120" w:line="360" w:lineRule="auto"/>
        <w:jc w:val="both"/>
        <w:rPr>
          <w:rFonts w:ascii="Arial" w:hAnsi="Arial" w:cs="Arial"/>
        </w:rPr>
      </w:pPr>
    </w:p>
    <w:p w:rsidR="009F1B62" w:rsidRPr="00EB5295" w:rsidRDefault="009F1B62" w:rsidP="009F187D">
      <w:pPr>
        <w:pStyle w:val="Rubrum"/>
        <w:tabs>
          <w:tab w:val="clear" w:pos="3969"/>
          <w:tab w:val="left" w:pos="284"/>
          <w:tab w:val="left" w:pos="851"/>
          <w:tab w:val="right" w:pos="9072"/>
        </w:tabs>
        <w:spacing w:before="120" w:line="360" w:lineRule="auto"/>
        <w:jc w:val="both"/>
        <w:rPr>
          <w:rFonts w:ascii="Arial" w:hAnsi="Arial" w:cs="Arial"/>
        </w:rPr>
      </w:pPr>
      <w:r w:rsidRPr="00EB5295">
        <w:rPr>
          <w:rFonts w:ascii="Arial" w:hAnsi="Arial" w:cs="Arial"/>
        </w:rPr>
        <w:t xml:space="preserve">III. </w:t>
      </w:r>
    </w:p>
    <w:p w:rsidR="009F1B62" w:rsidRPr="00EB5295" w:rsidRDefault="009F1B62">
      <w:pPr>
        <w:pStyle w:val="Rubrum"/>
        <w:tabs>
          <w:tab w:val="clear" w:pos="3969"/>
          <w:tab w:val="left" w:pos="284"/>
          <w:tab w:val="left" w:pos="851"/>
          <w:tab w:val="right" w:pos="9072"/>
        </w:tabs>
        <w:spacing w:before="0" w:line="360" w:lineRule="auto"/>
        <w:jc w:val="both"/>
        <w:rPr>
          <w:rFonts w:ascii="Arial" w:hAnsi="Arial" w:cs="Arial"/>
        </w:rPr>
      </w:pPr>
      <w:r w:rsidRPr="00EB5295">
        <w:rPr>
          <w:rFonts w:ascii="Arial" w:hAnsi="Arial" w:cs="Arial"/>
        </w:rPr>
        <w:t>Wird ein Richter während der Dauer seines Bereitschaftsdienstes mit einer Sache befasst, so bleibt er hierfür auch nach dem Ende seiner Bereitschaftsdienstzeit bis zur Entscheidung über die Vornahme der unaufschiebbaren Amtshandlung zustä</w:t>
      </w:r>
      <w:r w:rsidRPr="00EB5295">
        <w:rPr>
          <w:rFonts w:ascii="Arial" w:hAnsi="Arial" w:cs="Arial"/>
        </w:rPr>
        <w:t>n</w:t>
      </w:r>
      <w:r w:rsidRPr="00EB5295">
        <w:rPr>
          <w:rFonts w:ascii="Arial" w:hAnsi="Arial" w:cs="Arial"/>
        </w:rPr>
        <w:t xml:space="preserve">dig. </w:t>
      </w:r>
    </w:p>
    <w:p w:rsidR="009F1B62" w:rsidRPr="00EB5295" w:rsidRDefault="009F1B62">
      <w:pPr>
        <w:pStyle w:val="Rubrum"/>
        <w:tabs>
          <w:tab w:val="clear" w:pos="3969"/>
          <w:tab w:val="left" w:pos="284"/>
          <w:tab w:val="left" w:pos="851"/>
          <w:tab w:val="right" w:pos="9072"/>
        </w:tabs>
        <w:spacing w:before="240" w:line="360" w:lineRule="auto"/>
        <w:jc w:val="both"/>
        <w:rPr>
          <w:rFonts w:ascii="Arial" w:hAnsi="Arial" w:cs="Arial"/>
        </w:rPr>
      </w:pPr>
      <w:r w:rsidRPr="00EB5295">
        <w:rPr>
          <w:rFonts w:ascii="Arial" w:hAnsi="Arial" w:cs="Arial"/>
        </w:rPr>
        <w:t>Mit einer Sache befasst ist der Richter, sobald ihm ein konkreter Antrag auf Vorna</w:t>
      </w:r>
      <w:r w:rsidRPr="00EB5295">
        <w:rPr>
          <w:rFonts w:ascii="Arial" w:hAnsi="Arial" w:cs="Arial"/>
        </w:rPr>
        <w:t>h</w:t>
      </w:r>
      <w:r w:rsidRPr="00EB5295">
        <w:rPr>
          <w:rFonts w:ascii="Arial" w:hAnsi="Arial" w:cs="Arial"/>
        </w:rPr>
        <w:t>me einer unaufschiebbaren Amtshandlung unter Bezeichnung der Art der Amtshan</w:t>
      </w:r>
      <w:r w:rsidRPr="00EB5295">
        <w:rPr>
          <w:rFonts w:ascii="Arial" w:hAnsi="Arial" w:cs="Arial"/>
        </w:rPr>
        <w:t>d</w:t>
      </w:r>
      <w:r w:rsidRPr="00EB5295">
        <w:rPr>
          <w:rFonts w:ascii="Arial" w:hAnsi="Arial" w:cs="Arial"/>
        </w:rPr>
        <w:t>lung und des Namens der betroffenen Person vorliegt oder dessen unverzügliche Übermittlung durch die antragstellende Behörde oder deren Hilfsbeamte - auch fer</w:t>
      </w:r>
      <w:r w:rsidRPr="00EB5295">
        <w:rPr>
          <w:rFonts w:ascii="Arial" w:hAnsi="Arial" w:cs="Arial"/>
        </w:rPr>
        <w:t>n</w:t>
      </w:r>
      <w:r w:rsidRPr="00EB5295">
        <w:rPr>
          <w:rFonts w:ascii="Arial" w:hAnsi="Arial" w:cs="Arial"/>
        </w:rPr>
        <w:t>mündlich - angekündigt wird.</w:t>
      </w:r>
    </w:p>
    <w:p w:rsidR="009F1B62" w:rsidRPr="00EB5295" w:rsidRDefault="009F1B62" w:rsidP="009F187D">
      <w:pPr>
        <w:pStyle w:val="Rubrum"/>
        <w:tabs>
          <w:tab w:val="clear" w:pos="3969"/>
          <w:tab w:val="left" w:pos="284"/>
          <w:tab w:val="left" w:pos="851"/>
          <w:tab w:val="right" w:pos="9072"/>
        </w:tabs>
        <w:spacing w:before="120" w:line="360" w:lineRule="auto"/>
        <w:jc w:val="both"/>
        <w:rPr>
          <w:rFonts w:ascii="Arial" w:hAnsi="Arial" w:cs="Arial"/>
        </w:rPr>
      </w:pPr>
    </w:p>
    <w:p w:rsidR="009F1B62" w:rsidRPr="00EB5295" w:rsidRDefault="009F1B62" w:rsidP="009F187D">
      <w:pPr>
        <w:pStyle w:val="Rubrum"/>
        <w:tabs>
          <w:tab w:val="clear" w:pos="3969"/>
          <w:tab w:val="left" w:pos="284"/>
          <w:tab w:val="left" w:pos="851"/>
          <w:tab w:val="right" w:pos="9072"/>
        </w:tabs>
        <w:spacing w:before="120" w:line="360" w:lineRule="auto"/>
        <w:jc w:val="both"/>
        <w:rPr>
          <w:rFonts w:ascii="Arial" w:hAnsi="Arial" w:cs="Arial"/>
        </w:rPr>
      </w:pPr>
      <w:r w:rsidRPr="00EB5295">
        <w:rPr>
          <w:rFonts w:ascii="Arial" w:hAnsi="Arial" w:cs="Arial"/>
        </w:rPr>
        <w:t>IV.</w:t>
      </w:r>
    </w:p>
    <w:p w:rsidR="009F1B62" w:rsidRPr="00EB5295" w:rsidRDefault="009F1B62">
      <w:pPr>
        <w:pStyle w:val="Rubrum"/>
        <w:tabs>
          <w:tab w:val="clear" w:pos="3969"/>
          <w:tab w:val="left" w:pos="284"/>
          <w:tab w:val="left" w:pos="851"/>
          <w:tab w:val="right" w:pos="9072"/>
        </w:tabs>
        <w:spacing w:before="0" w:line="360" w:lineRule="auto"/>
        <w:jc w:val="both"/>
        <w:rPr>
          <w:rFonts w:ascii="Arial" w:hAnsi="Arial" w:cs="Arial"/>
        </w:rPr>
      </w:pPr>
      <w:r w:rsidRPr="00EB5295">
        <w:rPr>
          <w:rFonts w:ascii="Arial" w:hAnsi="Arial" w:cs="Arial"/>
        </w:rPr>
        <w:t>Der Bereitschaftsdienst wird an nicht dienstfreien Werktagen in der Zeit zwischen 13:00 Uhr und dem Ende der allgemeinen Dienstzeit (montags und dienstags 16:00 Uhr, mittwochs bis freitags 15:30 Uhr) als Präsenzbereitschaftsdienst versehen.</w:t>
      </w:r>
    </w:p>
    <w:p w:rsidR="009F1B62" w:rsidRPr="00EB5295" w:rsidRDefault="009F1B62">
      <w:pPr>
        <w:pStyle w:val="Rubrum"/>
        <w:tabs>
          <w:tab w:val="clear" w:pos="3969"/>
          <w:tab w:val="left" w:pos="284"/>
          <w:tab w:val="left" w:pos="851"/>
          <w:tab w:val="right" w:pos="9072"/>
        </w:tabs>
        <w:spacing w:before="240" w:line="360" w:lineRule="auto"/>
        <w:jc w:val="both"/>
        <w:rPr>
          <w:rFonts w:ascii="Arial" w:hAnsi="Arial" w:cs="Arial"/>
        </w:rPr>
      </w:pPr>
      <w:r w:rsidRPr="00EB5295">
        <w:rPr>
          <w:rFonts w:ascii="Arial" w:hAnsi="Arial" w:cs="Arial"/>
        </w:rPr>
        <w:t>Außerhalb dieser Zeiten kann er als Rufbereitschaftsdienst versehen werden</w:t>
      </w:r>
      <w:r w:rsidRPr="00EB5295">
        <w:rPr>
          <w:rFonts w:ascii="Arial" w:hAnsi="Arial" w:cs="Arial"/>
          <w:i/>
          <w:iCs/>
        </w:rPr>
        <w:t xml:space="preserve">. </w:t>
      </w:r>
    </w:p>
    <w:p w:rsidR="009F1B62" w:rsidRPr="00EB5295" w:rsidRDefault="009F1B62">
      <w:pPr>
        <w:pStyle w:val="Rubrum"/>
        <w:tabs>
          <w:tab w:val="clear" w:pos="3969"/>
          <w:tab w:val="left" w:pos="284"/>
          <w:tab w:val="left" w:pos="851"/>
          <w:tab w:val="right" w:pos="9072"/>
        </w:tabs>
        <w:spacing w:before="240" w:line="360" w:lineRule="auto"/>
        <w:jc w:val="both"/>
        <w:rPr>
          <w:rFonts w:ascii="Arial" w:hAnsi="Arial" w:cs="Arial"/>
        </w:rPr>
      </w:pPr>
      <w:r w:rsidRPr="00EB5295">
        <w:rPr>
          <w:rFonts w:ascii="Arial" w:hAnsi="Arial" w:cs="Arial"/>
        </w:rPr>
        <w:t>Soweit der Bereitschaftsdienst als Rufbereitschaftsdienst versehen wird, ist der B</w:t>
      </w:r>
      <w:r w:rsidRPr="00EB5295">
        <w:rPr>
          <w:rFonts w:ascii="Arial" w:hAnsi="Arial" w:cs="Arial"/>
        </w:rPr>
        <w:t>e</w:t>
      </w:r>
      <w:r w:rsidRPr="00EB5295">
        <w:rPr>
          <w:rFonts w:ascii="Arial" w:hAnsi="Arial" w:cs="Arial"/>
        </w:rPr>
        <w:t>reitschaftsdienstrichter innerhalb seiner Bereitschaftsdienstzeit über ein dienstliches Mobiltelefon erreichbar.</w:t>
      </w:r>
    </w:p>
    <w:p w:rsidR="009F1B62" w:rsidRPr="00EB5295" w:rsidRDefault="009F1B62" w:rsidP="009F187D">
      <w:pPr>
        <w:pStyle w:val="Rubrum"/>
        <w:tabs>
          <w:tab w:val="clear" w:pos="3969"/>
          <w:tab w:val="left" w:pos="284"/>
          <w:tab w:val="left" w:pos="851"/>
          <w:tab w:val="right" w:pos="9072"/>
        </w:tabs>
        <w:spacing w:before="120" w:line="360" w:lineRule="auto"/>
        <w:jc w:val="both"/>
        <w:rPr>
          <w:rFonts w:ascii="Arial" w:hAnsi="Arial" w:cs="Arial"/>
        </w:rPr>
      </w:pPr>
    </w:p>
    <w:p w:rsidR="009F1B62" w:rsidRPr="00EB5295" w:rsidRDefault="009F1B62" w:rsidP="009F187D">
      <w:pPr>
        <w:pStyle w:val="Rubrum"/>
        <w:tabs>
          <w:tab w:val="clear" w:pos="3969"/>
          <w:tab w:val="left" w:pos="284"/>
          <w:tab w:val="left" w:pos="851"/>
          <w:tab w:val="right" w:pos="9072"/>
        </w:tabs>
        <w:spacing w:before="120" w:line="360" w:lineRule="auto"/>
        <w:jc w:val="both"/>
        <w:rPr>
          <w:rFonts w:ascii="Arial" w:hAnsi="Arial" w:cs="Arial"/>
        </w:rPr>
      </w:pPr>
      <w:r w:rsidRPr="00EB5295">
        <w:rPr>
          <w:rFonts w:ascii="Arial" w:hAnsi="Arial" w:cs="Arial"/>
        </w:rPr>
        <w:t xml:space="preserve">V. </w:t>
      </w:r>
    </w:p>
    <w:p w:rsidR="009F1B62" w:rsidRPr="00EB5295" w:rsidRDefault="009F1B62">
      <w:pPr>
        <w:pStyle w:val="Rubrum"/>
        <w:tabs>
          <w:tab w:val="left" w:pos="284"/>
          <w:tab w:val="left" w:pos="851"/>
          <w:tab w:val="right" w:pos="9072"/>
        </w:tabs>
        <w:spacing w:before="0" w:line="360" w:lineRule="auto"/>
        <w:jc w:val="both"/>
        <w:rPr>
          <w:rFonts w:ascii="Arial" w:hAnsi="Arial" w:cs="Arial"/>
        </w:rPr>
      </w:pPr>
      <w:r w:rsidRPr="00EB5295">
        <w:rPr>
          <w:rFonts w:ascii="Arial" w:hAnsi="Arial" w:cs="Arial"/>
        </w:rPr>
        <w:t>Wenn der Umfang der anfallenden Geschäfte die Hinzuziehung eines oder mehrer</w:t>
      </w:r>
      <w:r w:rsidR="00242C69" w:rsidRPr="00EB5295">
        <w:rPr>
          <w:rFonts w:ascii="Arial" w:hAnsi="Arial" w:cs="Arial"/>
        </w:rPr>
        <w:t>er weiterer Bereitschaftsdienst</w:t>
      </w:r>
      <w:r w:rsidRPr="00EB5295">
        <w:rPr>
          <w:rFonts w:ascii="Arial" w:hAnsi="Arial" w:cs="Arial"/>
        </w:rPr>
        <w:t>richter erforderlich macht, zieht der zuständige Berei</w:t>
      </w:r>
      <w:r w:rsidRPr="00EB5295">
        <w:rPr>
          <w:rFonts w:ascii="Arial" w:hAnsi="Arial" w:cs="Arial"/>
        </w:rPr>
        <w:t>t</w:t>
      </w:r>
      <w:r w:rsidRPr="00EB5295">
        <w:rPr>
          <w:rFonts w:ascii="Arial" w:hAnsi="Arial" w:cs="Arial"/>
        </w:rPr>
        <w:t>schaftsdienstrichter diese in der Reihenfolge, die sich für den Vertretungsfall aus dem Geschäftsverteilungsplan des Amtsgerichts, dem er angehört, ergibt, nach E</w:t>
      </w:r>
      <w:r w:rsidRPr="00EB5295">
        <w:rPr>
          <w:rFonts w:ascii="Arial" w:hAnsi="Arial" w:cs="Arial"/>
        </w:rPr>
        <w:t>r</w:t>
      </w:r>
      <w:r w:rsidRPr="00EB5295">
        <w:rPr>
          <w:rFonts w:ascii="Arial" w:hAnsi="Arial" w:cs="Arial"/>
        </w:rPr>
        <w:t xml:space="preserve">reichbarkeit hinzu. </w:t>
      </w:r>
    </w:p>
    <w:p w:rsidR="009F1B62" w:rsidRPr="00EB5295" w:rsidRDefault="009F1B62">
      <w:pPr>
        <w:pStyle w:val="Rubrum"/>
        <w:tabs>
          <w:tab w:val="clear" w:pos="3969"/>
          <w:tab w:val="left" w:pos="284"/>
          <w:tab w:val="left" w:pos="851"/>
          <w:tab w:val="right" w:pos="9072"/>
        </w:tabs>
        <w:spacing w:before="240" w:line="360" w:lineRule="auto"/>
        <w:jc w:val="both"/>
        <w:rPr>
          <w:rFonts w:ascii="Arial" w:hAnsi="Arial" w:cs="Arial"/>
        </w:rPr>
      </w:pPr>
      <w:r w:rsidRPr="00EB5295">
        <w:rPr>
          <w:rFonts w:ascii="Arial" w:hAnsi="Arial" w:cs="Arial"/>
        </w:rPr>
        <w:lastRenderedPageBreak/>
        <w:t xml:space="preserve">VI. </w:t>
      </w:r>
    </w:p>
    <w:p w:rsidR="009F1B62" w:rsidRPr="00EB5295" w:rsidRDefault="009F1B62">
      <w:pPr>
        <w:pStyle w:val="Rubrum"/>
        <w:tabs>
          <w:tab w:val="left" w:pos="284"/>
          <w:tab w:val="left" w:pos="851"/>
          <w:tab w:val="right" w:pos="9072"/>
        </w:tabs>
        <w:spacing w:before="0" w:line="360" w:lineRule="auto"/>
        <w:jc w:val="both"/>
        <w:rPr>
          <w:rFonts w:ascii="Arial" w:hAnsi="Arial" w:cs="Arial"/>
        </w:rPr>
      </w:pPr>
      <w:r w:rsidRPr="00EB5295">
        <w:rPr>
          <w:rFonts w:ascii="Arial" w:hAnsi="Arial" w:cs="Arial"/>
        </w:rPr>
        <w:t xml:space="preserve">Die Präsidien der beteiligten Amtsgerichte sind einverstanden. </w:t>
      </w:r>
    </w:p>
    <w:p w:rsidR="009F1B62" w:rsidRPr="00EB5295" w:rsidRDefault="009F1B62">
      <w:pPr>
        <w:rPr>
          <w:rFonts w:ascii="Arial" w:hAnsi="Arial" w:cs="Arial"/>
        </w:rPr>
      </w:pPr>
    </w:p>
    <w:p w:rsidR="009F1B62" w:rsidRPr="00EB5295" w:rsidRDefault="009F1B62">
      <w:pPr>
        <w:rPr>
          <w:rFonts w:ascii="Arial" w:hAnsi="Arial" w:cs="Arial"/>
        </w:rPr>
      </w:pPr>
    </w:p>
    <w:p w:rsidR="009F1B62" w:rsidRPr="00EB5295" w:rsidRDefault="009F1B62">
      <w:pPr>
        <w:rPr>
          <w:rFonts w:ascii="Arial" w:hAnsi="Arial" w:cs="Arial"/>
        </w:rPr>
      </w:pPr>
    </w:p>
    <w:p w:rsidR="00846092" w:rsidRPr="00EB5295" w:rsidRDefault="00846092">
      <w:pPr>
        <w:rPr>
          <w:rFonts w:ascii="Arial" w:hAnsi="Arial" w:cs="Arial"/>
        </w:rPr>
      </w:pPr>
    </w:p>
    <w:p w:rsidR="00846092" w:rsidRPr="00EB5295" w:rsidRDefault="00846092">
      <w:pPr>
        <w:rPr>
          <w:rFonts w:ascii="Arial" w:hAnsi="Arial" w:cs="Arial"/>
        </w:rPr>
      </w:pPr>
    </w:p>
    <w:p w:rsidR="000749B5" w:rsidRPr="00EB5295" w:rsidRDefault="000749B5">
      <w:pPr>
        <w:rPr>
          <w:rFonts w:ascii="Arial" w:hAnsi="Arial" w:cs="Arial"/>
        </w:rPr>
      </w:pPr>
    </w:p>
    <w:p w:rsidR="009F1B62" w:rsidRPr="00EB5295" w:rsidRDefault="00AB0889">
      <w:pPr>
        <w:spacing w:line="360" w:lineRule="auto"/>
        <w:rPr>
          <w:rFonts w:ascii="Arial" w:hAnsi="Arial" w:cs="Arial"/>
        </w:rPr>
      </w:pPr>
      <w:r w:rsidRPr="00EB5295">
        <w:rPr>
          <w:rFonts w:ascii="Arial" w:hAnsi="Arial" w:cs="Arial"/>
        </w:rPr>
        <w:t xml:space="preserve">Bielefeld, </w:t>
      </w:r>
      <w:r w:rsidR="000A2F62" w:rsidRPr="00EB5295">
        <w:rPr>
          <w:rFonts w:ascii="Arial" w:hAnsi="Arial" w:cs="Arial"/>
        </w:rPr>
        <w:t xml:space="preserve">den </w:t>
      </w:r>
      <w:r w:rsidR="00954455" w:rsidRPr="00EB5295">
        <w:rPr>
          <w:rFonts w:ascii="Arial" w:hAnsi="Arial" w:cs="Arial"/>
        </w:rPr>
        <w:t>15</w:t>
      </w:r>
      <w:r w:rsidR="006114F2" w:rsidRPr="00EB5295">
        <w:rPr>
          <w:rFonts w:ascii="Arial" w:hAnsi="Arial" w:cs="Arial"/>
        </w:rPr>
        <w:t>.</w:t>
      </w:r>
      <w:r w:rsidR="000A2F62" w:rsidRPr="00EB5295">
        <w:rPr>
          <w:rFonts w:ascii="Arial" w:hAnsi="Arial" w:cs="Arial"/>
        </w:rPr>
        <w:t>12.201</w:t>
      </w:r>
      <w:r w:rsidR="006114F2" w:rsidRPr="00EB5295">
        <w:rPr>
          <w:rFonts w:ascii="Arial" w:hAnsi="Arial" w:cs="Arial"/>
        </w:rPr>
        <w:t>4</w:t>
      </w:r>
    </w:p>
    <w:p w:rsidR="009F1B62" w:rsidRPr="00EB5295" w:rsidRDefault="009F1B62">
      <w:pPr>
        <w:spacing w:line="360" w:lineRule="auto"/>
        <w:rPr>
          <w:rFonts w:ascii="Arial" w:hAnsi="Arial" w:cs="Arial"/>
        </w:rPr>
      </w:pPr>
      <w:r w:rsidRPr="00EB5295">
        <w:rPr>
          <w:rFonts w:ascii="Arial" w:hAnsi="Arial" w:cs="Arial"/>
        </w:rPr>
        <w:t>Das Präsidium des Landgerichts</w:t>
      </w:r>
    </w:p>
    <w:p w:rsidR="003E3E0B" w:rsidRPr="00EB5295" w:rsidRDefault="003E3E0B">
      <w:pPr>
        <w:spacing w:line="360" w:lineRule="auto"/>
        <w:rPr>
          <w:rFonts w:ascii="Arial" w:hAnsi="Arial" w:cs="Arial"/>
        </w:rPr>
      </w:pPr>
    </w:p>
    <w:p w:rsidR="003E3E0B" w:rsidRPr="00EB5295" w:rsidRDefault="003E3E0B">
      <w:pPr>
        <w:spacing w:line="360" w:lineRule="auto"/>
        <w:rPr>
          <w:rFonts w:ascii="Arial" w:hAnsi="Arial" w:cs="Arial"/>
        </w:rPr>
      </w:pPr>
    </w:p>
    <w:p w:rsidR="00FB161D" w:rsidRPr="00EB5295" w:rsidRDefault="00FB161D">
      <w:pPr>
        <w:spacing w:line="360" w:lineRule="auto"/>
        <w:rPr>
          <w:rFonts w:ascii="Arial" w:hAnsi="Arial" w:cs="Arial"/>
        </w:rPr>
      </w:pPr>
    </w:p>
    <w:p w:rsidR="003E3E0B" w:rsidRPr="00EB5295" w:rsidRDefault="003E3E0B">
      <w:pPr>
        <w:spacing w:line="360" w:lineRule="auto"/>
        <w:rPr>
          <w:rFonts w:ascii="Arial" w:hAnsi="Arial" w:cs="Arial"/>
        </w:rPr>
      </w:pPr>
    </w:p>
    <w:p w:rsidR="00FB161D" w:rsidRPr="00EB5295" w:rsidRDefault="00FB161D" w:rsidP="00FB161D">
      <w:pPr>
        <w:tabs>
          <w:tab w:val="left" w:pos="2835"/>
          <w:tab w:val="left" w:pos="6379"/>
        </w:tabs>
        <w:rPr>
          <w:rFonts w:ascii="Arial" w:hAnsi="Arial" w:cs="Arial"/>
        </w:rPr>
      </w:pPr>
      <w:r w:rsidRPr="00EB5295">
        <w:rPr>
          <w:rFonts w:ascii="Arial" w:hAnsi="Arial" w:cs="Arial"/>
        </w:rPr>
        <w:t>Dr. Schwieren</w:t>
      </w:r>
      <w:r w:rsidRPr="00EB5295">
        <w:rPr>
          <w:rFonts w:ascii="Arial" w:hAnsi="Arial" w:cs="Arial"/>
        </w:rPr>
        <w:tab/>
        <w:t xml:space="preserve">Beckhaus-Schmidt </w:t>
      </w:r>
      <w:r w:rsidRPr="00EB5295">
        <w:rPr>
          <w:rFonts w:ascii="Arial" w:hAnsi="Arial" w:cs="Arial"/>
        </w:rPr>
        <w:tab/>
        <w:t>Drees</w:t>
      </w:r>
    </w:p>
    <w:p w:rsidR="00FB161D" w:rsidRPr="00EB5295" w:rsidRDefault="00FB161D" w:rsidP="00FB161D">
      <w:pPr>
        <w:tabs>
          <w:tab w:val="left" w:pos="2835"/>
          <w:tab w:val="left" w:pos="6379"/>
        </w:tabs>
        <w:rPr>
          <w:rFonts w:ascii="Arial" w:hAnsi="Arial" w:cs="Arial"/>
        </w:rPr>
      </w:pPr>
    </w:p>
    <w:p w:rsidR="00FB161D" w:rsidRPr="00EB5295" w:rsidRDefault="00FB161D" w:rsidP="00FB161D">
      <w:pPr>
        <w:tabs>
          <w:tab w:val="left" w:pos="2835"/>
          <w:tab w:val="left" w:pos="6379"/>
        </w:tabs>
        <w:rPr>
          <w:rFonts w:ascii="Arial" w:hAnsi="Arial" w:cs="Arial"/>
        </w:rPr>
      </w:pPr>
      <w:r w:rsidRPr="00EB5295">
        <w:rPr>
          <w:rFonts w:ascii="Arial" w:hAnsi="Arial" w:cs="Arial"/>
        </w:rPr>
        <w:tab/>
        <w:t xml:space="preserve"> </w:t>
      </w:r>
    </w:p>
    <w:p w:rsidR="00FB161D" w:rsidRPr="00EB5295" w:rsidRDefault="00FB161D" w:rsidP="00FB161D">
      <w:pPr>
        <w:tabs>
          <w:tab w:val="left" w:pos="2835"/>
          <w:tab w:val="left" w:pos="6379"/>
        </w:tabs>
        <w:rPr>
          <w:rFonts w:ascii="Arial" w:hAnsi="Arial" w:cs="Arial"/>
        </w:rPr>
      </w:pPr>
    </w:p>
    <w:p w:rsidR="00FB161D" w:rsidRPr="00EB5295" w:rsidRDefault="00FB161D" w:rsidP="00FB161D">
      <w:pPr>
        <w:tabs>
          <w:tab w:val="left" w:pos="2835"/>
          <w:tab w:val="left" w:pos="6379"/>
        </w:tabs>
        <w:rPr>
          <w:rFonts w:ascii="Arial" w:hAnsi="Arial" w:cs="Arial"/>
        </w:rPr>
      </w:pPr>
    </w:p>
    <w:p w:rsidR="00FB161D" w:rsidRPr="00EB5295" w:rsidRDefault="00FB161D" w:rsidP="00FB161D">
      <w:pPr>
        <w:tabs>
          <w:tab w:val="left" w:pos="2835"/>
          <w:tab w:val="left" w:pos="6379"/>
        </w:tabs>
        <w:rPr>
          <w:rFonts w:ascii="Arial" w:hAnsi="Arial" w:cs="Arial"/>
        </w:rPr>
      </w:pPr>
      <w:r w:rsidRPr="00EB5295">
        <w:rPr>
          <w:rFonts w:ascii="Arial" w:hAnsi="Arial" w:cs="Arial"/>
        </w:rPr>
        <w:t>Mertel</w:t>
      </w:r>
      <w:r w:rsidRPr="00EB5295">
        <w:rPr>
          <w:rFonts w:ascii="Arial" w:hAnsi="Arial" w:cs="Arial"/>
        </w:rPr>
        <w:tab/>
        <w:t>Nabel</w:t>
      </w:r>
      <w:r w:rsidRPr="00EB5295">
        <w:rPr>
          <w:rFonts w:ascii="Arial" w:hAnsi="Arial" w:cs="Arial"/>
        </w:rPr>
        <w:tab/>
        <w:t>Reichmann</w:t>
      </w:r>
    </w:p>
    <w:p w:rsidR="00FB161D" w:rsidRPr="00EB5295" w:rsidRDefault="00FB161D" w:rsidP="00FB161D">
      <w:pPr>
        <w:tabs>
          <w:tab w:val="left" w:pos="2835"/>
          <w:tab w:val="left" w:pos="6379"/>
        </w:tabs>
        <w:rPr>
          <w:rFonts w:ascii="Arial" w:hAnsi="Arial" w:cs="Arial"/>
        </w:rPr>
      </w:pPr>
      <w:r w:rsidRPr="00EB5295">
        <w:rPr>
          <w:rFonts w:ascii="Arial" w:hAnsi="Arial" w:cs="Arial"/>
        </w:rPr>
        <w:t xml:space="preserve"> </w:t>
      </w:r>
      <w:r w:rsidRPr="00EB5295">
        <w:rPr>
          <w:rFonts w:ascii="Arial" w:hAnsi="Arial" w:cs="Arial"/>
        </w:rPr>
        <w:tab/>
        <w:t xml:space="preserve"> </w:t>
      </w:r>
    </w:p>
    <w:p w:rsidR="00FB161D" w:rsidRPr="00EB5295" w:rsidRDefault="00FB161D" w:rsidP="00FB161D">
      <w:pPr>
        <w:tabs>
          <w:tab w:val="left" w:pos="2835"/>
          <w:tab w:val="left" w:pos="6379"/>
        </w:tabs>
        <w:rPr>
          <w:rFonts w:ascii="Arial" w:hAnsi="Arial" w:cs="Arial"/>
        </w:rPr>
      </w:pPr>
      <w:r w:rsidRPr="00EB5295">
        <w:rPr>
          <w:rFonts w:ascii="Arial" w:hAnsi="Arial" w:cs="Arial"/>
        </w:rPr>
        <w:tab/>
      </w:r>
    </w:p>
    <w:p w:rsidR="00FB161D" w:rsidRPr="00EB5295" w:rsidRDefault="00FB161D" w:rsidP="00FB161D">
      <w:pPr>
        <w:tabs>
          <w:tab w:val="left" w:pos="2835"/>
          <w:tab w:val="left" w:pos="6379"/>
        </w:tabs>
        <w:rPr>
          <w:rFonts w:ascii="Arial" w:hAnsi="Arial" w:cs="Arial"/>
        </w:rPr>
      </w:pPr>
    </w:p>
    <w:p w:rsidR="00FB161D" w:rsidRPr="00EB5295" w:rsidRDefault="00FB161D" w:rsidP="00FB161D">
      <w:pPr>
        <w:tabs>
          <w:tab w:val="left" w:pos="2835"/>
          <w:tab w:val="left" w:pos="6379"/>
        </w:tabs>
        <w:rPr>
          <w:rFonts w:ascii="Arial" w:hAnsi="Arial" w:cs="Arial"/>
        </w:rPr>
      </w:pPr>
    </w:p>
    <w:p w:rsidR="00FB161D" w:rsidRPr="00FB161D" w:rsidRDefault="00FB161D" w:rsidP="00FB161D">
      <w:pPr>
        <w:tabs>
          <w:tab w:val="left" w:pos="2835"/>
          <w:tab w:val="left" w:pos="6379"/>
        </w:tabs>
        <w:rPr>
          <w:rFonts w:ascii="Arial" w:hAnsi="Arial" w:cs="Arial"/>
        </w:rPr>
      </w:pPr>
      <w:r w:rsidRPr="00EB5295">
        <w:rPr>
          <w:rFonts w:ascii="Arial" w:hAnsi="Arial" w:cs="Arial"/>
        </w:rPr>
        <w:t>Dr. Ruhe</w:t>
      </w:r>
      <w:r w:rsidRPr="00EB5295">
        <w:rPr>
          <w:rFonts w:ascii="Arial" w:hAnsi="Arial" w:cs="Arial"/>
        </w:rPr>
        <w:tab/>
        <w:t>Wiemann</w:t>
      </w:r>
      <w:r w:rsidRPr="00EB5295">
        <w:rPr>
          <w:rFonts w:ascii="Arial" w:hAnsi="Arial" w:cs="Arial"/>
        </w:rPr>
        <w:tab/>
        <w:t>Dr. Zimmermann</w:t>
      </w:r>
    </w:p>
    <w:p w:rsidR="008C6090" w:rsidRDefault="008C6090">
      <w:pPr>
        <w:spacing w:line="360" w:lineRule="auto"/>
        <w:rPr>
          <w:rFonts w:ascii="Arial" w:hAnsi="Arial" w:cs="Arial"/>
        </w:rPr>
      </w:pPr>
    </w:p>
    <w:p w:rsidR="00D41C96" w:rsidRPr="0002172C" w:rsidRDefault="00D41C96" w:rsidP="000340E1">
      <w:pPr>
        <w:rPr>
          <w:rFonts w:ascii="Arial" w:hAnsi="Arial" w:cs="Arial"/>
        </w:rPr>
      </w:pPr>
    </w:p>
    <w:sectPr w:rsidR="00D41C96" w:rsidRPr="0002172C" w:rsidSect="0041237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079" w:left="1417"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7E1" w:rsidRDefault="001C57E1">
      <w:r>
        <w:separator/>
      </w:r>
    </w:p>
  </w:endnote>
  <w:endnote w:type="continuationSeparator" w:id="0">
    <w:p w:rsidR="001C57E1" w:rsidRDefault="001C57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E1" w:rsidRDefault="001C57E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E1" w:rsidRDefault="001C57E1">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E1" w:rsidRDefault="001C57E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7E1" w:rsidRDefault="001C57E1">
      <w:r>
        <w:separator/>
      </w:r>
    </w:p>
  </w:footnote>
  <w:footnote w:type="continuationSeparator" w:id="0">
    <w:p w:rsidR="001C57E1" w:rsidRDefault="001C5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E1" w:rsidRDefault="001C57E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7376"/>
      <w:docPartObj>
        <w:docPartGallery w:val="Page Numbers (Top of Page)"/>
        <w:docPartUnique/>
      </w:docPartObj>
    </w:sdtPr>
    <w:sdtContent>
      <w:p w:rsidR="001C57E1" w:rsidRDefault="001074D8">
        <w:pPr>
          <w:pStyle w:val="Kopfzeile"/>
          <w:jc w:val="center"/>
        </w:pPr>
        <w:fldSimple w:instr=" PAGE   \* MERGEFORMAT ">
          <w:r w:rsidR="00257329">
            <w:rPr>
              <w:noProof/>
            </w:rPr>
            <w:t>68</w:t>
          </w:r>
        </w:fldSimple>
      </w:p>
    </w:sdtContent>
  </w:sdt>
  <w:p w:rsidR="001C57E1" w:rsidRPr="00E25BF9" w:rsidRDefault="001C57E1" w:rsidP="00E25BF9">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E1" w:rsidRDefault="001C57E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FE9C5C"/>
    <w:lvl w:ilvl="0">
      <w:start w:val="1"/>
      <w:numFmt w:val="bullet"/>
      <w:lvlText w:val=""/>
      <w:lvlJc w:val="left"/>
      <w:pPr>
        <w:tabs>
          <w:tab w:val="num" w:pos="360"/>
        </w:tabs>
        <w:ind w:left="360" w:hanging="360"/>
      </w:pPr>
      <w:rPr>
        <w:rFonts w:ascii="Symbol" w:hAnsi="Symbol" w:hint="default"/>
      </w:rPr>
    </w:lvl>
  </w:abstractNum>
  <w:abstractNum w:abstractNumId="1">
    <w:nsid w:val="2154435F"/>
    <w:multiLevelType w:val="hybridMultilevel"/>
    <w:tmpl w:val="A4A00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1361F23"/>
    <w:multiLevelType w:val="hybridMultilevel"/>
    <w:tmpl w:val="FABEDC68"/>
    <w:lvl w:ilvl="0" w:tplc="4698B7F0">
      <w:start w:val="1"/>
      <w:numFmt w:val="upperRoman"/>
      <w:pStyle w:val="berschrift4"/>
      <w:lvlText w:val="%1."/>
      <w:lvlJc w:val="left"/>
      <w:pPr>
        <w:tabs>
          <w:tab w:val="num" w:pos="1080"/>
        </w:tabs>
        <w:ind w:left="1080" w:hanging="720"/>
      </w:pPr>
      <w:rPr>
        <w:rFonts w:hint="default"/>
      </w:rPr>
    </w:lvl>
    <w:lvl w:ilvl="1" w:tplc="C7D02A9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400E1C08"/>
    <w:multiLevelType w:val="hybridMultilevel"/>
    <w:tmpl w:val="5C6C12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BC084F"/>
    <w:multiLevelType w:val="hybridMultilevel"/>
    <w:tmpl w:val="02747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53A4BEC"/>
    <w:multiLevelType w:val="hybridMultilevel"/>
    <w:tmpl w:val="1618058C"/>
    <w:lvl w:ilvl="0" w:tplc="697E637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E4E0DD0"/>
    <w:multiLevelType w:val="hybridMultilevel"/>
    <w:tmpl w:val="322C4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removePersonalInformation/>
  <w:removeDateAndTime/>
  <w:proofState w:spelling="clean" w:grammar="clean"/>
  <w:doNotTrackFormatting/>
  <w:defaultTabStop w:val="708"/>
  <w:autoHyphenation/>
  <w:hyphenationZone w:val="425"/>
  <w:noPunctuationKerning/>
  <w:characterSpacingControl w:val="doNotCompress"/>
  <w:hdrShapeDefaults>
    <o:shapedefaults v:ext="edit" spidmax="124929"/>
  </w:hdrShapeDefaults>
  <w:footnotePr>
    <w:footnote w:id="-1"/>
    <w:footnote w:id="0"/>
  </w:footnotePr>
  <w:endnotePr>
    <w:endnote w:id="-1"/>
    <w:endnote w:id="0"/>
  </w:endnotePr>
  <w:compat/>
  <w:docVars>
    <w:docVar w:name="E-Porto::GUID" w:val="{c2a95d31-26ff-487d-a387-ad2b6bf64967}"/>
  </w:docVars>
  <w:rsids>
    <w:rsidRoot w:val="00707284"/>
    <w:rsid w:val="000114F0"/>
    <w:rsid w:val="00012857"/>
    <w:rsid w:val="00012FE4"/>
    <w:rsid w:val="00016509"/>
    <w:rsid w:val="000203A0"/>
    <w:rsid w:val="0002118E"/>
    <w:rsid w:val="0002172C"/>
    <w:rsid w:val="00021E2C"/>
    <w:rsid w:val="00023C9C"/>
    <w:rsid w:val="000269EA"/>
    <w:rsid w:val="00030030"/>
    <w:rsid w:val="000340E1"/>
    <w:rsid w:val="00036DF6"/>
    <w:rsid w:val="00045DE0"/>
    <w:rsid w:val="00051963"/>
    <w:rsid w:val="000551AD"/>
    <w:rsid w:val="000563AF"/>
    <w:rsid w:val="00057D12"/>
    <w:rsid w:val="00067A62"/>
    <w:rsid w:val="000749B5"/>
    <w:rsid w:val="00076827"/>
    <w:rsid w:val="00080E45"/>
    <w:rsid w:val="0008100C"/>
    <w:rsid w:val="00081120"/>
    <w:rsid w:val="00083068"/>
    <w:rsid w:val="0008755D"/>
    <w:rsid w:val="00093B2A"/>
    <w:rsid w:val="000A1B73"/>
    <w:rsid w:val="000A224F"/>
    <w:rsid w:val="000A28A4"/>
    <w:rsid w:val="000A2F62"/>
    <w:rsid w:val="000A3E4F"/>
    <w:rsid w:val="000A7CCF"/>
    <w:rsid w:val="000A7D89"/>
    <w:rsid w:val="000B1974"/>
    <w:rsid w:val="000B329E"/>
    <w:rsid w:val="000C0080"/>
    <w:rsid w:val="000C0A17"/>
    <w:rsid w:val="000C169A"/>
    <w:rsid w:val="000C3078"/>
    <w:rsid w:val="000C31FD"/>
    <w:rsid w:val="000C47DC"/>
    <w:rsid w:val="000C700E"/>
    <w:rsid w:val="000D0A04"/>
    <w:rsid w:val="000D1AE8"/>
    <w:rsid w:val="000D2D19"/>
    <w:rsid w:val="000D5DC4"/>
    <w:rsid w:val="000E3B93"/>
    <w:rsid w:val="000E71FF"/>
    <w:rsid w:val="000F7267"/>
    <w:rsid w:val="00105345"/>
    <w:rsid w:val="00106DC7"/>
    <w:rsid w:val="0010725D"/>
    <w:rsid w:val="001074D8"/>
    <w:rsid w:val="00111B73"/>
    <w:rsid w:val="001169EB"/>
    <w:rsid w:val="0011722F"/>
    <w:rsid w:val="00121F8D"/>
    <w:rsid w:val="00124D25"/>
    <w:rsid w:val="001250C6"/>
    <w:rsid w:val="001308B0"/>
    <w:rsid w:val="001330EC"/>
    <w:rsid w:val="001337C7"/>
    <w:rsid w:val="00135AC0"/>
    <w:rsid w:val="00137159"/>
    <w:rsid w:val="001420A1"/>
    <w:rsid w:val="0014216D"/>
    <w:rsid w:val="001421C2"/>
    <w:rsid w:val="001438BE"/>
    <w:rsid w:val="001454BD"/>
    <w:rsid w:val="0014579C"/>
    <w:rsid w:val="00151628"/>
    <w:rsid w:val="00155407"/>
    <w:rsid w:val="001600B1"/>
    <w:rsid w:val="001625C5"/>
    <w:rsid w:val="00170248"/>
    <w:rsid w:val="0017315E"/>
    <w:rsid w:val="00173D75"/>
    <w:rsid w:val="001804D6"/>
    <w:rsid w:val="00184CA1"/>
    <w:rsid w:val="0018555B"/>
    <w:rsid w:val="00185A47"/>
    <w:rsid w:val="00190320"/>
    <w:rsid w:val="0019778F"/>
    <w:rsid w:val="001A0ECA"/>
    <w:rsid w:val="001A1183"/>
    <w:rsid w:val="001A418E"/>
    <w:rsid w:val="001B1B65"/>
    <w:rsid w:val="001B2F37"/>
    <w:rsid w:val="001B488B"/>
    <w:rsid w:val="001B58EC"/>
    <w:rsid w:val="001B5F08"/>
    <w:rsid w:val="001B63DC"/>
    <w:rsid w:val="001C57E1"/>
    <w:rsid w:val="001C71B1"/>
    <w:rsid w:val="001D20C3"/>
    <w:rsid w:val="001E2404"/>
    <w:rsid w:val="001E3975"/>
    <w:rsid w:val="001E42EA"/>
    <w:rsid w:val="001E4829"/>
    <w:rsid w:val="001F0A5D"/>
    <w:rsid w:val="001F4B42"/>
    <w:rsid w:val="001F5904"/>
    <w:rsid w:val="001F6A0B"/>
    <w:rsid w:val="001F7AFF"/>
    <w:rsid w:val="0020135C"/>
    <w:rsid w:val="00201DFE"/>
    <w:rsid w:val="00211465"/>
    <w:rsid w:val="00216B33"/>
    <w:rsid w:val="00230ED1"/>
    <w:rsid w:val="00231A3F"/>
    <w:rsid w:val="0023389E"/>
    <w:rsid w:val="00236A6D"/>
    <w:rsid w:val="00237897"/>
    <w:rsid w:val="002400D1"/>
    <w:rsid w:val="00240C6A"/>
    <w:rsid w:val="00242B0A"/>
    <w:rsid w:val="00242C69"/>
    <w:rsid w:val="00246876"/>
    <w:rsid w:val="00247556"/>
    <w:rsid w:val="00254297"/>
    <w:rsid w:val="00257329"/>
    <w:rsid w:val="002636A2"/>
    <w:rsid w:val="00263817"/>
    <w:rsid w:val="00270407"/>
    <w:rsid w:val="00272496"/>
    <w:rsid w:val="00272E81"/>
    <w:rsid w:val="00274791"/>
    <w:rsid w:val="00276753"/>
    <w:rsid w:val="002817B4"/>
    <w:rsid w:val="00287416"/>
    <w:rsid w:val="00292007"/>
    <w:rsid w:val="002A0F72"/>
    <w:rsid w:val="002A19FA"/>
    <w:rsid w:val="002A1B27"/>
    <w:rsid w:val="002A263E"/>
    <w:rsid w:val="002A3660"/>
    <w:rsid w:val="002A7B8A"/>
    <w:rsid w:val="002B64F0"/>
    <w:rsid w:val="002C0551"/>
    <w:rsid w:val="002C09CE"/>
    <w:rsid w:val="002C195A"/>
    <w:rsid w:val="002C21CD"/>
    <w:rsid w:val="002D0465"/>
    <w:rsid w:val="002D5102"/>
    <w:rsid w:val="002D5938"/>
    <w:rsid w:val="002D6E86"/>
    <w:rsid w:val="002E0653"/>
    <w:rsid w:val="002E1770"/>
    <w:rsid w:val="002F3F77"/>
    <w:rsid w:val="002F485A"/>
    <w:rsid w:val="002F5D26"/>
    <w:rsid w:val="0030128A"/>
    <w:rsid w:val="0030505B"/>
    <w:rsid w:val="00305153"/>
    <w:rsid w:val="00306FDF"/>
    <w:rsid w:val="00307663"/>
    <w:rsid w:val="00310E42"/>
    <w:rsid w:val="00310FB6"/>
    <w:rsid w:val="003111D3"/>
    <w:rsid w:val="003124E7"/>
    <w:rsid w:val="00317C3D"/>
    <w:rsid w:val="00317EFD"/>
    <w:rsid w:val="003209E2"/>
    <w:rsid w:val="00321E41"/>
    <w:rsid w:val="00323FF1"/>
    <w:rsid w:val="00327E53"/>
    <w:rsid w:val="00331EF0"/>
    <w:rsid w:val="00344840"/>
    <w:rsid w:val="00347F20"/>
    <w:rsid w:val="00352DA3"/>
    <w:rsid w:val="00353ACF"/>
    <w:rsid w:val="00353DE8"/>
    <w:rsid w:val="00355A3A"/>
    <w:rsid w:val="00362010"/>
    <w:rsid w:val="00362B7E"/>
    <w:rsid w:val="0036691B"/>
    <w:rsid w:val="00366F82"/>
    <w:rsid w:val="003736A8"/>
    <w:rsid w:val="003762A2"/>
    <w:rsid w:val="00385DE0"/>
    <w:rsid w:val="00385EF5"/>
    <w:rsid w:val="00392EBE"/>
    <w:rsid w:val="003A1A20"/>
    <w:rsid w:val="003A251E"/>
    <w:rsid w:val="003A46C4"/>
    <w:rsid w:val="003B0D39"/>
    <w:rsid w:val="003B3942"/>
    <w:rsid w:val="003B525C"/>
    <w:rsid w:val="003C035F"/>
    <w:rsid w:val="003C17D9"/>
    <w:rsid w:val="003C7E08"/>
    <w:rsid w:val="003D0A2D"/>
    <w:rsid w:val="003D43E7"/>
    <w:rsid w:val="003E1503"/>
    <w:rsid w:val="003E288C"/>
    <w:rsid w:val="003E3E0B"/>
    <w:rsid w:val="003E47FC"/>
    <w:rsid w:val="003E587C"/>
    <w:rsid w:val="003E7C13"/>
    <w:rsid w:val="004003A6"/>
    <w:rsid w:val="004004B7"/>
    <w:rsid w:val="00400C9F"/>
    <w:rsid w:val="00401FB2"/>
    <w:rsid w:val="00403150"/>
    <w:rsid w:val="004062D4"/>
    <w:rsid w:val="004070A6"/>
    <w:rsid w:val="00412378"/>
    <w:rsid w:val="00413156"/>
    <w:rsid w:val="00414547"/>
    <w:rsid w:val="0041501F"/>
    <w:rsid w:val="00416A46"/>
    <w:rsid w:val="004171C6"/>
    <w:rsid w:val="00421D8F"/>
    <w:rsid w:val="004240AE"/>
    <w:rsid w:val="00425787"/>
    <w:rsid w:val="00430E01"/>
    <w:rsid w:val="00431EBF"/>
    <w:rsid w:val="004336A9"/>
    <w:rsid w:val="0044447C"/>
    <w:rsid w:val="00447DD8"/>
    <w:rsid w:val="004503D4"/>
    <w:rsid w:val="0045401D"/>
    <w:rsid w:val="00460252"/>
    <w:rsid w:val="00460DB5"/>
    <w:rsid w:val="00463962"/>
    <w:rsid w:val="00463C6D"/>
    <w:rsid w:val="004658C1"/>
    <w:rsid w:val="004708FC"/>
    <w:rsid w:val="0048006F"/>
    <w:rsid w:val="00481510"/>
    <w:rsid w:val="00482344"/>
    <w:rsid w:val="00483FFC"/>
    <w:rsid w:val="00485F65"/>
    <w:rsid w:val="00486670"/>
    <w:rsid w:val="004918FC"/>
    <w:rsid w:val="00493A3E"/>
    <w:rsid w:val="00496B0D"/>
    <w:rsid w:val="00497855"/>
    <w:rsid w:val="004A54C8"/>
    <w:rsid w:val="004A5C7F"/>
    <w:rsid w:val="004B01ED"/>
    <w:rsid w:val="004B4A64"/>
    <w:rsid w:val="004C2E62"/>
    <w:rsid w:val="004C41DC"/>
    <w:rsid w:val="004D2DCA"/>
    <w:rsid w:val="004D2F96"/>
    <w:rsid w:val="004D35FA"/>
    <w:rsid w:val="004E09B4"/>
    <w:rsid w:val="004E3F1C"/>
    <w:rsid w:val="004F0079"/>
    <w:rsid w:val="004F2E4B"/>
    <w:rsid w:val="004F3EFB"/>
    <w:rsid w:val="00501D92"/>
    <w:rsid w:val="00502FC0"/>
    <w:rsid w:val="00507DF9"/>
    <w:rsid w:val="00510CC1"/>
    <w:rsid w:val="005126A2"/>
    <w:rsid w:val="00523690"/>
    <w:rsid w:val="00526C6B"/>
    <w:rsid w:val="00527DF0"/>
    <w:rsid w:val="0053347F"/>
    <w:rsid w:val="00541322"/>
    <w:rsid w:val="00541F63"/>
    <w:rsid w:val="00543CF1"/>
    <w:rsid w:val="00545445"/>
    <w:rsid w:val="00546697"/>
    <w:rsid w:val="00551FA1"/>
    <w:rsid w:val="00556280"/>
    <w:rsid w:val="005631F4"/>
    <w:rsid w:val="00573A8D"/>
    <w:rsid w:val="005778E9"/>
    <w:rsid w:val="00583E4A"/>
    <w:rsid w:val="00584B9A"/>
    <w:rsid w:val="00592008"/>
    <w:rsid w:val="0059564F"/>
    <w:rsid w:val="005A6672"/>
    <w:rsid w:val="005A691D"/>
    <w:rsid w:val="005B1A64"/>
    <w:rsid w:val="005B430D"/>
    <w:rsid w:val="005B4E63"/>
    <w:rsid w:val="005B7BF2"/>
    <w:rsid w:val="005C2139"/>
    <w:rsid w:val="005C24E9"/>
    <w:rsid w:val="005C6910"/>
    <w:rsid w:val="005D19B7"/>
    <w:rsid w:val="005D5F8C"/>
    <w:rsid w:val="005E01DD"/>
    <w:rsid w:val="005E09D1"/>
    <w:rsid w:val="005E2EA1"/>
    <w:rsid w:val="005F4C5F"/>
    <w:rsid w:val="006045AE"/>
    <w:rsid w:val="006068E8"/>
    <w:rsid w:val="006114F2"/>
    <w:rsid w:val="006172BB"/>
    <w:rsid w:val="006221E5"/>
    <w:rsid w:val="00622C80"/>
    <w:rsid w:val="00626C5D"/>
    <w:rsid w:val="0062711F"/>
    <w:rsid w:val="0063293A"/>
    <w:rsid w:val="00635AC7"/>
    <w:rsid w:val="00637FE0"/>
    <w:rsid w:val="00641D49"/>
    <w:rsid w:val="00650415"/>
    <w:rsid w:val="006511BF"/>
    <w:rsid w:val="00651996"/>
    <w:rsid w:val="00654C1C"/>
    <w:rsid w:val="00655165"/>
    <w:rsid w:val="00663B26"/>
    <w:rsid w:val="006640A3"/>
    <w:rsid w:val="00664200"/>
    <w:rsid w:val="006643BF"/>
    <w:rsid w:val="00665418"/>
    <w:rsid w:val="006667AD"/>
    <w:rsid w:val="00674614"/>
    <w:rsid w:val="00680F76"/>
    <w:rsid w:val="00685999"/>
    <w:rsid w:val="0068746F"/>
    <w:rsid w:val="00693F94"/>
    <w:rsid w:val="006A0E50"/>
    <w:rsid w:val="006B282E"/>
    <w:rsid w:val="006B30BD"/>
    <w:rsid w:val="006B512E"/>
    <w:rsid w:val="006C0168"/>
    <w:rsid w:val="006C0814"/>
    <w:rsid w:val="006C4252"/>
    <w:rsid w:val="006C437D"/>
    <w:rsid w:val="006C7823"/>
    <w:rsid w:val="006D62A2"/>
    <w:rsid w:val="006D6583"/>
    <w:rsid w:val="006D748F"/>
    <w:rsid w:val="006E0E3F"/>
    <w:rsid w:val="006E0F21"/>
    <w:rsid w:val="006E12D6"/>
    <w:rsid w:val="006E3430"/>
    <w:rsid w:val="006E5029"/>
    <w:rsid w:val="006E7D05"/>
    <w:rsid w:val="006F0D98"/>
    <w:rsid w:val="006F2A5C"/>
    <w:rsid w:val="006F4326"/>
    <w:rsid w:val="006F48E8"/>
    <w:rsid w:val="00700DF1"/>
    <w:rsid w:val="00705A97"/>
    <w:rsid w:val="007061D9"/>
    <w:rsid w:val="00707284"/>
    <w:rsid w:val="00710EEB"/>
    <w:rsid w:val="007142CF"/>
    <w:rsid w:val="00715E3F"/>
    <w:rsid w:val="00720FE8"/>
    <w:rsid w:val="00722229"/>
    <w:rsid w:val="0072310D"/>
    <w:rsid w:val="00726CC7"/>
    <w:rsid w:val="00727812"/>
    <w:rsid w:val="00731071"/>
    <w:rsid w:val="00737F9B"/>
    <w:rsid w:val="00744FBC"/>
    <w:rsid w:val="007516CA"/>
    <w:rsid w:val="00756768"/>
    <w:rsid w:val="00765C67"/>
    <w:rsid w:val="00765FC0"/>
    <w:rsid w:val="007660B2"/>
    <w:rsid w:val="0076656B"/>
    <w:rsid w:val="00771785"/>
    <w:rsid w:val="007747AF"/>
    <w:rsid w:val="00775057"/>
    <w:rsid w:val="007750EC"/>
    <w:rsid w:val="00775E02"/>
    <w:rsid w:val="00776306"/>
    <w:rsid w:val="00777559"/>
    <w:rsid w:val="00780E91"/>
    <w:rsid w:val="00786541"/>
    <w:rsid w:val="00790724"/>
    <w:rsid w:val="00791C66"/>
    <w:rsid w:val="007921AC"/>
    <w:rsid w:val="007944DA"/>
    <w:rsid w:val="00794F07"/>
    <w:rsid w:val="007A033C"/>
    <w:rsid w:val="007A2F24"/>
    <w:rsid w:val="007A6F97"/>
    <w:rsid w:val="007C7E45"/>
    <w:rsid w:val="007D176D"/>
    <w:rsid w:val="007D37EB"/>
    <w:rsid w:val="007D7BC2"/>
    <w:rsid w:val="007E00FC"/>
    <w:rsid w:val="007E4B7B"/>
    <w:rsid w:val="007E65CC"/>
    <w:rsid w:val="007F0287"/>
    <w:rsid w:val="007F129F"/>
    <w:rsid w:val="007F1FC9"/>
    <w:rsid w:val="007F28D6"/>
    <w:rsid w:val="007F60AF"/>
    <w:rsid w:val="008019C9"/>
    <w:rsid w:val="00803A55"/>
    <w:rsid w:val="0080662F"/>
    <w:rsid w:val="00820880"/>
    <w:rsid w:val="00824C8C"/>
    <w:rsid w:val="0083404A"/>
    <w:rsid w:val="00835207"/>
    <w:rsid w:val="00836F91"/>
    <w:rsid w:val="00845A93"/>
    <w:rsid w:val="00846092"/>
    <w:rsid w:val="0084757F"/>
    <w:rsid w:val="0084769B"/>
    <w:rsid w:val="00851E1D"/>
    <w:rsid w:val="00852B7B"/>
    <w:rsid w:val="00860660"/>
    <w:rsid w:val="00867F45"/>
    <w:rsid w:val="008711AD"/>
    <w:rsid w:val="00872218"/>
    <w:rsid w:val="00875E07"/>
    <w:rsid w:val="00881004"/>
    <w:rsid w:val="0088157F"/>
    <w:rsid w:val="008A01B8"/>
    <w:rsid w:val="008A4E60"/>
    <w:rsid w:val="008A6BD8"/>
    <w:rsid w:val="008B20E1"/>
    <w:rsid w:val="008B7AD8"/>
    <w:rsid w:val="008C322D"/>
    <w:rsid w:val="008C601E"/>
    <w:rsid w:val="008C6090"/>
    <w:rsid w:val="008D2FDB"/>
    <w:rsid w:val="008E2800"/>
    <w:rsid w:val="008F0673"/>
    <w:rsid w:val="008F2DAB"/>
    <w:rsid w:val="008F3A21"/>
    <w:rsid w:val="00904003"/>
    <w:rsid w:val="0091026E"/>
    <w:rsid w:val="009134C7"/>
    <w:rsid w:val="00920C1A"/>
    <w:rsid w:val="009268D7"/>
    <w:rsid w:val="00927A85"/>
    <w:rsid w:val="00927F67"/>
    <w:rsid w:val="009317E3"/>
    <w:rsid w:val="009318B1"/>
    <w:rsid w:val="00933EB7"/>
    <w:rsid w:val="009345C4"/>
    <w:rsid w:val="00934D06"/>
    <w:rsid w:val="00951B63"/>
    <w:rsid w:val="00954455"/>
    <w:rsid w:val="00954F28"/>
    <w:rsid w:val="009557D5"/>
    <w:rsid w:val="00965D45"/>
    <w:rsid w:val="00970528"/>
    <w:rsid w:val="00980062"/>
    <w:rsid w:val="00980516"/>
    <w:rsid w:val="009821B1"/>
    <w:rsid w:val="00982EE5"/>
    <w:rsid w:val="009844D9"/>
    <w:rsid w:val="009902CE"/>
    <w:rsid w:val="00992952"/>
    <w:rsid w:val="009933E7"/>
    <w:rsid w:val="00994A39"/>
    <w:rsid w:val="00994B1F"/>
    <w:rsid w:val="00995661"/>
    <w:rsid w:val="009A4CAA"/>
    <w:rsid w:val="009A636A"/>
    <w:rsid w:val="009B0759"/>
    <w:rsid w:val="009B08A8"/>
    <w:rsid w:val="009B1BF8"/>
    <w:rsid w:val="009B2DBF"/>
    <w:rsid w:val="009C1C01"/>
    <w:rsid w:val="009C2442"/>
    <w:rsid w:val="009D0069"/>
    <w:rsid w:val="009D112A"/>
    <w:rsid w:val="009D1E2B"/>
    <w:rsid w:val="009D5C0A"/>
    <w:rsid w:val="009D79DE"/>
    <w:rsid w:val="009E37EE"/>
    <w:rsid w:val="009E46B9"/>
    <w:rsid w:val="009E7D8D"/>
    <w:rsid w:val="009F187D"/>
    <w:rsid w:val="009F1B62"/>
    <w:rsid w:val="009F2480"/>
    <w:rsid w:val="009F3EB1"/>
    <w:rsid w:val="009F5F8D"/>
    <w:rsid w:val="009F745B"/>
    <w:rsid w:val="00A010A5"/>
    <w:rsid w:val="00A01B94"/>
    <w:rsid w:val="00A027D5"/>
    <w:rsid w:val="00A03964"/>
    <w:rsid w:val="00A0464E"/>
    <w:rsid w:val="00A04680"/>
    <w:rsid w:val="00A056FD"/>
    <w:rsid w:val="00A0678A"/>
    <w:rsid w:val="00A140B3"/>
    <w:rsid w:val="00A15242"/>
    <w:rsid w:val="00A16FF8"/>
    <w:rsid w:val="00A208EB"/>
    <w:rsid w:val="00A21BB6"/>
    <w:rsid w:val="00A22B04"/>
    <w:rsid w:val="00A25137"/>
    <w:rsid w:val="00A2559F"/>
    <w:rsid w:val="00A25BF7"/>
    <w:rsid w:val="00A2767A"/>
    <w:rsid w:val="00A276A9"/>
    <w:rsid w:val="00A301F1"/>
    <w:rsid w:val="00A30880"/>
    <w:rsid w:val="00A3095F"/>
    <w:rsid w:val="00A31213"/>
    <w:rsid w:val="00A40246"/>
    <w:rsid w:val="00A411EA"/>
    <w:rsid w:val="00A41C5A"/>
    <w:rsid w:val="00A42614"/>
    <w:rsid w:val="00A42F49"/>
    <w:rsid w:val="00A545FD"/>
    <w:rsid w:val="00A551A2"/>
    <w:rsid w:val="00A609C5"/>
    <w:rsid w:val="00A629BC"/>
    <w:rsid w:val="00A66AAF"/>
    <w:rsid w:val="00A70850"/>
    <w:rsid w:val="00A736E1"/>
    <w:rsid w:val="00A73B82"/>
    <w:rsid w:val="00A74CD9"/>
    <w:rsid w:val="00A775D5"/>
    <w:rsid w:val="00A8403C"/>
    <w:rsid w:val="00A85C98"/>
    <w:rsid w:val="00A9066B"/>
    <w:rsid w:val="00A91C30"/>
    <w:rsid w:val="00A97A49"/>
    <w:rsid w:val="00A97E97"/>
    <w:rsid w:val="00AA3E53"/>
    <w:rsid w:val="00AA4F96"/>
    <w:rsid w:val="00AA559F"/>
    <w:rsid w:val="00AA59FF"/>
    <w:rsid w:val="00AB0889"/>
    <w:rsid w:val="00AB3301"/>
    <w:rsid w:val="00AC4B97"/>
    <w:rsid w:val="00AD173C"/>
    <w:rsid w:val="00AD2D14"/>
    <w:rsid w:val="00AD3664"/>
    <w:rsid w:val="00AD5374"/>
    <w:rsid w:val="00AD6729"/>
    <w:rsid w:val="00AE3EAB"/>
    <w:rsid w:val="00AE3F3A"/>
    <w:rsid w:val="00AF49D0"/>
    <w:rsid w:val="00B015E5"/>
    <w:rsid w:val="00B06943"/>
    <w:rsid w:val="00B10671"/>
    <w:rsid w:val="00B167FC"/>
    <w:rsid w:val="00B21A42"/>
    <w:rsid w:val="00B26D18"/>
    <w:rsid w:val="00B3021C"/>
    <w:rsid w:val="00B30C0A"/>
    <w:rsid w:val="00B33FD3"/>
    <w:rsid w:val="00B351F2"/>
    <w:rsid w:val="00B423C0"/>
    <w:rsid w:val="00B442A1"/>
    <w:rsid w:val="00B4790B"/>
    <w:rsid w:val="00B5198E"/>
    <w:rsid w:val="00B52F14"/>
    <w:rsid w:val="00B53940"/>
    <w:rsid w:val="00B53D1C"/>
    <w:rsid w:val="00B552B5"/>
    <w:rsid w:val="00B706F2"/>
    <w:rsid w:val="00B71D26"/>
    <w:rsid w:val="00B72E6A"/>
    <w:rsid w:val="00B733FD"/>
    <w:rsid w:val="00B74362"/>
    <w:rsid w:val="00B74E4E"/>
    <w:rsid w:val="00B75805"/>
    <w:rsid w:val="00B8600D"/>
    <w:rsid w:val="00B9285C"/>
    <w:rsid w:val="00B93CE1"/>
    <w:rsid w:val="00B9424C"/>
    <w:rsid w:val="00B945FA"/>
    <w:rsid w:val="00BB2FB4"/>
    <w:rsid w:val="00BB5064"/>
    <w:rsid w:val="00BB6987"/>
    <w:rsid w:val="00BC088A"/>
    <w:rsid w:val="00BC0BA3"/>
    <w:rsid w:val="00BC5404"/>
    <w:rsid w:val="00BD283F"/>
    <w:rsid w:val="00BD6E8A"/>
    <w:rsid w:val="00BE69FB"/>
    <w:rsid w:val="00BF4AD3"/>
    <w:rsid w:val="00BF4FC4"/>
    <w:rsid w:val="00C04B3C"/>
    <w:rsid w:val="00C066C4"/>
    <w:rsid w:val="00C0753E"/>
    <w:rsid w:val="00C225BD"/>
    <w:rsid w:val="00C230AB"/>
    <w:rsid w:val="00C240FA"/>
    <w:rsid w:val="00C26013"/>
    <w:rsid w:val="00C269A9"/>
    <w:rsid w:val="00C27A36"/>
    <w:rsid w:val="00C362F7"/>
    <w:rsid w:val="00C503F9"/>
    <w:rsid w:val="00C51028"/>
    <w:rsid w:val="00C53C4F"/>
    <w:rsid w:val="00C55E66"/>
    <w:rsid w:val="00C639F5"/>
    <w:rsid w:val="00C64C6B"/>
    <w:rsid w:val="00C6562E"/>
    <w:rsid w:val="00C66B75"/>
    <w:rsid w:val="00C67A46"/>
    <w:rsid w:val="00C716F1"/>
    <w:rsid w:val="00C71751"/>
    <w:rsid w:val="00C74165"/>
    <w:rsid w:val="00C756C4"/>
    <w:rsid w:val="00C84B39"/>
    <w:rsid w:val="00C8543E"/>
    <w:rsid w:val="00C85CC7"/>
    <w:rsid w:val="00C940B2"/>
    <w:rsid w:val="00C94FFD"/>
    <w:rsid w:val="00CA3773"/>
    <w:rsid w:val="00CA3AC6"/>
    <w:rsid w:val="00CA652B"/>
    <w:rsid w:val="00CB3370"/>
    <w:rsid w:val="00CB7B24"/>
    <w:rsid w:val="00CC477E"/>
    <w:rsid w:val="00CC4AE5"/>
    <w:rsid w:val="00CC50CE"/>
    <w:rsid w:val="00CC6E88"/>
    <w:rsid w:val="00CE077C"/>
    <w:rsid w:val="00CE2D80"/>
    <w:rsid w:val="00CE5D99"/>
    <w:rsid w:val="00CE6EFF"/>
    <w:rsid w:val="00CF1594"/>
    <w:rsid w:val="00CF20DA"/>
    <w:rsid w:val="00CF26A3"/>
    <w:rsid w:val="00CF450C"/>
    <w:rsid w:val="00CF5B6F"/>
    <w:rsid w:val="00D0271A"/>
    <w:rsid w:val="00D05297"/>
    <w:rsid w:val="00D07772"/>
    <w:rsid w:val="00D145AC"/>
    <w:rsid w:val="00D14D5B"/>
    <w:rsid w:val="00D224E0"/>
    <w:rsid w:val="00D24FBE"/>
    <w:rsid w:val="00D27FCE"/>
    <w:rsid w:val="00D30C44"/>
    <w:rsid w:val="00D31553"/>
    <w:rsid w:val="00D317FC"/>
    <w:rsid w:val="00D332F4"/>
    <w:rsid w:val="00D357CF"/>
    <w:rsid w:val="00D37C8B"/>
    <w:rsid w:val="00D41C96"/>
    <w:rsid w:val="00D464F4"/>
    <w:rsid w:val="00D46A41"/>
    <w:rsid w:val="00D46E16"/>
    <w:rsid w:val="00D4729C"/>
    <w:rsid w:val="00D47D37"/>
    <w:rsid w:val="00D63644"/>
    <w:rsid w:val="00D63C81"/>
    <w:rsid w:val="00D6724B"/>
    <w:rsid w:val="00D67BA3"/>
    <w:rsid w:val="00D75E48"/>
    <w:rsid w:val="00D763EF"/>
    <w:rsid w:val="00D836EE"/>
    <w:rsid w:val="00D83CE1"/>
    <w:rsid w:val="00D8557F"/>
    <w:rsid w:val="00D904E5"/>
    <w:rsid w:val="00D94453"/>
    <w:rsid w:val="00D94630"/>
    <w:rsid w:val="00D94C03"/>
    <w:rsid w:val="00DA3921"/>
    <w:rsid w:val="00DA69B6"/>
    <w:rsid w:val="00DA76EB"/>
    <w:rsid w:val="00DA7F37"/>
    <w:rsid w:val="00DB0F2B"/>
    <w:rsid w:val="00DB368D"/>
    <w:rsid w:val="00DC08AA"/>
    <w:rsid w:val="00DC1212"/>
    <w:rsid w:val="00DC150D"/>
    <w:rsid w:val="00DC2476"/>
    <w:rsid w:val="00DC2FE2"/>
    <w:rsid w:val="00DC3010"/>
    <w:rsid w:val="00DD4157"/>
    <w:rsid w:val="00DD43CC"/>
    <w:rsid w:val="00DD46CF"/>
    <w:rsid w:val="00DD5FEB"/>
    <w:rsid w:val="00DE3D77"/>
    <w:rsid w:val="00DE4EED"/>
    <w:rsid w:val="00DE6F51"/>
    <w:rsid w:val="00DF1649"/>
    <w:rsid w:val="00DF6490"/>
    <w:rsid w:val="00E03C2E"/>
    <w:rsid w:val="00E03CD9"/>
    <w:rsid w:val="00E07484"/>
    <w:rsid w:val="00E11E5B"/>
    <w:rsid w:val="00E20740"/>
    <w:rsid w:val="00E2098D"/>
    <w:rsid w:val="00E25BF9"/>
    <w:rsid w:val="00E270DE"/>
    <w:rsid w:val="00E30265"/>
    <w:rsid w:val="00E32D24"/>
    <w:rsid w:val="00E338E8"/>
    <w:rsid w:val="00E40DD6"/>
    <w:rsid w:val="00E43606"/>
    <w:rsid w:val="00E43E27"/>
    <w:rsid w:val="00E4787A"/>
    <w:rsid w:val="00E47882"/>
    <w:rsid w:val="00E5125E"/>
    <w:rsid w:val="00E53971"/>
    <w:rsid w:val="00E60B52"/>
    <w:rsid w:val="00E62498"/>
    <w:rsid w:val="00E706BF"/>
    <w:rsid w:val="00E742D9"/>
    <w:rsid w:val="00E74671"/>
    <w:rsid w:val="00E757A1"/>
    <w:rsid w:val="00E804D5"/>
    <w:rsid w:val="00E80B5A"/>
    <w:rsid w:val="00E810C5"/>
    <w:rsid w:val="00E8203F"/>
    <w:rsid w:val="00E83CB8"/>
    <w:rsid w:val="00E8616B"/>
    <w:rsid w:val="00E8695E"/>
    <w:rsid w:val="00E90318"/>
    <w:rsid w:val="00E94618"/>
    <w:rsid w:val="00E96693"/>
    <w:rsid w:val="00EA5FA7"/>
    <w:rsid w:val="00EA7313"/>
    <w:rsid w:val="00EB0CC4"/>
    <w:rsid w:val="00EB260B"/>
    <w:rsid w:val="00EB3457"/>
    <w:rsid w:val="00EB5295"/>
    <w:rsid w:val="00EC0B6A"/>
    <w:rsid w:val="00EC25F7"/>
    <w:rsid w:val="00EC2B54"/>
    <w:rsid w:val="00EC4E38"/>
    <w:rsid w:val="00EC5CB5"/>
    <w:rsid w:val="00EC72C4"/>
    <w:rsid w:val="00EC7598"/>
    <w:rsid w:val="00EC782C"/>
    <w:rsid w:val="00ED034D"/>
    <w:rsid w:val="00EE0440"/>
    <w:rsid w:val="00EE3D7E"/>
    <w:rsid w:val="00EE4B58"/>
    <w:rsid w:val="00EE5C04"/>
    <w:rsid w:val="00EF17B8"/>
    <w:rsid w:val="00EF3C59"/>
    <w:rsid w:val="00EF3D17"/>
    <w:rsid w:val="00F02922"/>
    <w:rsid w:val="00F07BDE"/>
    <w:rsid w:val="00F07EB1"/>
    <w:rsid w:val="00F101CD"/>
    <w:rsid w:val="00F107B9"/>
    <w:rsid w:val="00F1449B"/>
    <w:rsid w:val="00F24377"/>
    <w:rsid w:val="00F24EF0"/>
    <w:rsid w:val="00F30821"/>
    <w:rsid w:val="00F31CEC"/>
    <w:rsid w:val="00F32EDD"/>
    <w:rsid w:val="00F46B7D"/>
    <w:rsid w:val="00F50B54"/>
    <w:rsid w:val="00F52A9D"/>
    <w:rsid w:val="00F60CE7"/>
    <w:rsid w:val="00F6668F"/>
    <w:rsid w:val="00F670E6"/>
    <w:rsid w:val="00F718A7"/>
    <w:rsid w:val="00F76E86"/>
    <w:rsid w:val="00F76E8E"/>
    <w:rsid w:val="00F86A53"/>
    <w:rsid w:val="00F92064"/>
    <w:rsid w:val="00F92F7B"/>
    <w:rsid w:val="00F96013"/>
    <w:rsid w:val="00FA18D0"/>
    <w:rsid w:val="00FA1A25"/>
    <w:rsid w:val="00FA1F0E"/>
    <w:rsid w:val="00FB161D"/>
    <w:rsid w:val="00FB28AB"/>
    <w:rsid w:val="00FB5ECD"/>
    <w:rsid w:val="00FB71D7"/>
    <w:rsid w:val="00FB77E2"/>
    <w:rsid w:val="00FC03B3"/>
    <w:rsid w:val="00FC10B4"/>
    <w:rsid w:val="00FC1FF4"/>
    <w:rsid w:val="00FD1CF2"/>
    <w:rsid w:val="00FD3602"/>
    <w:rsid w:val="00FD3C11"/>
    <w:rsid w:val="00FE057B"/>
    <w:rsid w:val="00FE1418"/>
    <w:rsid w:val="00FE498A"/>
    <w:rsid w:val="00FE69BA"/>
    <w:rsid w:val="00FF6E2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2378"/>
    <w:rPr>
      <w:sz w:val="24"/>
      <w:szCs w:val="24"/>
    </w:rPr>
  </w:style>
  <w:style w:type="paragraph" w:styleId="berschrift1">
    <w:name w:val="heading 1"/>
    <w:basedOn w:val="Standard"/>
    <w:next w:val="Standard"/>
    <w:qFormat/>
    <w:rsid w:val="00412378"/>
    <w:pPr>
      <w:keepNext/>
      <w:spacing w:line="360" w:lineRule="auto"/>
      <w:outlineLvl w:val="0"/>
    </w:pPr>
    <w:rPr>
      <w:rFonts w:ascii="Arial" w:hAnsi="Arial" w:cs="Arial"/>
      <w:u w:val="single"/>
    </w:rPr>
  </w:style>
  <w:style w:type="paragraph" w:styleId="berschrift2">
    <w:name w:val="heading 2"/>
    <w:basedOn w:val="Standard"/>
    <w:next w:val="Standard"/>
    <w:qFormat/>
    <w:rsid w:val="00412378"/>
    <w:pPr>
      <w:keepNext/>
      <w:spacing w:line="360" w:lineRule="auto"/>
      <w:jc w:val="center"/>
      <w:outlineLvl w:val="1"/>
    </w:pPr>
    <w:rPr>
      <w:rFonts w:ascii="Arial" w:hAnsi="Arial" w:cs="Arial"/>
      <w:b/>
      <w:bCs/>
      <w:u w:val="single"/>
    </w:rPr>
  </w:style>
  <w:style w:type="paragraph" w:styleId="berschrift3">
    <w:name w:val="heading 3"/>
    <w:basedOn w:val="Standard"/>
    <w:next w:val="Standard"/>
    <w:qFormat/>
    <w:rsid w:val="00412378"/>
    <w:pPr>
      <w:keepNext/>
      <w:spacing w:line="360" w:lineRule="auto"/>
      <w:outlineLvl w:val="2"/>
    </w:pPr>
    <w:rPr>
      <w:rFonts w:ascii="Arial" w:hAnsi="Arial" w:cs="Arial"/>
      <w:b/>
      <w:bCs/>
      <w:u w:val="single"/>
    </w:rPr>
  </w:style>
  <w:style w:type="paragraph" w:styleId="berschrift4">
    <w:name w:val="heading 4"/>
    <w:basedOn w:val="Standard"/>
    <w:next w:val="Standard"/>
    <w:qFormat/>
    <w:rsid w:val="00412378"/>
    <w:pPr>
      <w:keepNext/>
      <w:numPr>
        <w:numId w:val="3"/>
      </w:numPr>
      <w:spacing w:line="360" w:lineRule="auto"/>
      <w:jc w:val="center"/>
      <w:outlineLvl w:val="3"/>
    </w:pPr>
    <w:rPr>
      <w:rFonts w:ascii="Arial" w:hAnsi="Arial" w:cs="Arial"/>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Einzug21">
    <w:name w:val="Textkörper-Einzug 21"/>
    <w:basedOn w:val="Standard"/>
    <w:rsid w:val="00412378"/>
    <w:pPr>
      <w:widowControl w:val="0"/>
      <w:tabs>
        <w:tab w:val="left" w:pos="426"/>
      </w:tabs>
      <w:overflowPunct w:val="0"/>
      <w:autoSpaceDE w:val="0"/>
      <w:autoSpaceDN w:val="0"/>
      <w:adjustRightInd w:val="0"/>
      <w:spacing w:line="-238" w:lineRule="auto"/>
      <w:ind w:left="4280" w:hanging="3996"/>
      <w:textAlignment w:val="baseline"/>
    </w:pPr>
    <w:rPr>
      <w:sz w:val="20"/>
      <w:szCs w:val="20"/>
    </w:rPr>
  </w:style>
  <w:style w:type="paragraph" w:customStyle="1" w:styleId="Textkrper21">
    <w:name w:val="Textkörper 21"/>
    <w:basedOn w:val="Standard"/>
    <w:rsid w:val="00412378"/>
    <w:pPr>
      <w:widowControl w:val="0"/>
      <w:tabs>
        <w:tab w:val="left" w:pos="4280"/>
      </w:tabs>
      <w:overflowPunct w:val="0"/>
      <w:autoSpaceDE w:val="0"/>
      <w:autoSpaceDN w:val="0"/>
      <w:adjustRightInd w:val="0"/>
      <w:spacing w:line="-238" w:lineRule="auto"/>
      <w:ind w:left="284"/>
      <w:textAlignment w:val="baseline"/>
    </w:pPr>
    <w:rPr>
      <w:sz w:val="20"/>
      <w:szCs w:val="20"/>
    </w:rPr>
  </w:style>
  <w:style w:type="paragraph" w:styleId="Kopfzeile">
    <w:name w:val="header"/>
    <w:basedOn w:val="Standard"/>
    <w:link w:val="KopfzeileZchn"/>
    <w:uiPriority w:val="99"/>
    <w:rsid w:val="00412378"/>
    <w:pPr>
      <w:tabs>
        <w:tab w:val="center" w:pos="4536"/>
        <w:tab w:val="right" w:pos="9072"/>
      </w:tabs>
      <w:overflowPunct w:val="0"/>
      <w:autoSpaceDE w:val="0"/>
      <w:autoSpaceDN w:val="0"/>
      <w:adjustRightInd w:val="0"/>
      <w:textAlignment w:val="baseline"/>
    </w:pPr>
    <w:rPr>
      <w:rFonts w:ascii="Arial" w:hAnsi="Arial"/>
      <w:szCs w:val="20"/>
    </w:rPr>
  </w:style>
  <w:style w:type="paragraph" w:customStyle="1" w:styleId="Textkrper-Einzug31">
    <w:name w:val="Textkörper-Einzug 31"/>
    <w:basedOn w:val="Standard"/>
    <w:rsid w:val="00412378"/>
    <w:pPr>
      <w:widowControl w:val="0"/>
      <w:tabs>
        <w:tab w:val="left" w:pos="284"/>
      </w:tabs>
      <w:overflowPunct w:val="0"/>
      <w:autoSpaceDE w:val="0"/>
      <w:autoSpaceDN w:val="0"/>
      <w:adjustRightInd w:val="0"/>
      <w:spacing w:line="-238" w:lineRule="auto"/>
      <w:ind w:left="4280"/>
      <w:textAlignment w:val="baseline"/>
    </w:pPr>
    <w:rPr>
      <w:sz w:val="20"/>
      <w:szCs w:val="20"/>
    </w:rPr>
  </w:style>
  <w:style w:type="paragraph" w:styleId="Aufzhlungszeichen">
    <w:name w:val="List Bullet"/>
    <w:basedOn w:val="Standard"/>
    <w:semiHidden/>
    <w:rsid w:val="00412378"/>
    <w:pPr>
      <w:overflowPunct w:val="0"/>
      <w:autoSpaceDE w:val="0"/>
      <w:autoSpaceDN w:val="0"/>
      <w:adjustRightInd w:val="0"/>
      <w:ind w:left="283" w:hanging="283"/>
      <w:textAlignment w:val="baseline"/>
    </w:pPr>
    <w:rPr>
      <w:szCs w:val="20"/>
    </w:rPr>
  </w:style>
  <w:style w:type="character" w:styleId="Seitenzahl">
    <w:name w:val="page number"/>
    <w:basedOn w:val="Absatz-Standardschriftart"/>
    <w:semiHidden/>
    <w:rsid w:val="00412378"/>
  </w:style>
  <w:style w:type="paragraph" w:styleId="Textkrper">
    <w:name w:val="Body Text"/>
    <w:basedOn w:val="Standard"/>
    <w:semiHidden/>
    <w:rsid w:val="00412378"/>
    <w:pPr>
      <w:overflowPunct w:val="0"/>
      <w:autoSpaceDE w:val="0"/>
      <w:autoSpaceDN w:val="0"/>
      <w:adjustRightInd w:val="0"/>
      <w:spacing w:line="360" w:lineRule="auto"/>
      <w:jc w:val="both"/>
      <w:textAlignment w:val="baseline"/>
    </w:pPr>
    <w:rPr>
      <w:rFonts w:ascii="Arial" w:hAnsi="Arial"/>
      <w:szCs w:val="20"/>
    </w:rPr>
  </w:style>
  <w:style w:type="paragraph" w:styleId="Textkrper2">
    <w:name w:val="Body Text 2"/>
    <w:basedOn w:val="Standard"/>
    <w:link w:val="Textkrper2Zchn"/>
    <w:semiHidden/>
    <w:rsid w:val="00412378"/>
    <w:pPr>
      <w:widowControl w:val="0"/>
      <w:tabs>
        <w:tab w:val="left" w:pos="204"/>
      </w:tabs>
      <w:spacing w:line="360" w:lineRule="auto"/>
    </w:pPr>
    <w:rPr>
      <w:rFonts w:ascii="Arial" w:hAnsi="Arial" w:cs="Arial"/>
      <w:b/>
      <w:bCs/>
    </w:rPr>
  </w:style>
  <w:style w:type="paragraph" w:customStyle="1" w:styleId="Rubrum">
    <w:name w:val="Rubrum"/>
    <w:basedOn w:val="Standard"/>
    <w:rsid w:val="00412378"/>
    <w:pPr>
      <w:tabs>
        <w:tab w:val="left" w:pos="3969"/>
      </w:tabs>
      <w:spacing w:before="360" w:line="360" w:lineRule="atLeast"/>
    </w:pPr>
    <w:rPr>
      <w:rFonts w:ascii="ZapfHumnst BT" w:hAnsi="ZapfHumnst BT"/>
      <w:szCs w:val="20"/>
    </w:rPr>
  </w:style>
  <w:style w:type="paragraph" w:styleId="Textkrper3">
    <w:name w:val="Body Text 3"/>
    <w:basedOn w:val="Standard"/>
    <w:semiHidden/>
    <w:rsid w:val="00412378"/>
    <w:pPr>
      <w:widowControl w:val="0"/>
      <w:tabs>
        <w:tab w:val="left" w:pos="4280"/>
      </w:tabs>
      <w:spacing w:line="360" w:lineRule="auto"/>
    </w:pPr>
    <w:rPr>
      <w:rFonts w:ascii="Arial" w:hAnsi="Arial" w:cs="Arial"/>
      <w:i/>
      <w:iCs/>
    </w:rPr>
  </w:style>
  <w:style w:type="paragraph" w:styleId="Textkrper-Zeileneinzug">
    <w:name w:val="Body Text Indent"/>
    <w:basedOn w:val="Standard"/>
    <w:semiHidden/>
    <w:rsid w:val="00412378"/>
    <w:pPr>
      <w:widowControl w:val="0"/>
      <w:spacing w:line="360" w:lineRule="auto"/>
      <w:ind w:left="2880" w:hanging="2880"/>
      <w:jc w:val="both"/>
    </w:pPr>
    <w:rPr>
      <w:rFonts w:ascii="Arial" w:hAnsi="Arial" w:cs="Arial"/>
      <w:iCs/>
    </w:rPr>
  </w:style>
  <w:style w:type="table" w:styleId="Tabellengitternetz">
    <w:name w:val="Table Grid"/>
    <w:basedOn w:val="NormaleTabelle"/>
    <w:uiPriority w:val="59"/>
    <w:rsid w:val="003E3E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72310D"/>
    <w:rPr>
      <w:sz w:val="16"/>
      <w:szCs w:val="16"/>
    </w:rPr>
  </w:style>
  <w:style w:type="paragraph" w:styleId="Kommentartext">
    <w:name w:val="annotation text"/>
    <w:basedOn w:val="Standard"/>
    <w:link w:val="KommentartextZchn"/>
    <w:uiPriority w:val="99"/>
    <w:unhideWhenUsed/>
    <w:rsid w:val="0072310D"/>
    <w:rPr>
      <w:sz w:val="20"/>
      <w:szCs w:val="20"/>
    </w:rPr>
  </w:style>
  <w:style w:type="character" w:customStyle="1" w:styleId="KommentartextZchn">
    <w:name w:val="Kommentartext Zchn"/>
    <w:basedOn w:val="Absatz-Standardschriftart"/>
    <w:link w:val="Kommentartext"/>
    <w:uiPriority w:val="99"/>
    <w:rsid w:val="0072310D"/>
  </w:style>
  <w:style w:type="paragraph" w:styleId="Kommentarthema">
    <w:name w:val="annotation subject"/>
    <w:basedOn w:val="Kommentartext"/>
    <w:next w:val="Kommentartext"/>
    <w:link w:val="KommentarthemaZchn"/>
    <w:uiPriority w:val="99"/>
    <w:semiHidden/>
    <w:unhideWhenUsed/>
    <w:rsid w:val="0072310D"/>
    <w:rPr>
      <w:b/>
      <w:bCs/>
    </w:rPr>
  </w:style>
  <w:style w:type="character" w:customStyle="1" w:styleId="KommentarthemaZchn">
    <w:name w:val="Kommentarthema Zchn"/>
    <w:basedOn w:val="KommentartextZchn"/>
    <w:link w:val="Kommentarthema"/>
    <w:uiPriority w:val="99"/>
    <w:semiHidden/>
    <w:rsid w:val="0072310D"/>
    <w:rPr>
      <w:b/>
      <w:bCs/>
    </w:rPr>
  </w:style>
  <w:style w:type="paragraph" w:styleId="Sprechblasentext">
    <w:name w:val="Balloon Text"/>
    <w:basedOn w:val="Standard"/>
    <w:link w:val="SprechblasentextZchn"/>
    <w:uiPriority w:val="99"/>
    <w:semiHidden/>
    <w:unhideWhenUsed/>
    <w:rsid w:val="007231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10D"/>
    <w:rPr>
      <w:rFonts w:ascii="Tahoma" w:hAnsi="Tahoma" w:cs="Tahoma"/>
      <w:sz w:val="16"/>
      <w:szCs w:val="16"/>
    </w:rPr>
  </w:style>
  <w:style w:type="paragraph" w:styleId="berarbeitung">
    <w:name w:val="Revision"/>
    <w:hidden/>
    <w:uiPriority w:val="99"/>
    <w:semiHidden/>
    <w:rsid w:val="00F107B9"/>
    <w:rPr>
      <w:sz w:val="24"/>
      <w:szCs w:val="24"/>
    </w:rPr>
  </w:style>
  <w:style w:type="paragraph" w:styleId="Fuzeile">
    <w:name w:val="footer"/>
    <w:basedOn w:val="Standard"/>
    <w:link w:val="FuzeileZchn"/>
    <w:uiPriority w:val="99"/>
    <w:semiHidden/>
    <w:unhideWhenUsed/>
    <w:rsid w:val="00C94FFD"/>
    <w:pPr>
      <w:tabs>
        <w:tab w:val="center" w:pos="4536"/>
        <w:tab w:val="right" w:pos="9072"/>
      </w:tabs>
    </w:pPr>
  </w:style>
  <w:style w:type="character" w:customStyle="1" w:styleId="FuzeileZchn">
    <w:name w:val="Fußzeile Zchn"/>
    <w:basedOn w:val="Absatz-Standardschriftart"/>
    <w:link w:val="Fuzeile"/>
    <w:uiPriority w:val="99"/>
    <w:semiHidden/>
    <w:rsid w:val="00C94FFD"/>
    <w:rPr>
      <w:sz w:val="24"/>
      <w:szCs w:val="24"/>
    </w:rPr>
  </w:style>
  <w:style w:type="character" w:customStyle="1" w:styleId="KopfzeileZchn">
    <w:name w:val="Kopfzeile Zchn"/>
    <w:basedOn w:val="Absatz-Standardschriftart"/>
    <w:link w:val="Kopfzeile"/>
    <w:uiPriority w:val="99"/>
    <w:rsid w:val="00C94FFD"/>
    <w:rPr>
      <w:rFonts w:ascii="Arial" w:hAnsi="Arial"/>
      <w:sz w:val="24"/>
    </w:rPr>
  </w:style>
  <w:style w:type="character" w:customStyle="1" w:styleId="Textkrper2Zchn">
    <w:name w:val="Textkörper 2 Zchn"/>
    <w:basedOn w:val="Absatz-Standardschriftart"/>
    <w:link w:val="Textkrper2"/>
    <w:semiHidden/>
    <w:rsid w:val="006F2A5C"/>
    <w:rPr>
      <w:rFonts w:ascii="Arial" w:hAnsi="Arial" w:cs="Arial"/>
      <w:b/>
      <w:bCs/>
      <w:sz w:val="24"/>
      <w:szCs w:val="24"/>
    </w:rPr>
  </w:style>
  <w:style w:type="paragraph" w:styleId="Listenabsatz">
    <w:name w:val="List Paragraph"/>
    <w:basedOn w:val="Standard"/>
    <w:uiPriority w:val="34"/>
    <w:qFormat/>
    <w:rsid w:val="00F86A53"/>
    <w:pPr>
      <w:ind w:left="720"/>
      <w:contextualSpacing/>
    </w:pPr>
  </w:style>
  <w:style w:type="paragraph" w:customStyle="1" w:styleId="Default">
    <w:name w:val="Default"/>
    <w:rsid w:val="003E47F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2378"/>
    <w:rPr>
      <w:sz w:val="24"/>
      <w:szCs w:val="24"/>
    </w:rPr>
  </w:style>
  <w:style w:type="paragraph" w:styleId="berschrift1">
    <w:name w:val="heading 1"/>
    <w:basedOn w:val="Standard"/>
    <w:next w:val="Standard"/>
    <w:qFormat/>
    <w:rsid w:val="00412378"/>
    <w:pPr>
      <w:keepNext/>
      <w:spacing w:line="360" w:lineRule="auto"/>
      <w:outlineLvl w:val="0"/>
    </w:pPr>
    <w:rPr>
      <w:rFonts w:ascii="Arial" w:hAnsi="Arial" w:cs="Arial"/>
      <w:u w:val="single"/>
    </w:rPr>
  </w:style>
  <w:style w:type="paragraph" w:styleId="berschrift2">
    <w:name w:val="heading 2"/>
    <w:basedOn w:val="Standard"/>
    <w:next w:val="Standard"/>
    <w:qFormat/>
    <w:rsid w:val="00412378"/>
    <w:pPr>
      <w:keepNext/>
      <w:spacing w:line="360" w:lineRule="auto"/>
      <w:jc w:val="center"/>
      <w:outlineLvl w:val="1"/>
    </w:pPr>
    <w:rPr>
      <w:rFonts w:ascii="Arial" w:hAnsi="Arial" w:cs="Arial"/>
      <w:b/>
      <w:bCs/>
      <w:u w:val="single"/>
    </w:rPr>
  </w:style>
  <w:style w:type="paragraph" w:styleId="berschrift3">
    <w:name w:val="heading 3"/>
    <w:basedOn w:val="Standard"/>
    <w:next w:val="Standard"/>
    <w:qFormat/>
    <w:rsid w:val="00412378"/>
    <w:pPr>
      <w:keepNext/>
      <w:spacing w:line="360" w:lineRule="auto"/>
      <w:outlineLvl w:val="2"/>
    </w:pPr>
    <w:rPr>
      <w:rFonts w:ascii="Arial" w:hAnsi="Arial" w:cs="Arial"/>
      <w:b/>
      <w:bCs/>
      <w:u w:val="single"/>
    </w:rPr>
  </w:style>
  <w:style w:type="paragraph" w:styleId="berschrift4">
    <w:name w:val="heading 4"/>
    <w:basedOn w:val="Standard"/>
    <w:next w:val="Standard"/>
    <w:qFormat/>
    <w:rsid w:val="00412378"/>
    <w:pPr>
      <w:keepNext/>
      <w:numPr>
        <w:numId w:val="3"/>
      </w:numPr>
      <w:spacing w:line="360" w:lineRule="auto"/>
      <w:jc w:val="center"/>
      <w:outlineLvl w:val="3"/>
    </w:pPr>
    <w:rPr>
      <w:rFonts w:ascii="Arial" w:hAnsi="Arial" w:cs="Arial"/>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Einzug21">
    <w:name w:val="Textkörper-Einzug 21"/>
    <w:basedOn w:val="Standard"/>
    <w:rsid w:val="00412378"/>
    <w:pPr>
      <w:widowControl w:val="0"/>
      <w:tabs>
        <w:tab w:val="left" w:pos="426"/>
      </w:tabs>
      <w:overflowPunct w:val="0"/>
      <w:autoSpaceDE w:val="0"/>
      <w:autoSpaceDN w:val="0"/>
      <w:adjustRightInd w:val="0"/>
      <w:spacing w:line="-238" w:lineRule="auto"/>
      <w:ind w:left="4280" w:hanging="3996"/>
      <w:textAlignment w:val="baseline"/>
    </w:pPr>
    <w:rPr>
      <w:sz w:val="20"/>
      <w:szCs w:val="20"/>
    </w:rPr>
  </w:style>
  <w:style w:type="paragraph" w:customStyle="1" w:styleId="Textkrper21">
    <w:name w:val="Textkörper 21"/>
    <w:basedOn w:val="Standard"/>
    <w:rsid w:val="00412378"/>
    <w:pPr>
      <w:widowControl w:val="0"/>
      <w:tabs>
        <w:tab w:val="left" w:pos="4280"/>
      </w:tabs>
      <w:overflowPunct w:val="0"/>
      <w:autoSpaceDE w:val="0"/>
      <w:autoSpaceDN w:val="0"/>
      <w:adjustRightInd w:val="0"/>
      <w:spacing w:line="-238" w:lineRule="auto"/>
      <w:ind w:left="284"/>
      <w:textAlignment w:val="baseline"/>
    </w:pPr>
    <w:rPr>
      <w:sz w:val="20"/>
      <w:szCs w:val="20"/>
    </w:rPr>
  </w:style>
  <w:style w:type="paragraph" w:styleId="Kopfzeile">
    <w:name w:val="header"/>
    <w:basedOn w:val="Standard"/>
    <w:link w:val="KopfzeileZchn"/>
    <w:uiPriority w:val="99"/>
    <w:rsid w:val="00412378"/>
    <w:pPr>
      <w:tabs>
        <w:tab w:val="center" w:pos="4536"/>
        <w:tab w:val="right" w:pos="9072"/>
      </w:tabs>
      <w:overflowPunct w:val="0"/>
      <w:autoSpaceDE w:val="0"/>
      <w:autoSpaceDN w:val="0"/>
      <w:adjustRightInd w:val="0"/>
      <w:textAlignment w:val="baseline"/>
    </w:pPr>
    <w:rPr>
      <w:rFonts w:ascii="Arial" w:hAnsi="Arial"/>
      <w:szCs w:val="20"/>
    </w:rPr>
  </w:style>
  <w:style w:type="paragraph" w:customStyle="1" w:styleId="Textkrper-Einzug31">
    <w:name w:val="Textkörper-Einzug 31"/>
    <w:basedOn w:val="Standard"/>
    <w:rsid w:val="00412378"/>
    <w:pPr>
      <w:widowControl w:val="0"/>
      <w:tabs>
        <w:tab w:val="left" w:pos="284"/>
      </w:tabs>
      <w:overflowPunct w:val="0"/>
      <w:autoSpaceDE w:val="0"/>
      <w:autoSpaceDN w:val="0"/>
      <w:adjustRightInd w:val="0"/>
      <w:spacing w:line="-238" w:lineRule="auto"/>
      <w:ind w:left="4280"/>
      <w:textAlignment w:val="baseline"/>
    </w:pPr>
    <w:rPr>
      <w:sz w:val="20"/>
      <w:szCs w:val="20"/>
    </w:rPr>
  </w:style>
  <w:style w:type="paragraph" w:styleId="Aufzhlungszeichen">
    <w:name w:val="List Bullet"/>
    <w:basedOn w:val="Standard"/>
    <w:semiHidden/>
    <w:rsid w:val="00412378"/>
    <w:pPr>
      <w:overflowPunct w:val="0"/>
      <w:autoSpaceDE w:val="0"/>
      <w:autoSpaceDN w:val="0"/>
      <w:adjustRightInd w:val="0"/>
      <w:ind w:left="283" w:hanging="283"/>
      <w:textAlignment w:val="baseline"/>
    </w:pPr>
    <w:rPr>
      <w:szCs w:val="20"/>
    </w:rPr>
  </w:style>
  <w:style w:type="character" w:styleId="Seitenzahl">
    <w:name w:val="page number"/>
    <w:basedOn w:val="Absatz-Standardschriftart"/>
    <w:semiHidden/>
    <w:rsid w:val="00412378"/>
  </w:style>
  <w:style w:type="paragraph" w:styleId="Textkrper">
    <w:name w:val="Body Text"/>
    <w:basedOn w:val="Standard"/>
    <w:semiHidden/>
    <w:rsid w:val="00412378"/>
    <w:pPr>
      <w:overflowPunct w:val="0"/>
      <w:autoSpaceDE w:val="0"/>
      <w:autoSpaceDN w:val="0"/>
      <w:adjustRightInd w:val="0"/>
      <w:spacing w:line="360" w:lineRule="auto"/>
      <w:jc w:val="both"/>
      <w:textAlignment w:val="baseline"/>
    </w:pPr>
    <w:rPr>
      <w:rFonts w:ascii="Arial" w:hAnsi="Arial"/>
      <w:szCs w:val="20"/>
    </w:rPr>
  </w:style>
  <w:style w:type="paragraph" w:styleId="Textkrper2">
    <w:name w:val="Body Text 2"/>
    <w:basedOn w:val="Standard"/>
    <w:semiHidden/>
    <w:rsid w:val="00412378"/>
    <w:pPr>
      <w:widowControl w:val="0"/>
      <w:tabs>
        <w:tab w:val="left" w:pos="204"/>
      </w:tabs>
      <w:spacing w:line="360" w:lineRule="auto"/>
    </w:pPr>
    <w:rPr>
      <w:rFonts w:ascii="Arial" w:hAnsi="Arial" w:cs="Arial"/>
      <w:b/>
      <w:bCs/>
    </w:rPr>
  </w:style>
  <w:style w:type="paragraph" w:customStyle="1" w:styleId="Rubrum">
    <w:name w:val="Rubrum"/>
    <w:basedOn w:val="Standard"/>
    <w:rsid w:val="00412378"/>
    <w:pPr>
      <w:tabs>
        <w:tab w:val="left" w:pos="3969"/>
      </w:tabs>
      <w:spacing w:before="360" w:line="360" w:lineRule="atLeast"/>
    </w:pPr>
    <w:rPr>
      <w:rFonts w:ascii="ZapfHumnst BT" w:hAnsi="ZapfHumnst BT"/>
      <w:szCs w:val="20"/>
    </w:rPr>
  </w:style>
  <w:style w:type="paragraph" w:styleId="Textkrper3">
    <w:name w:val="Body Text 3"/>
    <w:basedOn w:val="Standard"/>
    <w:semiHidden/>
    <w:rsid w:val="00412378"/>
    <w:pPr>
      <w:widowControl w:val="0"/>
      <w:tabs>
        <w:tab w:val="left" w:pos="4280"/>
      </w:tabs>
      <w:spacing w:line="360" w:lineRule="auto"/>
    </w:pPr>
    <w:rPr>
      <w:rFonts w:ascii="Arial" w:hAnsi="Arial" w:cs="Arial"/>
      <w:i/>
      <w:iCs/>
    </w:rPr>
  </w:style>
  <w:style w:type="paragraph" w:styleId="Textkrper-Zeileneinzug">
    <w:name w:val="Body Text Indent"/>
    <w:basedOn w:val="Standard"/>
    <w:semiHidden/>
    <w:rsid w:val="00412378"/>
    <w:pPr>
      <w:widowControl w:val="0"/>
      <w:spacing w:line="360" w:lineRule="auto"/>
      <w:ind w:left="2880" w:hanging="2880"/>
      <w:jc w:val="both"/>
    </w:pPr>
    <w:rPr>
      <w:rFonts w:ascii="Arial" w:hAnsi="Arial" w:cs="Arial"/>
      <w:iCs/>
    </w:rPr>
  </w:style>
  <w:style w:type="table" w:styleId="Tabellenraster">
    <w:name w:val="Table Grid"/>
    <w:basedOn w:val="NormaleTabelle"/>
    <w:uiPriority w:val="59"/>
    <w:rsid w:val="003E3E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72310D"/>
    <w:rPr>
      <w:sz w:val="16"/>
      <w:szCs w:val="16"/>
    </w:rPr>
  </w:style>
  <w:style w:type="paragraph" w:styleId="Kommentartext">
    <w:name w:val="annotation text"/>
    <w:basedOn w:val="Standard"/>
    <w:link w:val="KommentartextZchn"/>
    <w:uiPriority w:val="99"/>
    <w:semiHidden/>
    <w:unhideWhenUsed/>
    <w:rsid w:val="0072310D"/>
    <w:rPr>
      <w:sz w:val="20"/>
      <w:szCs w:val="20"/>
    </w:rPr>
  </w:style>
  <w:style w:type="character" w:customStyle="1" w:styleId="KommentartextZchn">
    <w:name w:val="Kommentartext Zchn"/>
    <w:basedOn w:val="Absatz-Standardschriftart"/>
    <w:link w:val="Kommentartext"/>
    <w:uiPriority w:val="99"/>
    <w:semiHidden/>
    <w:rsid w:val="0072310D"/>
  </w:style>
  <w:style w:type="paragraph" w:styleId="Kommentarthema">
    <w:name w:val="annotation subject"/>
    <w:basedOn w:val="Kommentartext"/>
    <w:next w:val="Kommentartext"/>
    <w:link w:val="KommentarthemaZchn"/>
    <w:uiPriority w:val="99"/>
    <w:semiHidden/>
    <w:unhideWhenUsed/>
    <w:rsid w:val="0072310D"/>
    <w:rPr>
      <w:b/>
      <w:bCs/>
    </w:rPr>
  </w:style>
  <w:style w:type="character" w:customStyle="1" w:styleId="KommentarthemaZchn">
    <w:name w:val="Kommentarthema Zchn"/>
    <w:basedOn w:val="KommentartextZchn"/>
    <w:link w:val="Kommentarthema"/>
    <w:uiPriority w:val="99"/>
    <w:semiHidden/>
    <w:rsid w:val="0072310D"/>
    <w:rPr>
      <w:b/>
      <w:bCs/>
    </w:rPr>
  </w:style>
  <w:style w:type="paragraph" w:styleId="Sprechblasentext">
    <w:name w:val="Balloon Text"/>
    <w:basedOn w:val="Standard"/>
    <w:link w:val="SprechblasentextZchn"/>
    <w:uiPriority w:val="99"/>
    <w:semiHidden/>
    <w:unhideWhenUsed/>
    <w:rsid w:val="007231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10D"/>
    <w:rPr>
      <w:rFonts w:ascii="Tahoma" w:hAnsi="Tahoma" w:cs="Tahoma"/>
      <w:sz w:val="16"/>
      <w:szCs w:val="16"/>
    </w:rPr>
  </w:style>
  <w:style w:type="paragraph" w:styleId="berarbeitung">
    <w:name w:val="Revision"/>
    <w:hidden/>
    <w:uiPriority w:val="99"/>
    <w:semiHidden/>
    <w:rsid w:val="00F107B9"/>
    <w:rPr>
      <w:sz w:val="24"/>
      <w:szCs w:val="24"/>
    </w:rPr>
  </w:style>
  <w:style w:type="paragraph" w:styleId="Fuzeile">
    <w:name w:val="footer"/>
    <w:basedOn w:val="Standard"/>
    <w:link w:val="FuzeileZchn"/>
    <w:uiPriority w:val="99"/>
    <w:semiHidden/>
    <w:unhideWhenUsed/>
    <w:rsid w:val="00C94FFD"/>
    <w:pPr>
      <w:tabs>
        <w:tab w:val="center" w:pos="4536"/>
        <w:tab w:val="right" w:pos="9072"/>
      </w:tabs>
    </w:pPr>
  </w:style>
  <w:style w:type="character" w:customStyle="1" w:styleId="FuzeileZchn">
    <w:name w:val="Fußzeile Zchn"/>
    <w:basedOn w:val="Absatz-Standardschriftart"/>
    <w:link w:val="Fuzeile"/>
    <w:uiPriority w:val="99"/>
    <w:semiHidden/>
    <w:rsid w:val="00C94FFD"/>
    <w:rPr>
      <w:sz w:val="24"/>
      <w:szCs w:val="24"/>
    </w:rPr>
  </w:style>
  <w:style w:type="character" w:customStyle="1" w:styleId="KopfzeileZchn">
    <w:name w:val="Kopfzeile Zchn"/>
    <w:basedOn w:val="Absatz-Standardschriftart"/>
    <w:link w:val="Kopfzeile"/>
    <w:uiPriority w:val="99"/>
    <w:rsid w:val="00C94FFD"/>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537544904">
      <w:bodyDiv w:val="1"/>
      <w:marLeft w:val="0"/>
      <w:marRight w:val="0"/>
      <w:marTop w:val="0"/>
      <w:marBottom w:val="0"/>
      <w:divBdr>
        <w:top w:val="none" w:sz="0" w:space="0" w:color="auto"/>
        <w:left w:val="none" w:sz="0" w:space="0" w:color="auto"/>
        <w:bottom w:val="none" w:sz="0" w:space="0" w:color="auto"/>
        <w:right w:val="none" w:sz="0" w:space="0" w:color="auto"/>
      </w:divBdr>
      <w:divsChild>
        <w:div w:id="2119107038">
          <w:marLeft w:val="0"/>
          <w:marRight w:val="0"/>
          <w:marTop w:val="0"/>
          <w:marBottom w:val="0"/>
          <w:divBdr>
            <w:top w:val="none" w:sz="0" w:space="0" w:color="auto"/>
            <w:left w:val="none" w:sz="0" w:space="0" w:color="auto"/>
            <w:bottom w:val="none" w:sz="0" w:space="0" w:color="auto"/>
            <w:right w:val="none" w:sz="0" w:space="0" w:color="auto"/>
          </w:divBdr>
          <w:divsChild>
            <w:div w:id="1558081707">
              <w:marLeft w:val="0"/>
              <w:marRight w:val="0"/>
              <w:marTop w:val="0"/>
              <w:marBottom w:val="0"/>
              <w:divBdr>
                <w:top w:val="none" w:sz="0" w:space="0" w:color="auto"/>
                <w:left w:val="none" w:sz="0" w:space="0" w:color="auto"/>
                <w:bottom w:val="none" w:sz="0" w:space="0" w:color="auto"/>
                <w:right w:val="none" w:sz="0" w:space="0" w:color="auto"/>
              </w:divBdr>
              <w:divsChild>
                <w:div w:id="22367930">
                  <w:marLeft w:val="280"/>
                  <w:marRight w:val="52"/>
                  <w:marTop w:val="0"/>
                  <w:marBottom w:val="0"/>
                  <w:divBdr>
                    <w:top w:val="none" w:sz="0" w:space="0" w:color="auto"/>
                    <w:left w:val="none" w:sz="0" w:space="0" w:color="auto"/>
                    <w:bottom w:val="none" w:sz="0" w:space="0" w:color="auto"/>
                    <w:right w:val="none" w:sz="0" w:space="0" w:color="auto"/>
                  </w:divBdr>
                  <w:divsChild>
                    <w:div w:id="752355218">
                      <w:marLeft w:val="280"/>
                      <w:marRight w:val="52"/>
                      <w:marTop w:val="0"/>
                      <w:marBottom w:val="0"/>
                      <w:divBdr>
                        <w:top w:val="none" w:sz="0" w:space="0" w:color="auto"/>
                        <w:left w:val="none" w:sz="0" w:space="0" w:color="auto"/>
                        <w:bottom w:val="none" w:sz="0" w:space="0" w:color="auto"/>
                        <w:right w:val="none" w:sz="0" w:space="0" w:color="auto"/>
                      </w:divBdr>
                      <w:divsChild>
                        <w:div w:id="20344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52029">
      <w:bodyDiv w:val="1"/>
      <w:marLeft w:val="0"/>
      <w:marRight w:val="0"/>
      <w:marTop w:val="0"/>
      <w:marBottom w:val="0"/>
      <w:divBdr>
        <w:top w:val="none" w:sz="0" w:space="0" w:color="auto"/>
        <w:left w:val="none" w:sz="0" w:space="0" w:color="auto"/>
        <w:bottom w:val="none" w:sz="0" w:space="0" w:color="auto"/>
        <w:right w:val="none" w:sz="0" w:space="0" w:color="auto"/>
      </w:divBdr>
    </w:div>
    <w:div w:id="941768927">
      <w:bodyDiv w:val="1"/>
      <w:marLeft w:val="0"/>
      <w:marRight w:val="0"/>
      <w:marTop w:val="0"/>
      <w:marBottom w:val="0"/>
      <w:divBdr>
        <w:top w:val="none" w:sz="0" w:space="0" w:color="auto"/>
        <w:left w:val="none" w:sz="0" w:space="0" w:color="auto"/>
        <w:bottom w:val="none" w:sz="0" w:space="0" w:color="auto"/>
        <w:right w:val="none" w:sz="0" w:space="0" w:color="auto"/>
      </w:divBdr>
    </w:div>
    <w:div w:id="967668295">
      <w:bodyDiv w:val="1"/>
      <w:marLeft w:val="0"/>
      <w:marRight w:val="0"/>
      <w:marTop w:val="0"/>
      <w:marBottom w:val="0"/>
      <w:divBdr>
        <w:top w:val="none" w:sz="0" w:space="0" w:color="auto"/>
        <w:left w:val="none" w:sz="0" w:space="0" w:color="auto"/>
        <w:bottom w:val="none" w:sz="0" w:space="0" w:color="auto"/>
        <w:right w:val="none" w:sz="0" w:space="0" w:color="auto"/>
      </w:divBdr>
    </w:div>
    <w:div w:id="1159149835">
      <w:bodyDiv w:val="1"/>
      <w:marLeft w:val="0"/>
      <w:marRight w:val="0"/>
      <w:marTop w:val="0"/>
      <w:marBottom w:val="0"/>
      <w:divBdr>
        <w:top w:val="none" w:sz="0" w:space="0" w:color="auto"/>
        <w:left w:val="none" w:sz="0" w:space="0" w:color="auto"/>
        <w:bottom w:val="none" w:sz="0" w:space="0" w:color="auto"/>
        <w:right w:val="none" w:sz="0" w:space="0" w:color="auto"/>
      </w:divBdr>
    </w:div>
    <w:div w:id="1166703494">
      <w:bodyDiv w:val="1"/>
      <w:marLeft w:val="0"/>
      <w:marRight w:val="0"/>
      <w:marTop w:val="0"/>
      <w:marBottom w:val="0"/>
      <w:divBdr>
        <w:top w:val="none" w:sz="0" w:space="0" w:color="auto"/>
        <w:left w:val="none" w:sz="0" w:space="0" w:color="auto"/>
        <w:bottom w:val="none" w:sz="0" w:space="0" w:color="auto"/>
        <w:right w:val="none" w:sz="0" w:space="0" w:color="auto"/>
      </w:divBdr>
    </w:div>
    <w:div w:id="1306202169">
      <w:bodyDiv w:val="1"/>
      <w:marLeft w:val="0"/>
      <w:marRight w:val="0"/>
      <w:marTop w:val="0"/>
      <w:marBottom w:val="0"/>
      <w:divBdr>
        <w:top w:val="none" w:sz="0" w:space="0" w:color="auto"/>
        <w:left w:val="none" w:sz="0" w:space="0" w:color="auto"/>
        <w:bottom w:val="none" w:sz="0" w:space="0" w:color="auto"/>
        <w:right w:val="none" w:sz="0" w:space="0" w:color="auto"/>
      </w:divBdr>
    </w:div>
    <w:div w:id="1539079816">
      <w:bodyDiv w:val="1"/>
      <w:marLeft w:val="45"/>
      <w:marRight w:val="45"/>
      <w:marTop w:val="45"/>
      <w:marBottom w:val="45"/>
      <w:divBdr>
        <w:top w:val="none" w:sz="0" w:space="0" w:color="auto"/>
        <w:left w:val="none" w:sz="0" w:space="0" w:color="auto"/>
        <w:bottom w:val="none" w:sz="0" w:space="0" w:color="auto"/>
        <w:right w:val="none" w:sz="0" w:space="0" w:color="auto"/>
      </w:divBdr>
      <w:divsChild>
        <w:div w:id="1454443867">
          <w:marLeft w:val="0"/>
          <w:marRight w:val="72"/>
          <w:marTop w:val="0"/>
          <w:marBottom w:val="0"/>
          <w:divBdr>
            <w:top w:val="none" w:sz="0" w:space="0" w:color="auto"/>
            <w:left w:val="none" w:sz="0" w:space="0" w:color="auto"/>
            <w:bottom w:val="none" w:sz="0" w:space="0" w:color="auto"/>
            <w:right w:val="none" w:sz="0" w:space="0" w:color="auto"/>
          </w:divBdr>
          <w:divsChild>
            <w:div w:id="1317566424">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06538-3219-42CA-A567-EBE452FB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12814</Words>
  <Characters>80729</Characters>
  <Application>Microsoft Office Word</Application>
  <DocSecurity>0</DocSecurity>
  <Lines>672</Lines>
  <Paragraphs>186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2014-12-16T15:54:00Z</dcterms:created>
  <dcterms:modified xsi:type="dcterms:W3CDTF">2014-12-16T15:54:00Z</dcterms:modified>
</cp:coreProperties>
</file>